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853" w:right="0" w:firstLine="0"/>
        <w:jc w:val="center"/>
        <w:rPr>
          <w:sz w:val="74"/>
        </w:rPr>
      </w:pPr>
      <w:r>
        <w:rPr>
          <w:color w:val="006A5C"/>
          <w:spacing w:val="12"/>
          <w:sz w:val="74"/>
        </w:rPr>
        <w:t>Michael</w:t>
      </w:r>
      <w:r>
        <w:rPr>
          <w:color w:val="006A5C"/>
          <w:spacing w:val="30"/>
          <w:sz w:val="74"/>
        </w:rPr>
        <w:t> </w:t>
      </w:r>
      <w:r>
        <w:rPr>
          <w:color w:val="006A5C"/>
          <w:spacing w:val="6"/>
          <w:sz w:val="74"/>
        </w:rPr>
        <w:t>Reed</w:t>
      </w:r>
    </w:p>
    <w:p>
      <w:pPr>
        <w:pStyle w:val="BodyText"/>
        <w:spacing w:before="199"/>
        <w:ind w:left="4106" w:right="242"/>
        <w:jc w:val="center"/>
      </w:pPr>
      <w:r>
        <w:rPr>
          <w:w w:val="105"/>
        </w:rPr>
        <w:t>Assistant</w:t>
      </w:r>
      <w:r>
        <w:rPr>
          <w:spacing w:val="21"/>
          <w:w w:val="105"/>
        </w:rPr>
        <w:t> </w:t>
      </w:r>
      <w:r>
        <w:rPr>
          <w:w w:val="105"/>
        </w:rPr>
        <w:t>District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Attorney</w:t>
      </w:r>
    </w:p>
    <w:p>
      <w:pPr>
        <w:spacing w:before="172"/>
        <w:ind w:left="4106" w:right="0" w:firstLine="0"/>
        <w:jc w:val="center"/>
        <w:rPr>
          <w:b/>
          <w:sz w:val="16"/>
        </w:rPr>
      </w:pPr>
      <w:r>
        <w:rPr>
          <w:b/>
          <w:w w:val="105"/>
          <w:sz w:val="16"/>
        </w:rPr>
        <w:t>Dedicated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assistant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district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attorney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a</w:t>
      </w:r>
      <w:r>
        <w:rPr>
          <w:b/>
          <w:spacing w:val="17"/>
          <w:w w:val="105"/>
          <w:sz w:val="16"/>
        </w:rPr>
        <w:t> </w:t>
      </w:r>
      <w:r>
        <w:rPr>
          <w:b/>
          <w:w w:val="105"/>
          <w:sz w:val="16"/>
        </w:rPr>
        <w:t>passion</w:t>
      </w:r>
      <w:r>
        <w:rPr>
          <w:b/>
          <w:spacing w:val="16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1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justice</w:t>
      </w:r>
    </w:p>
    <w:p>
      <w:pPr>
        <w:spacing w:line="273" w:lineRule="auto" w:before="131"/>
        <w:ind w:left="4132" w:right="24" w:firstLine="0"/>
        <w:jc w:val="center"/>
        <w:rPr>
          <w:sz w:val="16"/>
        </w:rPr>
      </w:pPr>
      <w:r>
        <w:rPr>
          <w:w w:val="105"/>
          <w:sz w:val="16"/>
        </w:rPr>
        <w:t>Proven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prosecutor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handling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felony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misdemeanor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cases. 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examination,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plea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negotiations.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advocate for justice with a commitment to upholding the law.</w:t>
      </w:r>
    </w:p>
    <w:p>
      <w:pPr>
        <w:pStyle w:val="BodyText"/>
        <w:rPr>
          <w:sz w:val="20"/>
        </w:rPr>
      </w:pPr>
    </w:p>
    <w:p>
      <w:pPr>
        <w:pStyle w:val="BodyText"/>
        <w:spacing w:before="2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425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972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972175">
                                <a:moveTo>
                                  <a:pt x="2285999" y="5972088"/>
                                </a:moveTo>
                                <a:lnTo>
                                  <a:pt x="0" y="59720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972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880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1814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029199"/>
                            <a:ext cx="47625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19175">
                                <a:moveTo>
                                  <a:pt x="47625" y="992022"/>
                                </a:moveTo>
                                <a:lnTo>
                                  <a:pt x="27165" y="971550"/>
                                </a:lnTo>
                                <a:lnTo>
                                  <a:pt x="20472" y="971550"/>
                                </a:lnTo>
                                <a:lnTo>
                                  <a:pt x="0" y="992022"/>
                                </a:lnTo>
                                <a:lnTo>
                                  <a:pt x="0" y="995591"/>
                                </a:lnTo>
                                <a:lnTo>
                                  <a:pt x="0" y="998715"/>
                                </a:lnTo>
                                <a:lnTo>
                                  <a:pt x="20472" y="1019175"/>
                                </a:lnTo>
                                <a:lnTo>
                                  <a:pt x="27165" y="1019175"/>
                                </a:lnTo>
                                <a:lnTo>
                                  <a:pt x="47625" y="998715"/>
                                </a:lnTo>
                                <a:lnTo>
                                  <a:pt x="47625" y="992022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19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25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006a5c" stroked="false">
                  <v:path arrowok="t"/>
                  <v:fill type="solid"/>
                </v:shape>
                <v:rect style="position:absolute;left:3900;top:0;width:8019;height:3615" id="docshape3" filled="true" fillcolor="#006a5c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006a5c" stroked="false">
                  <v:fill opacity="32899f" type="solid"/>
                </v:rect>
                <v:shape style="position:absolute;left:120;top:870;width:3600;height:9405" id="docshape6" coordorigin="120,870" coordsize="3600,9405" path="m3720,10275l120,1027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275xe" filled="true" fillcolor="#006a5c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0;top:6111;width:317;height:274" type="#_x0000_t75" id="docshape11" stroked="false">
                  <v:imagedata r:id="rId8" o:title=""/>
                </v:shape>
                <v:shape style="position:absolute;left:631;top:6585;width:315;height:317" type="#_x0000_t75" id="docshape12" stroked="false">
                  <v:imagedata r:id="rId9" o:title=""/>
                </v:shape>
                <v:shape style="position:absolute;left:629;top:7920;width:75;height:1605" id="docshape13" coordorigin="630,7920" coordsize="75,1605" path="m705,9482l704,9477,700,9468,698,9464,691,9457,687,9455,678,9451,673,9450,662,9450,657,9451,648,9455,644,9457,637,9464,635,9468,631,9477,630,9482,630,9488,630,9493,631,9498,635,9507,637,9511,644,9518,648,9520,657,9524,662,9525,673,9525,678,9524,687,9520,691,9518,698,9511,700,9507,704,9498,705,9493,705,9482xm705,8927l704,8922,700,8913,698,8909,691,8902,687,8900,678,8896,673,8895,662,8895,657,8896,648,8900,644,8902,637,8909,635,8913,631,8922,630,8927,630,8933,630,8938,631,8943,635,8952,637,8956,644,8963,648,8965,657,8969,662,8970,673,8970,678,8969,687,8965,691,8963,698,8956,700,8952,704,8943,705,8938,705,8927xm705,8597l704,8592,700,8583,698,8579,691,8572,687,8570,678,8566,673,8565,662,8565,657,8566,648,8570,644,8572,637,8579,635,8583,631,8592,630,8597,630,8603,630,8608,631,8613,635,8622,637,8626,644,8633,648,8635,657,8639,662,8640,673,8640,678,8639,687,8635,691,8633,698,8626,700,8622,704,8613,705,8608,705,8597xm705,8267l704,8262,700,8253,698,8249,691,8242,687,8240,678,8236,673,8235,662,8235,657,8236,648,8240,644,8242,637,8249,635,8253,631,8262,630,8267,630,8273,630,8278,631,8283,635,8292,637,8296,644,8303,648,8305,657,8309,662,8310,673,8310,678,8309,687,8305,691,8303,698,8296,700,8292,704,8283,705,8278,705,8267xm705,7952l704,7947,700,7938,698,7934,691,7927,687,7925,678,7921,673,7920,662,7920,657,7921,648,7925,644,7927,637,7934,635,7938,631,7947,630,7952,630,7958,630,7963,631,7968,635,7977,637,7981,644,7988,648,7990,657,7994,662,7995,673,7995,678,7994,687,7990,691,7988,698,7981,700,7977,704,7968,705,7963,705,795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  <w:spacing w:before="1"/>
      </w:pPr>
      <w:r>
        <w:rPr>
          <w:color w:val="FFFFFF"/>
        </w:rPr>
        <w:t>PERSONAL</w:t>
      </w:r>
      <w:r>
        <w:rPr>
          <w:color w:val="FFFFFF"/>
          <w:spacing w:val="-1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815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98765</w:t>
      </w:r>
    </w:p>
    <w:p>
      <w:pPr>
        <w:pStyle w:val="BodyText"/>
      </w:pPr>
    </w:p>
    <w:p>
      <w:pPr>
        <w:pStyle w:val="BodyText"/>
        <w:spacing w:before="102"/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74" w:lineRule="auto" w:before="216"/>
        <w:ind w:left="647" w:right="605"/>
      </w:pPr>
      <w:r>
        <w:rPr>
          <w:color w:val="FFFFFF"/>
          <w:spacing w:val="-2"/>
          <w:w w:val="105"/>
        </w:rPr>
        <w:t>Criminal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prosecution </w:t>
      </w:r>
      <w:r>
        <w:rPr>
          <w:color w:val="FFFFFF"/>
          <w:w w:val="105"/>
        </w:rPr>
        <w:t>Trial advocacy </w:t>
      </w:r>
      <w:r>
        <w:rPr>
          <w:color w:val="FFFFFF"/>
          <w:spacing w:val="-2"/>
          <w:w w:val="105"/>
        </w:rPr>
        <w:t>Witness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examination</w:t>
      </w:r>
    </w:p>
    <w:p>
      <w:pPr>
        <w:pStyle w:val="BodyText"/>
        <w:spacing w:line="278" w:lineRule="auto" w:before="6"/>
        <w:ind w:left="647"/>
      </w:pPr>
      <w:r>
        <w:rPr>
          <w:color w:val="FFFFFF"/>
          <w:spacing w:val="-2"/>
          <w:w w:val="105"/>
        </w:rPr>
        <w:t>Legal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research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case preparation</w:t>
      </w:r>
    </w:p>
    <w:p>
      <w:pPr>
        <w:pStyle w:val="BodyText"/>
        <w:spacing w:before="75"/>
        <w:ind w:left="647"/>
      </w:pPr>
      <w:r>
        <w:rPr>
          <w:color w:val="FFFFFF"/>
          <w:w w:val="105"/>
        </w:rPr>
        <w:t>Plea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negotiations</w:t>
      </w:r>
    </w:p>
    <w:p>
      <w:pPr>
        <w:pStyle w:val="Heading1"/>
        <w:spacing w:before="62"/>
      </w:pPr>
      <w:r>
        <w:rPr>
          <w:b w:val="0"/>
        </w:rPr>
        <w:br w:type="column"/>
      </w:r>
      <w:r>
        <w:rPr>
          <w:color w:val="006A5C"/>
        </w:rPr>
        <w:t>PROFESSIONAL</w:t>
      </w:r>
      <w:r>
        <w:rPr>
          <w:color w:val="006A5C"/>
          <w:spacing w:val="36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July</w:t>
      </w:r>
      <w:r>
        <w:rPr>
          <w:spacing w:val="7"/>
          <w:w w:val="105"/>
        </w:rPr>
        <w:t> </w:t>
      </w:r>
      <w:r>
        <w:rPr>
          <w:w w:val="105"/>
        </w:rPr>
        <w:t>2018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7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Assistant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District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Attorney,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City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Prosecutor’s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Office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Atlanta,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GA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78" w:lineRule="auto" w:before="153" w:after="0"/>
        <w:ind w:left="926" w:right="129" w:hanging="292"/>
        <w:jc w:val="left"/>
        <w:rPr>
          <w:sz w:val="18"/>
        </w:rPr>
      </w:pPr>
      <w:r>
        <w:rPr>
          <w:w w:val="105"/>
          <w:sz w:val="18"/>
        </w:rPr>
        <w:t>Prosecuted over 150 felony and misdemeanor cases, securing convictions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in 85% of trials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90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Lead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witness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interviews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cross-examinations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court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proceedings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61" w:lineRule="auto" w:before="123" w:after="0"/>
        <w:ind w:left="926" w:right="518" w:hanging="292"/>
        <w:jc w:val="left"/>
        <w:rPr>
          <w:sz w:val="18"/>
        </w:rPr>
      </w:pPr>
      <w:r>
        <w:rPr>
          <w:w w:val="105"/>
          <w:sz w:val="18"/>
        </w:rPr>
        <w:t>Negotiate plea deals and sentencing agreements in collaboration with defense attorneys</w:t>
      </w:r>
    </w:p>
    <w:p>
      <w:pPr>
        <w:pStyle w:val="BodyText"/>
        <w:spacing w:before="134"/>
        <w:ind w:left="164"/>
      </w:pP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2016</w:t>
      </w:r>
      <w:r>
        <w:rPr>
          <w:spacing w:val="7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before="33"/>
        <w:ind w:left="164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Legal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Intern,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Georgia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Attorney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General’s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Office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|</w:t>
      </w:r>
      <w:r>
        <w:rPr>
          <w:b/>
          <w:spacing w:val="3"/>
          <w:w w:val="105"/>
          <w:sz w:val="18"/>
        </w:rPr>
        <w:t> </w:t>
      </w:r>
      <w:r>
        <w:rPr>
          <w:b/>
          <w:w w:val="105"/>
          <w:sz w:val="18"/>
        </w:rPr>
        <w:t>Atlanta,</w:t>
      </w:r>
      <w:r>
        <w:rPr>
          <w:b/>
          <w:spacing w:val="11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GA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5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drafting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motions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files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prosecution</w:t>
      </w:r>
    </w:p>
    <w:p>
      <w:pPr>
        <w:pStyle w:val="ListParagraph"/>
        <w:numPr>
          <w:ilvl w:val="0"/>
          <w:numId w:val="1"/>
        </w:numPr>
        <w:tabs>
          <w:tab w:pos="926" w:val="left" w:leader="none"/>
        </w:tabs>
        <w:spacing w:line="240" w:lineRule="auto" w:before="123" w:after="0"/>
        <w:ind w:left="926" w:right="0" w:hanging="291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research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criminal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statutes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law</w:t>
      </w:r>
    </w:p>
    <w:p>
      <w:pPr>
        <w:pStyle w:val="BodyText"/>
        <w:spacing w:before="9"/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Heading2"/>
        <w:spacing w:before="171"/>
      </w:pPr>
      <w:r>
        <w:rPr>
          <w:w w:val="105"/>
        </w:rPr>
        <w:t>Juris</w:t>
      </w:r>
      <w:r>
        <w:rPr>
          <w:spacing w:val="8"/>
          <w:w w:val="105"/>
        </w:rPr>
        <w:t> </w:t>
      </w:r>
      <w:r>
        <w:rPr>
          <w:w w:val="105"/>
        </w:rPr>
        <w:t>Doctor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(J.D.)</w:t>
      </w:r>
    </w:p>
    <w:p>
      <w:pPr>
        <w:pStyle w:val="BodyText"/>
        <w:spacing w:before="33"/>
        <w:ind w:left="164"/>
      </w:pPr>
      <w:r>
        <w:rPr/>
        <w:t>Emory</w:t>
      </w:r>
      <w:r>
        <w:rPr>
          <w:spacing w:val="27"/>
        </w:rPr>
        <w:t> </w:t>
      </w:r>
      <w:r>
        <w:rPr/>
        <w:t>University</w:t>
      </w:r>
      <w:r>
        <w:rPr>
          <w:spacing w:val="27"/>
        </w:rPr>
        <w:t> </w:t>
      </w:r>
      <w:r>
        <w:rPr/>
        <w:t>School</w:t>
      </w:r>
      <w:r>
        <w:rPr>
          <w:spacing w:val="27"/>
        </w:rPr>
        <w:t> </w:t>
      </w:r>
      <w:r>
        <w:rPr/>
        <w:t>of</w:t>
      </w:r>
      <w:r>
        <w:rPr>
          <w:spacing w:val="28"/>
        </w:rPr>
        <w:t> </w:t>
      </w:r>
      <w:r>
        <w:rPr/>
        <w:t>Law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Atlanta,</w:t>
      </w:r>
      <w:r>
        <w:rPr>
          <w:spacing w:val="27"/>
        </w:rPr>
        <w:t> </w:t>
      </w:r>
      <w:r>
        <w:rPr/>
        <w:t>GA</w:t>
      </w:r>
      <w:r>
        <w:rPr>
          <w:spacing w:val="28"/>
        </w:rPr>
        <w:t> </w:t>
      </w:r>
      <w:r>
        <w:rPr/>
        <w:t>|</w:t>
      </w:r>
      <w:r>
        <w:rPr>
          <w:spacing w:val="27"/>
        </w:rPr>
        <w:t> </w:t>
      </w:r>
      <w:r>
        <w:rPr>
          <w:spacing w:val="-4"/>
        </w:rPr>
        <w:t>2018</w:t>
      </w:r>
    </w:p>
    <w:p>
      <w:pPr>
        <w:pStyle w:val="Heading2"/>
        <w:spacing w:before="153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2"/>
          <w:w w:val="105"/>
        </w:rPr>
        <w:t> </w:t>
      </w:r>
      <w:r>
        <w:rPr>
          <w:w w:val="105"/>
        </w:rPr>
        <w:t>Arts</w:t>
      </w:r>
      <w:r>
        <w:rPr>
          <w:spacing w:val="8"/>
          <w:w w:val="105"/>
        </w:rPr>
        <w:t> </w:t>
      </w:r>
      <w:r>
        <w:rPr>
          <w:w w:val="105"/>
        </w:rPr>
        <w:t>in</w:t>
      </w:r>
      <w:r>
        <w:rPr>
          <w:spacing w:val="8"/>
          <w:w w:val="105"/>
        </w:rPr>
        <w:t> </w:t>
      </w:r>
      <w:r>
        <w:rPr>
          <w:w w:val="105"/>
        </w:rPr>
        <w:t>Criminal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18"/>
        <w:ind w:left="164"/>
      </w:pPr>
      <w:r>
        <w:rPr/>
        <w:t>University</w:t>
      </w:r>
      <w:r>
        <w:rPr>
          <w:spacing w:val="29"/>
        </w:rPr>
        <w:t> </w:t>
      </w:r>
      <w:r>
        <w:rPr/>
        <w:t>of</w:t>
      </w:r>
      <w:r>
        <w:rPr>
          <w:spacing w:val="29"/>
        </w:rPr>
        <w:t> </w:t>
      </w:r>
      <w:r>
        <w:rPr/>
        <w:t>Georgia</w:t>
      </w:r>
      <w:r>
        <w:rPr>
          <w:spacing w:val="29"/>
        </w:rPr>
        <w:t> </w:t>
      </w:r>
      <w:r>
        <w:rPr/>
        <w:t>|</w:t>
      </w:r>
      <w:r>
        <w:rPr>
          <w:spacing w:val="29"/>
        </w:rPr>
        <w:t> </w:t>
      </w:r>
      <w:r>
        <w:rPr/>
        <w:t>Athens,</w:t>
      </w:r>
      <w:r>
        <w:rPr>
          <w:spacing w:val="29"/>
        </w:rPr>
        <w:t> </w:t>
      </w:r>
      <w:r>
        <w:rPr/>
        <w:t>GA</w:t>
      </w:r>
      <w:r>
        <w:rPr>
          <w:spacing w:val="30"/>
        </w:rPr>
        <w:t> </w:t>
      </w:r>
      <w:r>
        <w:rPr/>
        <w:t>|</w:t>
      </w:r>
      <w:r>
        <w:rPr>
          <w:spacing w:val="29"/>
        </w:rPr>
        <w:t> </w:t>
      </w:r>
      <w:r>
        <w:rPr>
          <w:spacing w:val="-4"/>
        </w:rPr>
        <w:t>2015</w:t>
      </w:r>
    </w:p>
    <w:sectPr>
      <w:type w:val="continuous"/>
      <w:pgSz w:w="11920" w:h="16860"/>
      <w:pgMar w:top="980" w:bottom="280" w:left="283" w:right="425"/>
      <w:cols w:num="2" w:equalWidth="0">
        <w:col w:w="3109" w:space="593"/>
        <w:col w:w="75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26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7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96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14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73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3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1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0"/>
      <w:ind w:left="926" w:hanging="291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2026-02-12T22:30:20Z</dcterms:created>
  <dcterms:modified xsi:type="dcterms:W3CDTF">2026-02-12T22:30:20Z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