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6"/>
        </w:rPr>
        <w:t>MARK</w:t>
      </w:r>
      <w:r>
        <w:rPr>
          <w:color w:val="FFFFFF"/>
          <w:spacing w:val="-39"/>
        </w:rPr>
        <w:t> </w:t>
      </w:r>
      <w:r>
        <w:rPr>
          <w:color w:val="FFFFFF"/>
          <w:spacing w:val="-4"/>
        </w:rPr>
        <w:t>EVANS</w:t>
      </w:r>
    </w:p>
    <w:p>
      <w:pPr>
        <w:pStyle w:val="Heading3"/>
      </w:pPr>
      <w:r>
        <w:rPr>
          <w:color w:val="FFFFFF"/>
        </w:rPr>
        <w:t>CNA</w:t>
      </w:r>
      <w:r>
        <w:rPr>
          <w:color w:val="FFFFFF"/>
          <w:spacing w:val="17"/>
        </w:rPr>
        <w:t> </w:t>
      </w:r>
      <w:r>
        <w:rPr>
          <w:color w:val="FFFFFF"/>
        </w:rPr>
        <w:t>for</w:t>
      </w:r>
      <w:r>
        <w:rPr>
          <w:color w:val="FFFFFF"/>
          <w:spacing w:val="17"/>
        </w:rPr>
        <w:t> </w:t>
      </w:r>
      <w:r>
        <w:rPr>
          <w:color w:val="FFFFFF"/>
        </w:rPr>
        <w:t>Veterans</w:t>
      </w:r>
      <w:r>
        <w:rPr>
          <w:color w:val="FFFFFF"/>
          <w:spacing w:val="18"/>
        </w:rPr>
        <w:t> </w:t>
      </w:r>
      <w:r>
        <w:rPr>
          <w:color w:val="FFFFFF"/>
        </w:rPr>
        <w:t>Affairs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Hospitals</w:t>
      </w:r>
    </w:p>
    <w:p>
      <w:pPr>
        <w:spacing w:before="140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Washington,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D.C.</w:t>
      </w:r>
      <w:r>
        <w:rPr>
          <w:color w:val="FFFFFF"/>
          <w:spacing w:val="-4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456-7890</w:t>
      </w:r>
      <w:r>
        <w:rPr>
          <w:color w:val="FFFFFF"/>
          <w:spacing w:val="6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5"/>
          <w:sz w:val="13"/>
        </w:rPr>
        <w:t> </w:t>
      </w:r>
      <w:hyperlink r:id="rId5">
        <w:r>
          <w:rPr>
            <w:color w:val="FFFFFF"/>
            <w:sz w:val="13"/>
          </w:rPr>
          <w:t>email@example.comLinkedIn</w:t>
        </w:r>
      </w:hyperlink>
      <w:r>
        <w:rPr>
          <w:color w:val="FFFFFF"/>
          <w:spacing w:val="-10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-3"/>
          <w:w w:val="85"/>
          <w:sz w:val="13"/>
        </w:rPr>
        <w:t> </w:t>
      </w:r>
      <w:r>
        <w:rPr>
          <w:color w:val="FFFFFF"/>
          <w:spacing w:val="-2"/>
          <w:sz w:val="13"/>
        </w:rPr>
        <w:t>Portfolio</w:t>
      </w:r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6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818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181975">
                                <a:moveTo>
                                  <a:pt x="2771774" y="8181974"/>
                                </a:moveTo>
                                <a:lnTo>
                                  <a:pt x="0" y="81819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181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94347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2819400" h="494347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819400" h="4943475">
                                <a:moveTo>
                                  <a:pt x="47625" y="2893085"/>
                                </a:moveTo>
                                <a:lnTo>
                                  <a:pt x="31102" y="2876550"/>
                                </a:lnTo>
                                <a:lnTo>
                                  <a:pt x="16535" y="2876550"/>
                                </a:lnTo>
                                <a:lnTo>
                                  <a:pt x="0" y="2893085"/>
                                </a:lnTo>
                                <a:lnTo>
                                  <a:pt x="0" y="2895600"/>
                                </a:lnTo>
                                <a:lnTo>
                                  <a:pt x="0" y="2898127"/>
                                </a:lnTo>
                                <a:lnTo>
                                  <a:pt x="16535" y="2914650"/>
                                </a:lnTo>
                                <a:lnTo>
                                  <a:pt x="31102" y="2914650"/>
                                </a:lnTo>
                                <a:lnTo>
                                  <a:pt x="47625" y="2898127"/>
                                </a:lnTo>
                                <a:lnTo>
                                  <a:pt x="47625" y="2893085"/>
                                </a:lnTo>
                                <a:close/>
                              </a:path>
                              <a:path w="2819400" h="4943475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628900" y="4916322"/>
                                </a:moveTo>
                                <a:lnTo>
                                  <a:pt x="2608440" y="4895850"/>
                                </a:lnTo>
                                <a:lnTo>
                                  <a:pt x="2601747" y="4895850"/>
                                </a:lnTo>
                                <a:lnTo>
                                  <a:pt x="2581275" y="4916322"/>
                                </a:lnTo>
                                <a:lnTo>
                                  <a:pt x="2581275" y="4919891"/>
                                </a:lnTo>
                                <a:lnTo>
                                  <a:pt x="2581275" y="4923015"/>
                                </a:lnTo>
                                <a:lnTo>
                                  <a:pt x="2601747" y="4943475"/>
                                </a:lnTo>
                                <a:lnTo>
                                  <a:pt x="2608440" y="4943475"/>
                                </a:lnTo>
                                <a:lnTo>
                                  <a:pt x="2628900" y="4923015"/>
                                </a:lnTo>
                                <a:lnTo>
                                  <a:pt x="2628900" y="491632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628900" y="4735347"/>
                                </a:moveTo>
                                <a:lnTo>
                                  <a:pt x="2608440" y="4714875"/>
                                </a:lnTo>
                                <a:lnTo>
                                  <a:pt x="2601747" y="4714875"/>
                                </a:lnTo>
                                <a:lnTo>
                                  <a:pt x="2581275" y="4735347"/>
                                </a:lnTo>
                                <a:lnTo>
                                  <a:pt x="2581275" y="4738916"/>
                                </a:lnTo>
                                <a:lnTo>
                                  <a:pt x="2581275" y="4742040"/>
                                </a:lnTo>
                                <a:lnTo>
                                  <a:pt x="2601747" y="4762500"/>
                                </a:lnTo>
                                <a:lnTo>
                                  <a:pt x="2608440" y="4762500"/>
                                </a:lnTo>
                                <a:lnTo>
                                  <a:pt x="2628900" y="4742040"/>
                                </a:lnTo>
                                <a:lnTo>
                                  <a:pt x="2628900" y="4735347"/>
                                </a:lnTo>
                                <a:close/>
                              </a:path>
                              <a:path w="2819400" h="4943475">
                                <a:moveTo>
                                  <a:pt x="2628900" y="4544847"/>
                                </a:moveTo>
                                <a:lnTo>
                                  <a:pt x="2608440" y="4524375"/>
                                </a:lnTo>
                                <a:lnTo>
                                  <a:pt x="2601747" y="4524375"/>
                                </a:lnTo>
                                <a:lnTo>
                                  <a:pt x="2581275" y="4544847"/>
                                </a:lnTo>
                                <a:lnTo>
                                  <a:pt x="2581275" y="4548416"/>
                                </a:lnTo>
                                <a:lnTo>
                                  <a:pt x="2581275" y="4551540"/>
                                </a:lnTo>
                                <a:lnTo>
                                  <a:pt x="2601747" y="4572000"/>
                                </a:lnTo>
                                <a:lnTo>
                                  <a:pt x="2608440" y="4572000"/>
                                </a:lnTo>
                                <a:lnTo>
                                  <a:pt x="2628900" y="4551540"/>
                                </a:lnTo>
                                <a:lnTo>
                                  <a:pt x="2628900" y="4544847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3220872"/>
                                </a:moveTo>
                                <a:lnTo>
                                  <a:pt x="2798940" y="3200400"/>
                                </a:lnTo>
                                <a:lnTo>
                                  <a:pt x="2792247" y="3200400"/>
                                </a:lnTo>
                                <a:lnTo>
                                  <a:pt x="2771775" y="3220872"/>
                                </a:lnTo>
                                <a:lnTo>
                                  <a:pt x="2771775" y="3224441"/>
                                </a:lnTo>
                                <a:lnTo>
                                  <a:pt x="2771775" y="3227565"/>
                                </a:lnTo>
                                <a:lnTo>
                                  <a:pt x="2792247" y="3248025"/>
                                </a:lnTo>
                                <a:lnTo>
                                  <a:pt x="2798940" y="3248025"/>
                                </a:lnTo>
                                <a:lnTo>
                                  <a:pt x="2819400" y="3227565"/>
                                </a:lnTo>
                                <a:lnTo>
                                  <a:pt x="2819400" y="32208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2897022"/>
                                </a:moveTo>
                                <a:lnTo>
                                  <a:pt x="2798940" y="2876550"/>
                                </a:lnTo>
                                <a:lnTo>
                                  <a:pt x="2792247" y="2876550"/>
                                </a:lnTo>
                                <a:lnTo>
                                  <a:pt x="2771775" y="2897022"/>
                                </a:lnTo>
                                <a:lnTo>
                                  <a:pt x="2771775" y="2900591"/>
                                </a:lnTo>
                                <a:lnTo>
                                  <a:pt x="2771775" y="2903715"/>
                                </a:lnTo>
                                <a:lnTo>
                                  <a:pt x="2792247" y="2924175"/>
                                </a:lnTo>
                                <a:lnTo>
                                  <a:pt x="2798940" y="2924175"/>
                                </a:lnTo>
                                <a:lnTo>
                                  <a:pt x="2819400" y="2903715"/>
                                </a:lnTo>
                                <a:lnTo>
                                  <a:pt x="2819400" y="289702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2458872"/>
                                </a:moveTo>
                                <a:lnTo>
                                  <a:pt x="2798940" y="2438400"/>
                                </a:lnTo>
                                <a:lnTo>
                                  <a:pt x="2792247" y="2438400"/>
                                </a:lnTo>
                                <a:lnTo>
                                  <a:pt x="2771775" y="2458872"/>
                                </a:lnTo>
                                <a:lnTo>
                                  <a:pt x="2771775" y="2462441"/>
                                </a:lnTo>
                                <a:lnTo>
                                  <a:pt x="2771775" y="2465565"/>
                                </a:lnTo>
                                <a:lnTo>
                                  <a:pt x="2792247" y="2486025"/>
                                </a:lnTo>
                                <a:lnTo>
                                  <a:pt x="2798940" y="2486025"/>
                                </a:lnTo>
                                <a:lnTo>
                                  <a:pt x="2819400" y="2465565"/>
                                </a:lnTo>
                                <a:lnTo>
                                  <a:pt x="2819400" y="24588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1668297"/>
                                </a:moveTo>
                                <a:lnTo>
                                  <a:pt x="2798940" y="1647825"/>
                                </a:lnTo>
                                <a:lnTo>
                                  <a:pt x="2792247" y="1647825"/>
                                </a:lnTo>
                                <a:lnTo>
                                  <a:pt x="2771775" y="1668297"/>
                                </a:lnTo>
                                <a:lnTo>
                                  <a:pt x="2771775" y="1671866"/>
                                </a:lnTo>
                                <a:lnTo>
                                  <a:pt x="2771775" y="1674990"/>
                                </a:lnTo>
                                <a:lnTo>
                                  <a:pt x="2792247" y="1695450"/>
                                </a:lnTo>
                                <a:lnTo>
                                  <a:pt x="2798940" y="1695450"/>
                                </a:lnTo>
                                <a:lnTo>
                                  <a:pt x="2819400" y="1674990"/>
                                </a:lnTo>
                                <a:lnTo>
                                  <a:pt x="2819400" y="1668297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1230147"/>
                                </a:moveTo>
                                <a:lnTo>
                                  <a:pt x="2798940" y="120967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71775" y="1230147"/>
                                </a:lnTo>
                                <a:lnTo>
                                  <a:pt x="2771775" y="1233716"/>
                                </a:lnTo>
                                <a:lnTo>
                                  <a:pt x="2771775" y="1236840"/>
                                </a:lnTo>
                                <a:lnTo>
                                  <a:pt x="2792247" y="1257300"/>
                                </a:lnTo>
                                <a:lnTo>
                                  <a:pt x="2798940" y="1257300"/>
                                </a:lnTo>
                                <a:lnTo>
                                  <a:pt x="2819400" y="1236840"/>
                                </a:lnTo>
                                <a:lnTo>
                                  <a:pt x="2819400" y="1230147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782472"/>
                                </a:moveTo>
                                <a:lnTo>
                                  <a:pt x="2798940" y="762000"/>
                                </a:lnTo>
                                <a:lnTo>
                                  <a:pt x="2792247" y="762000"/>
                                </a:lnTo>
                                <a:lnTo>
                                  <a:pt x="2771775" y="782472"/>
                                </a:lnTo>
                                <a:lnTo>
                                  <a:pt x="2771775" y="786041"/>
                                </a:lnTo>
                                <a:lnTo>
                                  <a:pt x="2771775" y="789165"/>
                                </a:lnTo>
                                <a:lnTo>
                                  <a:pt x="2792247" y="809625"/>
                                </a:lnTo>
                                <a:lnTo>
                                  <a:pt x="2798940" y="809625"/>
                                </a:lnTo>
                                <a:lnTo>
                                  <a:pt x="2819400" y="789165"/>
                                </a:lnTo>
                                <a:lnTo>
                                  <a:pt x="2819400" y="782472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9434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8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2e497d" stroked="false">
                  <v:fill type="solid"/>
                </v:rect>
                <v:shape style="position:absolute;left:689;top:4365;width:4440;height:7785" id="docshape7" coordorigin="690,4365" coordsize="4440,7785" path="m765,9722l764,9717,760,9708,758,9704,751,9697,747,9695,738,9691,733,9690,722,9690,717,9691,708,9695,704,9697,697,9704,695,9708,691,9717,690,9722,690,9728,690,9733,691,9738,695,9747,697,9751,704,9758,708,9760,717,9764,722,9765,733,9765,738,9764,747,9760,751,9758,758,9751,760,9747,764,9738,765,9733,765,9722xm765,9422l764,9417,760,9408,758,9404,751,9397,747,9395,738,9391,733,9390,722,9390,717,9391,708,9395,704,9397,697,9404,695,9408,691,9417,690,9422,690,9428,690,9433,691,9438,695,9447,697,9451,704,9458,708,9460,717,9464,722,9465,733,9465,738,9464,747,9460,751,9458,758,9451,760,9447,764,9438,765,9433,765,9422xm765,8921l764,8917,761,8910,759,8907,753,8901,750,8899,743,8896,739,8895,716,8895,712,8896,705,8899,702,8901,696,8907,694,8910,691,8917,690,8921,690,8925,690,8929,691,8933,694,8940,696,8943,702,8949,705,8951,712,8954,716,8955,739,8955,743,8954,750,8951,753,8949,759,8943,761,8940,764,8933,765,8929,765,8921xm765,8417l764,8412,760,8403,758,8399,751,8392,747,8390,738,8386,733,8385,722,8385,717,8386,708,8390,704,8392,697,8399,695,8403,691,8412,690,8417,690,8423,690,8428,691,8433,695,8442,697,8446,704,8453,708,8455,717,8459,722,8460,733,8460,738,8459,747,8455,751,8453,758,8446,760,8442,764,8433,765,8428,765,8417xm765,8117l764,8112,760,8103,758,8099,751,8092,747,8090,738,8086,733,8085,722,8085,717,8086,708,8090,704,8092,697,8099,695,8103,691,8112,690,8117,690,8123,690,8128,691,8133,695,8142,697,8146,704,8153,708,8155,717,8159,722,8160,733,8160,738,8159,747,8155,751,8153,758,8146,760,8142,764,8133,765,8128,765,8117xm765,7817l764,7812,760,7803,758,7799,751,7792,747,7790,738,7786,733,7785,722,7785,717,7786,708,7790,704,7792,697,7799,695,7803,691,7812,690,7817,690,7823,690,7828,691,7833,695,7842,697,7846,704,7853,708,7855,717,7859,722,7860,733,7860,738,7859,747,7855,751,7853,758,7846,760,7842,764,7833,765,7828,765,7817xm4830,12107l4829,12102,4825,12093,4823,12089,4816,12082,4812,12080,4803,12076,4798,12075,4787,12075,4782,12076,4773,12080,4769,12082,4762,12089,4760,12093,4756,12102,4755,12107,4755,12113,4755,12118,4756,12123,4760,12132,4762,12136,4769,12143,4773,12145,4782,12149,4787,12150,4798,12150,4803,12149,4812,12145,4816,12143,4823,12136,4825,12132,4829,12123,4830,12118,4830,12107xm4830,11822l4829,11817,4825,11808,4823,11804,4816,11797,4812,11795,4803,11791,4798,11790,4787,11790,4782,11791,4773,11795,4769,11797,4762,11804,4760,11808,4756,11817,4755,11822,4755,11828,4755,11833,4756,11838,4760,11847,4762,11851,4769,11858,4773,11860,4782,11864,4787,11865,4798,11865,4803,11864,4812,11860,4816,11858,4823,11851,4825,11847,4829,11838,4830,11833,4830,11822xm4830,11522l4829,11517,4825,11508,4823,11504,4816,11497,4812,11495,4803,11491,4798,11490,4787,11490,4782,11491,4773,11495,4769,11497,4762,11504,4760,11508,4756,11517,4755,11522,4755,11528,4755,11533,4756,11538,4760,11547,4762,11551,4769,11558,4773,11560,4782,11564,4787,11565,4798,11565,4803,11564,4812,11560,4816,11558,4823,11551,4825,11547,4829,11538,4830,11533,4830,11522xm5130,9437l5129,9432,5125,9423,5123,9419,5116,9412,5112,9410,5103,9406,5098,9405,5087,9405,5082,9406,5073,9410,5069,9412,5062,9419,5060,9423,5056,9432,5055,9437,5055,9443,5055,9448,5056,9453,5060,9462,5062,9466,5069,9473,5073,9475,5082,9479,5087,9480,5098,9480,5103,9479,5112,9475,5116,9473,5123,9466,5125,9462,5129,9453,5130,9448,5130,9437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8237l5129,8232,5125,8223,5123,8219,5116,8212,5112,8210,5103,8206,5098,8205,5087,8205,5082,8206,5073,8210,5069,8212,5062,8219,5060,8223,5056,8232,5055,8237,5055,8243,5055,8248,5056,8253,5060,8262,5062,8266,5069,8273,5073,8275,5082,8279,5087,8280,5098,8280,5103,8279,5112,8275,5116,8273,5123,8266,5125,8262,5129,8253,5130,8248,5130,8237xm5130,6992l5129,6987,5125,6978,5123,6974,5116,6967,5112,6965,5103,6961,5098,6960,5087,6960,5082,6961,5073,6965,5069,6967,5062,6974,5060,6978,5056,6987,5055,6992,5055,6998,5055,7003,5056,7008,5060,7017,5062,7021,5069,7028,5073,7030,5082,7034,5087,7035,5098,7035,5103,7034,5112,7030,5116,7028,5123,7021,5125,7017,5129,7008,5130,7003,5130,6992xm5130,6302l5129,6297,5125,6288,5123,6284,5116,6277,5112,6275,5103,6271,5098,6270,5087,6270,5082,6271,5073,6275,5069,6277,5062,6284,5060,6288,5056,6297,5055,6302,5055,6308,5055,6313,5056,6318,5060,6327,5062,6331,5069,6338,5073,6340,5082,6344,5087,6345,5098,6345,5103,6344,5112,6340,5116,6338,5123,6331,5125,6327,5129,6318,5130,6313,5130,6302xm5130,5597l5129,5592,5125,5583,5123,5579,5116,5572,5112,5570,5103,5566,5098,5565,5087,5565,5082,5566,5073,5570,5069,5572,5062,5579,5060,5583,5056,5592,5055,5597,5055,5603,5055,5608,5056,5613,5060,5622,5062,5626,5069,5633,5073,5635,5082,5639,5087,5640,5098,5640,5103,5639,5112,5635,5116,5633,5123,5626,5125,5622,5129,5613,5130,5608,5130,5597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Dedicated CNA with five years of experience providing specialized care for military veterans in VA hospitals. Skilled in PTSD-sensitive care,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management, and mobility assistance. Passionate about serving those who have served by ensuring their comfort, dignity, and overall well-being.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1"/>
        <w:rPr>
          <w:sz w:val="18"/>
        </w:rPr>
      </w:pPr>
    </w:p>
    <w:p>
      <w:pPr>
        <w:spacing w:line="326" w:lineRule="auto" w:before="0"/>
        <w:ind w:left="985" w:right="120" w:firstLine="0"/>
        <w:jc w:val="left"/>
        <w:rPr>
          <w:sz w:val="18"/>
        </w:rPr>
      </w:pPr>
      <w:r>
        <w:rPr>
          <w:w w:val="110"/>
          <w:sz w:val="18"/>
        </w:rPr>
        <w:t>PTSD-sensitive patient care Chronic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disease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management</w:t>
      </w:r>
    </w:p>
    <w:p>
      <w:pPr>
        <w:spacing w:before="16"/>
        <w:ind w:left="985" w:right="38" w:firstLine="0"/>
        <w:jc w:val="left"/>
        <w:rPr>
          <w:sz w:val="18"/>
        </w:rPr>
      </w:pPr>
      <w:r>
        <w:rPr>
          <w:spacing w:val="-2"/>
          <w:w w:val="105"/>
          <w:sz w:val="18"/>
        </w:rPr>
        <w:t>Mobility</w:t>
      </w:r>
      <w:r>
        <w:rPr>
          <w:spacing w:val="-1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rehabilitation assistance</w:t>
      </w:r>
    </w:p>
    <w:p>
      <w:pPr>
        <w:spacing w:line="223" w:lineRule="auto" w:before="104"/>
        <w:ind w:left="985" w:right="38" w:firstLine="0"/>
        <w:jc w:val="left"/>
        <w:rPr>
          <w:sz w:val="18"/>
        </w:rPr>
      </w:pPr>
      <w:r>
        <w:rPr>
          <w:spacing w:val="-2"/>
          <w:w w:val="110"/>
          <w:sz w:val="18"/>
        </w:rPr>
        <w:t>Veteran-focused</w:t>
      </w:r>
      <w:r>
        <w:rPr>
          <w:spacing w:val="-19"/>
          <w:w w:val="110"/>
          <w:sz w:val="18"/>
        </w:rPr>
        <w:t> </w:t>
      </w:r>
      <w:r>
        <w:rPr>
          <w:spacing w:val="-2"/>
          <w:w w:val="110"/>
          <w:sz w:val="18"/>
        </w:rPr>
        <w:t>wellness programs</w:t>
      </w:r>
    </w:p>
    <w:p>
      <w:pPr>
        <w:spacing w:line="345" w:lineRule="auto" w:before="95"/>
        <w:ind w:left="985" w:right="497" w:firstLine="0"/>
        <w:jc w:val="left"/>
        <w:rPr>
          <w:sz w:val="18"/>
        </w:rPr>
      </w:pPr>
      <w:r>
        <w:rPr>
          <w:w w:val="105"/>
          <w:sz w:val="18"/>
        </w:rPr>
        <w:t>De-escalation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techniques Post-surgical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29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2E497D"/>
          <w:spacing w:val="-2"/>
        </w:rPr>
        <w:t>Professional</w:t>
      </w:r>
      <w:r>
        <w:rPr>
          <w:smallCaps/>
          <w:color w:val="2E497D"/>
          <w:spacing w:val="3"/>
        </w:rPr>
        <w:t> </w:t>
      </w:r>
      <w:r>
        <w:rPr>
          <w:smallCaps/>
          <w:color w:val="2E497D"/>
          <w:spacing w:val="-2"/>
        </w:rPr>
        <w:t>Experience</w:t>
      </w:r>
    </w:p>
    <w:p>
      <w:pPr>
        <w:pStyle w:val="BodyText"/>
        <w:spacing w:before="167"/>
        <w:ind w:left="595"/>
      </w:pPr>
      <w:r>
        <w:rPr>
          <w:w w:val="105"/>
        </w:rPr>
        <w:t>Certified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69"/>
        <w:ind w:left="595"/>
      </w:pPr>
      <w:r>
        <w:rPr/>
        <w:t>VA</w:t>
      </w:r>
      <w:r>
        <w:rPr>
          <w:spacing w:val="3"/>
        </w:rPr>
        <w:t> </w:t>
      </w:r>
      <w:r>
        <w:rPr/>
        <w:t>Medical</w:t>
      </w:r>
      <w:r>
        <w:rPr>
          <w:spacing w:val="4"/>
        </w:rPr>
        <w:t> </w:t>
      </w:r>
      <w:r>
        <w:rPr/>
        <w:t>Center,</w:t>
      </w:r>
      <w:r>
        <w:rPr>
          <w:spacing w:val="2"/>
        </w:rPr>
        <w:t> </w:t>
      </w:r>
      <w:r>
        <w:rPr/>
        <w:t>Washington,</w:t>
      </w:r>
      <w:r>
        <w:rPr>
          <w:spacing w:val="11"/>
        </w:rPr>
        <w:t> </w:t>
      </w:r>
      <w:r>
        <w:rPr/>
        <w:t>D.C.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June</w:t>
      </w:r>
      <w:r>
        <w:rPr>
          <w:spacing w:val="11"/>
        </w:rPr>
        <w:t> </w:t>
      </w:r>
      <w:r>
        <w:rPr/>
        <w:t>2019</w:t>
      </w:r>
      <w:r>
        <w:rPr>
          <w:spacing w:val="10"/>
        </w:rPr>
        <w:t> </w:t>
      </w:r>
      <w:r>
        <w:rPr/>
        <w:t>-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1189" w:right="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181138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2E49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2E497D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4.262901pt;width:218.25pt;height:20.25pt;mso-position-horizontal-relative:page;mso-position-vertical-relative:paragraph;z-index:15729664" type="#_x0000_t202" id="docshape8" filled="true" fillcolor="#2e497d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2E497D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Provide</w:t>
      </w:r>
      <w:r>
        <w:rPr>
          <w:spacing w:val="-7"/>
          <w:w w:val="105"/>
        </w:rPr>
        <w:t> </w:t>
      </w:r>
      <w:r>
        <w:rPr>
          <w:w w:val="105"/>
        </w:rPr>
        <w:t>direct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25+</w:t>
      </w:r>
      <w:r>
        <w:rPr>
          <w:spacing w:val="-12"/>
          <w:w w:val="105"/>
        </w:rPr>
        <w:t> </w:t>
      </w:r>
      <w:r>
        <w:rPr>
          <w:w w:val="105"/>
        </w:rPr>
        <w:t>veterans</w:t>
      </w:r>
      <w:r>
        <w:rPr>
          <w:spacing w:val="-7"/>
          <w:w w:val="105"/>
        </w:rPr>
        <w:t> </w:t>
      </w:r>
      <w:r>
        <w:rPr>
          <w:w w:val="105"/>
        </w:rPr>
        <w:t>daily,</w:t>
      </w:r>
      <w:r>
        <w:rPr>
          <w:spacing w:val="-7"/>
          <w:w w:val="105"/>
        </w:rPr>
        <w:t> </w:t>
      </w:r>
      <w:r>
        <w:rPr>
          <w:w w:val="105"/>
        </w:rPr>
        <w:t>assisting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ADLs,</w:t>
      </w:r>
      <w:r>
        <w:rPr>
          <w:spacing w:val="-7"/>
          <w:w w:val="105"/>
        </w:rPr>
        <w:t> </w:t>
      </w:r>
      <w:r>
        <w:rPr>
          <w:w w:val="105"/>
        </w:rPr>
        <w:t>physical</w:t>
      </w:r>
      <w:r>
        <w:rPr>
          <w:spacing w:val="-12"/>
          <w:w w:val="105"/>
        </w:rPr>
        <w:t> </w:t>
      </w:r>
      <w:r>
        <w:rPr>
          <w:w w:val="105"/>
        </w:rPr>
        <w:t>therapy, and chronic condition management, including diabetes and hypertension</w:t>
      </w:r>
    </w:p>
    <w:p>
      <w:pPr>
        <w:pStyle w:val="BodyText"/>
        <w:spacing w:line="261" w:lineRule="auto" w:before="75"/>
        <w:ind w:left="1189" w:right="79"/>
      </w:pPr>
      <w:r>
        <w:rPr>
          <w:w w:val="105"/>
        </w:rPr>
        <w:t>Support patients with PTSD and other service-related mental health conditions, implementing calming strategies that improved patient cooperation and</w:t>
      </w:r>
      <w:r>
        <w:rPr>
          <w:spacing w:val="40"/>
          <w:w w:val="105"/>
        </w:rPr>
        <w:t> </w:t>
      </w:r>
      <w:r>
        <w:rPr>
          <w:w w:val="105"/>
        </w:rPr>
        <w:t>reduced anxiety-related incidents by 20%</w:t>
      </w:r>
    </w:p>
    <w:p>
      <w:pPr>
        <w:pStyle w:val="BodyText"/>
        <w:spacing w:line="261" w:lineRule="auto" w:before="97"/>
        <w:ind w:left="1189" w:right="153"/>
      </w:pPr>
      <w:r>
        <w:rPr>
          <w:w w:val="105"/>
        </w:rPr>
        <w:t>Assist in post-surgical recovery, ensuring proper wound care, pain management, and mobility support for</w:t>
      </w:r>
      <w:r>
        <w:rPr>
          <w:spacing w:val="-1"/>
          <w:w w:val="105"/>
        </w:rPr>
        <w:t> </w:t>
      </w:r>
      <w:r>
        <w:rPr>
          <w:w w:val="105"/>
        </w:rPr>
        <w:t>veterans recovering from amputations and orthopedic surgeries</w:t>
      </w:r>
    </w:p>
    <w:p>
      <w:pPr>
        <w:pStyle w:val="BodyText"/>
        <w:spacing w:line="261" w:lineRule="auto" w:before="98"/>
        <w:ind w:left="1189" w:right="79"/>
      </w:pPr>
      <w:r>
        <w:rPr>
          <w:w w:val="105"/>
        </w:rPr>
        <w:t>Facilitate veteran-focused wellness programs, encouraging participation in therapeutic activities that improved patient morale and engagement levels by </w:t>
      </w:r>
      <w:r>
        <w:rPr>
          <w:spacing w:val="-4"/>
          <w:w w:val="105"/>
        </w:rPr>
        <w:t>30%</w:t>
      </w:r>
    </w:p>
    <w:p>
      <w:pPr>
        <w:pStyle w:val="BodyText"/>
        <w:spacing w:line="271" w:lineRule="auto" w:before="82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224077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E49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2E497D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2E497D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2E497D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7.643908pt;width:218.25pt;height:21pt;mso-position-horizontal-relative:page;mso-position-vertical-relative:paragraph;z-index:15729152" type="#_x0000_t202" id="docshape9" filled="true" fillcolor="#2e497d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2E497D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2E497D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2E497D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Collaborate</w:t>
      </w:r>
      <w:r>
        <w:rPr>
          <w:spacing w:val="-3"/>
          <w:w w:val="105"/>
        </w:rPr>
        <w:t> </w:t>
      </w:r>
      <w:r>
        <w:rPr>
          <w:w w:val="105"/>
        </w:rPr>
        <w:t>with nurses, physical</w:t>
      </w:r>
      <w:r>
        <w:rPr>
          <w:spacing w:val="-3"/>
          <w:w w:val="105"/>
        </w:rPr>
        <w:t> </w:t>
      </w:r>
      <w:r>
        <w:rPr>
          <w:w w:val="105"/>
        </w:rPr>
        <w:t>therapists, and mental</w:t>
      </w:r>
      <w:r>
        <w:rPr>
          <w:spacing w:val="-3"/>
          <w:w w:val="105"/>
        </w:rPr>
        <w:t> </w:t>
      </w:r>
      <w:r>
        <w:rPr>
          <w:w w:val="105"/>
        </w:rPr>
        <w:t>health professionals to implement individualized care plans tailored to veterans’ unique needs</w:t>
      </w:r>
    </w:p>
    <w:p>
      <w:pPr>
        <w:pStyle w:val="BodyText"/>
        <w:spacing w:before="180"/>
        <w:ind w:left="595"/>
      </w:pPr>
      <w:r>
        <w:rPr>
          <w:w w:val="105"/>
        </w:rPr>
        <w:t>Certified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70"/>
        <w:ind w:left="595"/>
      </w:pPr>
      <w:r>
        <w:rPr>
          <w:w w:val="105"/>
        </w:rPr>
        <w:t>Walter</w:t>
      </w:r>
      <w:r>
        <w:rPr>
          <w:spacing w:val="-7"/>
          <w:w w:val="105"/>
        </w:rPr>
        <w:t> </w:t>
      </w:r>
      <w:r>
        <w:rPr>
          <w:w w:val="105"/>
        </w:rPr>
        <w:t>Reed</w:t>
      </w:r>
      <w:r>
        <w:rPr>
          <w:spacing w:val="-2"/>
          <w:w w:val="105"/>
        </w:rPr>
        <w:t> </w:t>
      </w:r>
      <w:r>
        <w:rPr>
          <w:w w:val="105"/>
        </w:rPr>
        <w:t>National</w:t>
      </w:r>
      <w:r>
        <w:rPr>
          <w:spacing w:val="-7"/>
          <w:w w:val="105"/>
        </w:rPr>
        <w:t> </w:t>
      </w:r>
      <w:r>
        <w:rPr>
          <w:w w:val="105"/>
        </w:rPr>
        <w:t>Military</w:t>
      </w:r>
      <w:r>
        <w:rPr>
          <w:spacing w:val="-8"/>
          <w:w w:val="105"/>
        </w:rPr>
        <w:t> </w:t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Center,</w:t>
      </w:r>
      <w:r>
        <w:rPr>
          <w:spacing w:val="-2"/>
          <w:w w:val="105"/>
        </w:rPr>
        <w:t> </w:t>
      </w:r>
      <w:r>
        <w:rPr>
          <w:w w:val="105"/>
        </w:rPr>
        <w:t>Bethesda,</w:t>
      </w:r>
      <w:r>
        <w:rPr>
          <w:spacing w:val="-2"/>
          <w:w w:val="105"/>
        </w:rPr>
        <w:t> </w:t>
      </w:r>
      <w:r>
        <w:rPr>
          <w:w w:val="105"/>
        </w:rPr>
        <w:t>MD</w:t>
      </w:r>
      <w:r>
        <w:rPr>
          <w:spacing w:val="14"/>
          <w:w w:val="105"/>
        </w:rPr>
        <w:t> </w:t>
      </w:r>
      <w:r>
        <w:rPr>
          <w:w w:val="8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2017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8"/>
      </w:pPr>
    </w:p>
    <w:p>
      <w:pPr>
        <w:pStyle w:val="BodyText"/>
        <w:spacing w:line="261" w:lineRule="auto"/>
        <w:ind w:left="1189"/>
      </w:pPr>
      <w:r>
        <w:rPr/>
        <w:t>Assisted in the rehabilitation of military personnel transitioning to civilian life, providing</w:t>
      </w:r>
      <w:r>
        <w:rPr>
          <w:spacing w:val="31"/>
        </w:rPr>
        <w:t> </w:t>
      </w:r>
      <w:r>
        <w:rPr/>
        <w:t>physical</w:t>
      </w:r>
      <w:r>
        <w:rPr>
          <w:spacing w:val="22"/>
        </w:rPr>
        <w:t> </w:t>
      </w:r>
      <w:r>
        <w:rPr/>
        <w:t>and</w:t>
      </w:r>
      <w:r>
        <w:rPr>
          <w:spacing w:val="31"/>
        </w:rPr>
        <w:t> </w:t>
      </w:r>
      <w:r>
        <w:rPr/>
        <w:t>emotional</w:t>
      </w:r>
      <w:r>
        <w:rPr>
          <w:spacing w:val="22"/>
        </w:rPr>
        <w:t> </w:t>
      </w:r>
      <w:r>
        <w:rPr/>
        <w:t>support</w:t>
      </w:r>
      <w:r>
        <w:rPr>
          <w:spacing w:val="31"/>
        </w:rPr>
        <w:t> </w:t>
      </w:r>
      <w:r>
        <w:rPr/>
        <w:t>for veterans</w:t>
      </w:r>
      <w:r>
        <w:rPr>
          <w:spacing w:val="31"/>
        </w:rPr>
        <w:t> </w:t>
      </w:r>
      <w:r>
        <w:rPr/>
        <w:t>adjusting</w:t>
      </w:r>
      <w:r>
        <w:rPr>
          <w:spacing w:val="31"/>
        </w:rPr>
        <w:t> </w:t>
      </w:r>
      <w:r>
        <w:rPr/>
        <w:t>to</w:t>
      </w:r>
      <w:r>
        <w:rPr>
          <w:spacing w:val="31"/>
        </w:rPr>
        <w:t> </w:t>
      </w:r>
      <w:r>
        <w:rPr/>
        <w:t>new</w:t>
      </w:r>
      <w:r>
        <w:rPr>
          <w:spacing w:val="22"/>
        </w:rPr>
        <w:t> </w:t>
      </w:r>
      <w:r>
        <w:rPr/>
        <w:t>mobility </w:t>
      </w:r>
      <w:r>
        <w:rPr>
          <w:spacing w:val="-2"/>
        </w:rPr>
        <w:t>challenges</w:t>
      </w:r>
    </w:p>
    <w:p>
      <w:pPr>
        <w:pStyle w:val="BodyText"/>
        <w:spacing w:line="271" w:lineRule="auto" w:before="83"/>
        <w:ind w:left="1189" w:right="153"/>
      </w:pPr>
      <w:r>
        <w:rPr>
          <w:w w:val="105"/>
        </w:rPr>
        <w:t>Worked closely with occupational therapists to enhance veterans’ independence through strength-building and adaptive techniques</w:t>
      </w:r>
    </w:p>
    <w:p>
      <w:pPr>
        <w:pStyle w:val="BodyText"/>
        <w:spacing w:line="252" w:lineRule="auto" w:before="90"/>
        <w:ind w:left="1189" w:right="79"/>
      </w:pPr>
      <w:r>
        <w:rPr>
          <w:w w:val="105"/>
        </w:rPr>
        <w:t>Trained in de-escalation techniques to assist veterans experiencing PTSD episodes, ensuring their safety and emotional well-being</w:t>
      </w:r>
    </w:p>
    <w:p>
      <w:pPr>
        <w:pStyle w:val="BodyText"/>
        <w:spacing w:before="31"/>
      </w:pPr>
    </w:p>
    <w:p>
      <w:pPr>
        <w:pStyle w:val="Heading2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183"/>
        <w:ind w:left="595"/>
      </w:pPr>
      <w:r>
        <w:rPr>
          <w:w w:val="105"/>
        </w:rPr>
        <w:t>Associate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(A.S.)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69"/>
        <w:ind w:left="595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Maryland,</w:t>
      </w:r>
      <w:r>
        <w:rPr>
          <w:spacing w:val="1"/>
          <w:w w:val="105"/>
        </w:rPr>
        <w:t> </w:t>
      </w:r>
      <w:r>
        <w:rPr>
          <w:w w:val="105"/>
        </w:rPr>
        <w:t>College</w:t>
      </w:r>
      <w:r>
        <w:rPr>
          <w:spacing w:val="1"/>
          <w:w w:val="105"/>
        </w:rPr>
        <w:t> </w:t>
      </w:r>
      <w:r>
        <w:rPr>
          <w:w w:val="105"/>
        </w:rPr>
        <w:t>Park,</w:t>
      </w:r>
      <w:r>
        <w:rPr>
          <w:spacing w:val="1"/>
          <w:w w:val="105"/>
        </w:rPr>
        <w:t> </w:t>
      </w:r>
      <w:r>
        <w:rPr>
          <w:w w:val="105"/>
        </w:rPr>
        <w:t>MD</w:t>
      </w:r>
      <w:r>
        <w:rPr>
          <w:spacing w:val="1"/>
          <w:w w:val="105"/>
        </w:rPr>
        <w:t> </w:t>
      </w:r>
      <w:r>
        <w:rPr>
          <w:w w:val="8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2017,</w:t>
      </w:r>
    </w:p>
    <w:p>
      <w:pPr>
        <w:pStyle w:val="BodyText"/>
        <w:spacing w:before="41"/>
      </w:pPr>
    </w:p>
    <w:p>
      <w:pPr>
        <w:pStyle w:val="Heading2"/>
      </w:pPr>
      <w:r>
        <w:rPr>
          <w:smallCaps/>
          <w:color w:val="2E497D"/>
          <w:spacing w:val="-2"/>
          <w:w w:val="105"/>
        </w:rPr>
        <w:t>Certifications</w:t>
      </w:r>
    </w:p>
    <w:p>
      <w:pPr>
        <w:pStyle w:val="BodyText"/>
        <w:spacing w:before="168"/>
        <w:ind w:left="892"/>
      </w:pPr>
      <w:r>
        <w:rPr>
          <w:w w:val="105"/>
        </w:rPr>
        <w:t>Certified</w:t>
      </w:r>
      <w:r>
        <w:rPr>
          <w:spacing w:val="-5"/>
          <w:w w:val="105"/>
        </w:rPr>
        <w:t> </w:t>
      </w:r>
      <w:r>
        <w:rPr>
          <w:w w:val="105"/>
        </w:rPr>
        <w:t>Nursing</w:t>
      </w:r>
      <w:r>
        <w:rPr>
          <w:spacing w:val="-10"/>
          <w:w w:val="105"/>
        </w:rPr>
        <w:t> </w:t>
      </w:r>
      <w:r>
        <w:rPr>
          <w:w w:val="105"/>
        </w:rPr>
        <w:t>Assistant</w:t>
      </w:r>
      <w:r>
        <w:rPr>
          <w:spacing w:val="-4"/>
          <w:w w:val="105"/>
        </w:rPr>
        <w:t> </w:t>
      </w:r>
      <w:r>
        <w:rPr>
          <w:w w:val="105"/>
        </w:rPr>
        <w:t>(CNA),</w:t>
      </w:r>
      <w:r>
        <w:rPr>
          <w:spacing w:val="-5"/>
          <w:w w:val="105"/>
        </w:rPr>
        <w:t> </w:t>
      </w:r>
      <w:r>
        <w:rPr>
          <w:w w:val="105"/>
        </w:rPr>
        <w:t>State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Maryland,</w:t>
      </w:r>
      <w:r>
        <w:rPr>
          <w:spacing w:val="-9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line="386" w:lineRule="auto" w:before="114"/>
        <w:ind w:left="892" w:right="508"/>
      </w:pPr>
      <w:r>
        <w:rPr/>
        <w:t>Certified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PTSD</w:t>
      </w:r>
      <w:r>
        <w:rPr>
          <w:spacing w:val="22"/>
        </w:rPr>
        <w:t> </w:t>
      </w:r>
      <w:r>
        <w:rPr/>
        <w:t>Awareness</w:t>
      </w:r>
      <w:r>
        <w:rPr>
          <w:spacing w:val="31"/>
        </w:rPr>
        <w:t> </w:t>
      </w:r>
      <w:r>
        <w:rPr/>
        <w:t>and</w:t>
      </w:r>
      <w:r>
        <w:rPr>
          <w:spacing w:val="22"/>
        </w:rPr>
        <w:t> </w:t>
      </w:r>
      <w:r>
        <w:rPr/>
        <w:t>Trauma-Informed</w:t>
      </w:r>
      <w:r>
        <w:rPr>
          <w:spacing w:val="31"/>
        </w:rPr>
        <w:t> </w:t>
      </w:r>
      <w:r>
        <w:rPr/>
        <w:t>Care,</w:t>
      </w:r>
      <w:r>
        <w:rPr>
          <w:spacing w:val="31"/>
        </w:rPr>
        <w:t> </w:t>
      </w:r>
      <w:r>
        <w:rPr/>
        <w:t>,</w:t>
      </w:r>
      <w:r>
        <w:rPr>
          <w:spacing w:val="31"/>
        </w:rPr>
        <w:t> </w:t>
      </w:r>
      <w:r>
        <w:rPr/>
        <w:t>November</w:t>
      </w:r>
      <w:r>
        <w:rPr>
          <w:spacing w:val="24"/>
        </w:rPr>
        <w:t> </w:t>
      </w:r>
      <w:r>
        <w:rPr/>
        <w:t>2019 Basic Life Support (BLS) Certification, , August 2017</w:t>
      </w:r>
    </w:p>
    <w:sectPr>
      <w:type w:val="continuous"/>
      <w:pgSz w:w="11920" w:h="16860"/>
      <w:pgMar w:top="1160" w:bottom="280" w:left="0" w:right="425"/>
      <w:cols w:num="2" w:equalWidth="0">
        <w:col w:w="3681" w:space="486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2026-02-20T12:27:34Z</dcterms:created>
  <dcterms:modified xsi:type="dcterms:W3CDTF">2026-02-20T12:27:34Z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