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7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Assistant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Store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097"/>
        <w:jc w:val="center"/>
      </w:pPr>
      <w:r>
        <w:rPr>
          <w:w w:val="130"/>
        </w:rPr>
        <w:t>Energetic Assistant Store Manager committed to team growth and operational success</w:t>
      </w:r>
    </w:p>
    <w:p>
      <w:pPr>
        <w:pStyle w:val="BodyText"/>
        <w:spacing w:line="273" w:lineRule="auto" w:before="120"/>
        <w:ind w:left="4140" w:right="44"/>
        <w:jc w:val="center"/>
      </w:pPr>
      <w:r>
        <w:rPr>
          <w:w w:val="125"/>
        </w:rPr>
        <w:t>Retail</w:t>
      </w:r>
      <w:r>
        <w:rPr>
          <w:spacing w:val="40"/>
          <w:w w:val="125"/>
        </w:rPr>
        <w:t> </w:t>
      </w:r>
      <w:r>
        <w:rPr>
          <w:w w:val="125"/>
        </w:rPr>
        <w:t>Professional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6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supporting</w:t>
      </w:r>
      <w:r>
        <w:rPr>
          <w:spacing w:val="40"/>
          <w:w w:val="125"/>
        </w:rPr>
        <w:t> </w:t>
      </w:r>
      <w:r>
        <w:rPr>
          <w:w w:val="125"/>
        </w:rPr>
        <w:t>day-to-day</w:t>
      </w:r>
      <w:r>
        <w:rPr>
          <w:spacing w:val="40"/>
          <w:w w:val="125"/>
        </w:rPr>
        <w:t> </w:t>
      </w:r>
      <w:r>
        <w:rPr>
          <w:w w:val="125"/>
        </w:rPr>
        <w:t>store operations,</w:t>
      </w:r>
      <w:r>
        <w:rPr>
          <w:spacing w:val="40"/>
          <w:w w:val="125"/>
        </w:rPr>
        <w:t> </w:t>
      </w:r>
      <w:r>
        <w:rPr>
          <w:w w:val="125"/>
        </w:rPr>
        <w:t>staff</w:t>
      </w:r>
      <w:r>
        <w:rPr>
          <w:spacing w:val="40"/>
          <w:w w:val="125"/>
        </w:rPr>
        <w:t> </w:t>
      </w:r>
      <w:r>
        <w:rPr>
          <w:w w:val="125"/>
        </w:rPr>
        <w:t>development,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customer</w:t>
      </w:r>
      <w:r>
        <w:rPr>
          <w:spacing w:val="40"/>
          <w:w w:val="125"/>
        </w:rPr>
        <w:t> </w:t>
      </w:r>
      <w:r>
        <w:rPr>
          <w:w w:val="125"/>
        </w:rPr>
        <w:t>engagement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high-volume retail environments. Proven ability to maintain team morale while</w:t>
      </w:r>
      <w:r>
        <w:rPr>
          <w:spacing w:val="80"/>
          <w:w w:val="125"/>
        </w:rPr>
        <w:t> </w:t>
      </w:r>
      <w:r>
        <w:rPr>
          <w:w w:val="125"/>
        </w:rPr>
        <w:t>consistently</w:t>
      </w:r>
      <w:r>
        <w:rPr>
          <w:spacing w:val="40"/>
          <w:w w:val="125"/>
        </w:rPr>
        <w:t> </w:t>
      </w:r>
      <w:r>
        <w:rPr>
          <w:w w:val="125"/>
        </w:rPr>
        <w:t>exceeding</w:t>
      </w:r>
      <w:r>
        <w:rPr>
          <w:spacing w:val="40"/>
          <w:w w:val="125"/>
        </w:rPr>
        <w:t> </w:t>
      </w:r>
      <w:r>
        <w:rPr>
          <w:w w:val="125"/>
        </w:rPr>
        <w:t>sales</w:t>
      </w:r>
      <w:r>
        <w:rPr>
          <w:spacing w:val="40"/>
          <w:w w:val="125"/>
        </w:rPr>
        <w:t> </w:t>
      </w:r>
      <w:r>
        <w:rPr>
          <w:w w:val="125"/>
        </w:rPr>
        <w:t>targets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service</w:t>
      </w:r>
      <w:r>
        <w:rPr>
          <w:spacing w:val="40"/>
          <w:w w:val="125"/>
        </w:rPr>
        <w:t> </w:t>
      </w:r>
      <w:r>
        <w:rPr>
          <w:w w:val="125"/>
        </w:rPr>
        <w:t>standards.</w:t>
      </w: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Heading2"/>
        <w:spacing w:before="105"/>
      </w:pPr>
      <w:r>
        <w:rPr>
          <w:color w:val="25A6FF"/>
        </w:rPr>
        <w:t>PERSONAL</w:t>
      </w:r>
      <w:r>
        <w:rPr>
          <w:color w:val="25A6FF"/>
          <w:spacing w:val="14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ind w:left="647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 w:before="1"/>
        <w:ind w:left="647" w:right="102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2"/>
        <w:spacing w:before="166"/>
      </w:pPr>
      <w:r>
        <w:rPr>
          <w:color w:val="25A6FF"/>
        </w:rPr>
        <w:t>KEY</w:t>
      </w:r>
      <w:r>
        <w:rPr>
          <w:color w:val="25A6FF"/>
          <w:spacing w:val="1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109"/>
        <w:rPr>
          <w:rFonts w:ascii="Arial"/>
          <w:b/>
        </w:rPr>
      </w:pPr>
    </w:p>
    <w:p>
      <w:pPr>
        <w:pStyle w:val="BodyText"/>
        <w:ind w:left="424"/>
      </w:pPr>
      <w:r>
        <w:rPr>
          <w:w w:val="125"/>
        </w:rPr>
        <w:t>Conflict</w:t>
      </w:r>
      <w:r>
        <w:rPr>
          <w:spacing w:val="37"/>
          <w:w w:val="125"/>
        </w:rPr>
        <w:t> </w:t>
      </w:r>
      <w:r>
        <w:rPr>
          <w:spacing w:val="-2"/>
          <w:w w:val="125"/>
        </w:rPr>
        <w:t>resolution</w:t>
      </w:r>
    </w:p>
    <w:p>
      <w:pPr>
        <w:pStyle w:val="BodyText"/>
        <w:spacing w:line="278" w:lineRule="auto" w:before="125"/>
        <w:ind w:left="424"/>
      </w:pPr>
      <w:r>
        <w:rPr>
          <w:w w:val="130"/>
        </w:rPr>
        <w:t>Customer</w:t>
      </w:r>
      <w:r>
        <w:rPr>
          <w:spacing w:val="-13"/>
          <w:w w:val="130"/>
        </w:rPr>
        <w:t> </w:t>
      </w:r>
      <w:r>
        <w:rPr>
          <w:w w:val="130"/>
        </w:rPr>
        <w:t>experience </w:t>
      </w:r>
      <w:r>
        <w:rPr>
          <w:spacing w:val="-2"/>
          <w:w w:val="130"/>
        </w:rPr>
        <w:t>management</w:t>
      </w:r>
    </w:p>
    <w:p>
      <w:pPr>
        <w:pStyle w:val="BodyText"/>
        <w:spacing w:line="393" w:lineRule="auto" w:before="90"/>
        <w:ind w:left="424"/>
      </w:pPr>
      <w:r>
        <w:rPr>
          <w:w w:val="130"/>
        </w:rPr>
        <w:t>Employee</w:t>
      </w:r>
      <w:r>
        <w:rPr>
          <w:spacing w:val="-1"/>
          <w:w w:val="130"/>
        </w:rPr>
        <w:t> </w:t>
      </w:r>
      <w:r>
        <w:rPr>
          <w:w w:val="130"/>
        </w:rPr>
        <w:t>development Inventory auditing</w:t>
      </w:r>
    </w:p>
    <w:p>
      <w:pPr>
        <w:pStyle w:val="BodyText"/>
        <w:spacing w:line="204" w:lineRule="exact"/>
        <w:ind w:left="424"/>
      </w:pPr>
      <w:r>
        <w:rPr>
          <w:w w:val="130"/>
        </w:rPr>
        <w:t>POS</w:t>
      </w:r>
      <w:r>
        <w:rPr>
          <w:spacing w:val="15"/>
          <w:w w:val="130"/>
        </w:rPr>
        <w:t> </w:t>
      </w:r>
      <w:r>
        <w:rPr>
          <w:w w:val="130"/>
        </w:rPr>
        <w:t>system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operations</w:t>
      </w:r>
    </w:p>
    <w:p>
      <w:pPr>
        <w:pStyle w:val="BodyText"/>
        <w:spacing w:before="126"/>
        <w:ind w:left="424"/>
      </w:pPr>
      <w:r>
        <w:rPr>
          <w:w w:val="130"/>
        </w:rPr>
        <w:t>Sales</w:t>
      </w:r>
      <w:r>
        <w:rPr>
          <w:spacing w:val="10"/>
          <w:w w:val="130"/>
        </w:rPr>
        <w:t> </w:t>
      </w:r>
      <w:r>
        <w:rPr>
          <w:w w:val="130"/>
        </w:rPr>
        <w:t>goal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achievement</w:t>
      </w:r>
    </w:p>
    <w:p>
      <w:pPr>
        <w:pStyle w:val="Heading2"/>
        <w:spacing w:before="150"/>
      </w:pPr>
      <w:r>
        <w:rPr>
          <w:b w:val="0"/>
        </w:rPr>
        <w:br w:type="column"/>
      </w:r>
      <w:r>
        <w:rPr>
          <w:color w:val="25A6FF"/>
        </w:rPr>
        <w:t>PROFESSIONAL</w:t>
      </w:r>
      <w:r>
        <w:rPr>
          <w:color w:val="25A6FF"/>
          <w:spacing w:val="24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/>
        <w:ind w:left="684" w:right="1969"/>
      </w:pPr>
      <w:r>
        <w:rPr>
          <w:w w:val="125"/>
        </w:rPr>
        <w:t>Assistant Store Manager, Old Navy, Austin, TX June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0"/>
        <w:ind w:left="963" w:right="574"/>
      </w:pPr>
      <w:r>
        <w:rPr>
          <w:w w:val="125"/>
        </w:rPr>
        <w:t>Co-led a team of 20 employees, increasing store revenue by</w:t>
      </w:r>
      <w:r>
        <w:rPr>
          <w:spacing w:val="40"/>
          <w:w w:val="125"/>
        </w:rPr>
        <w:t> </w:t>
      </w:r>
      <w:r>
        <w:rPr>
          <w:w w:val="125"/>
        </w:rPr>
        <w:t>17% over two years</w:t>
      </w:r>
    </w:p>
    <w:p>
      <w:pPr>
        <w:pStyle w:val="BodyText"/>
        <w:spacing w:before="91"/>
        <w:ind w:left="963"/>
      </w:pPr>
      <w:r>
        <w:rPr>
          <w:w w:val="125"/>
        </w:rPr>
        <w:t>Trained</w:t>
      </w:r>
      <w:r>
        <w:rPr>
          <w:spacing w:val="32"/>
          <w:w w:val="125"/>
        </w:rPr>
        <w:t> </w:t>
      </w:r>
      <w:r>
        <w:rPr>
          <w:w w:val="125"/>
        </w:rPr>
        <w:t>new</w:t>
      </w:r>
      <w:r>
        <w:rPr>
          <w:spacing w:val="33"/>
          <w:w w:val="125"/>
        </w:rPr>
        <w:t> </w:t>
      </w:r>
      <w:r>
        <w:rPr>
          <w:w w:val="125"/>
        </w:rPr>
        <w:t>associates,</w:t>
      </w:r>
      <w:r>
        <w:rPr>
          <w:spacing w:val="32"/>
          <w:w w:val="125"/>
        </w:rPr>
        <w:t> </w:t>
      </w:r>
      <w:r>
        <w:rPr>
          <w:w w:val="125"/>
        </w:rPr>
        <w:t>reducing</w:t>
      </w:r>
      <w:r>
        <w:rPr>
          <w:spacing w:val="33"/>
          <w:w w:val="125"/>
        </w:rPr>
        <w:t> </w:t>
      </w:r>
      <w:r>
        <w:rPr>
          <w:w w:val="125"/>
        </w:rPr>
        <w:t>onboarding</w:t>
      </w:r>
      <w:r>
        <w:rPr>
          <w:spacing w:val="32"/>
          <w:w w:val="125"/>
        </w:rPr>
        <w:t> </w:t>
      </w:r>
      <w:r>
        <w:rPr>
          <w:w w:val="125"/>
        </w:rPr>
        <w:t>time</w:t>
      </w:r>
      <w:r>
        <w:rPr>
          <w:spacing w:val="33"/>
          <w:w w:val="125"/>
        </w:rPr>
        <w:t> </w:t>
      </w:r>
      <w:r>
        <w:rPr>
          <w:w w:val="125"/>
        </w:rPr>
        <w:t>by</w:t>
      </w:r>
      <w:r>
        <w:rPr>
          <w:spacing w:val="32"/>
          <w:w w:val="125"/>
        </w:rPr>
        <w:t> </w:t>
      </w:r>
      <w:r>
        <w:rPr>
          <w:spacing w:val="-5"/>
          <w:w w:val="125"/>
        </w:rPr>
        <w:t>25%</w:t>
      </w:r>
    </w:p>
    <w:p>
      <w:pPr>
        <w:pStyle w:val="BodyText"/>
        <w:spacing w:line="278" w:lineRule="auto" w:before="125"/>
        <w:ind w:left="963" w:right="683"/>
      </w:pPr>
      <w:r>
        <w:rPr>
          <w:w w:val="125"/>
        </w:rPr>
        <w:t>Resolved customer concerns and improved satisfaction</w:t>
      </w:r>
      <w:r>
        <w:rPr>
          <w:spacing w:val="80"/>
          <w:w w:val="125"/>
        </w:rPr>
        <w:t> </w:t>
      </w:r>
      <w:r>
        <w:rPr>
          <w:w w:val="125"/>
        </w:rPr>
        <w:t>scores by 15%</w:t>
      </w:r>
    </w:p>
    <w:p>
      <w:pPr>
        <w:pStyle w:val="BodyText"/>
        <w:spacing w:line="278" w:lineRule="auto" w:before="180"/>
        <w:ind w:left="684" w:right="3212"/>
      </w:pPr>
      <w:r>
        <w:rPr>
          <w:w w:val="125"/>
        </w:rPr>
        <w:t>Sales Lead, Gap, Round Rock, TX June 2017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May 2020</w:t>
      </w:r>
    </w:p>
    <w:p>
      <w:pPr>
        <w:pStyle w:val="BodyText"/>
        <w:spacing w:line="278" w:lineRule="auto" w:before="195"/>
        <w:ind w:left="963" w:right="683"/>
      </w:pPr>
      <w:r>
        <w:rPr>
          <w:w w:val="125"/>
        </w:rPr>
        <w:t>Supported floor operations and mentored junior team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members</w:t>
      </w:r>
    </w:p>
    <w:p>
      <w:pPr>
        <w:pStyle w:val="BodyText"/>
        <w:spacing w:before="90"/>
        <w:ind w:left="963"/>
      </w:pPr>
      <w:r>
        <w:rPr>
          <w:w w:val="130"/>
        </w:rPr>
        <w:t>Oversaw</w:t>
      </w:r>
      <w:r>
        <w:rPr>
          <w:spacing w:val="2"/>
          <w:w w:val="130"/>
        </w:rPr>
        <w:t> </w:t>
      </w:r>
      <w:r>
        <w:rPr>
          <w:w w:val="130"/>
        </w:rPr>
        <w:t>visual</w:t>
      </w:r>
      <w:r>
        <w:rPr>
          <w:spacing w:val="3"/>
          <w:w w:val="130"/>
        </w:rPr>
        <w:t> </w:t>
      </w:r>
      <w:r>
        <w:rPr>
          <w:w w:val="130"/>
        </w:rPr>
        <w:t>merchandising</w:t>
      </w:r>
      <w:r>
        <w:rPr>
          <w:spacing w:val="2"/>
          <w:w w:val="130"/>
        </w:rPr>
        <w:t> </w:t>
      </w:r>
      <w:r>
        <w:rPr>
          <w:w w:val="130"/>
        </w:rPr>
        <w:t>resets</w:t>
      </w:r>
      <w:r>
        <w:rPr>
          <w:spacing w:val="3"/>
          <w:w w:val="130"/>
        </w:rPr>
        <w:t> </w:t>
      </w:r>
      <w:r>
        <w:rPr>
          <w:w w:val="130"/>
        </w:rPr>
        <w:t>and</w:t>
      </w:r>
      <w:r>
        <w:rPr>
          <w:spacing w:val="2"/>
          <w:w w:val="130"/>
        </w:rPr>
        <w:t> </w:t>
      </w:r>
      <w:r>
        <w:rPr>
          <w:w w:val="130"/>
        </w:rPr>
        <w:t>weekly</w:t>
      </w:r>
      <w:r>
        <w:rPr>
          <w:spacing w:val="3"/>
          <w:w w:val="130"/>
        </w:rPr>
        <w:t> </w:t>
      </w:r>
      <w:r>
        <w:rPr>
          <w:w w:val="130"/>
        </w:rPr>
        <w:t>floor</w:t>
      </w:r>
      <w:r>
        <w:rPr>
          <w:spacing w:val="3"/>
          <w:w w:val="130"/>
        </w:rPr>
        <w:t> </w:t>
      </w:r>
      <w:r>
        <w:rPr>
          <w:spacing w:val="-4"/>
          <w:w w:val="130"/>
        </w:rPr>
        <w:t>sets</w:t>
      </w:r>
    </w:p>
    <w:p>
      <w:pPr>
        <w:pStyle w:val="BodyText"/>
        <w:spacing w:line="278" w:lineRule="auto" w:before="126"/>
        <w:ind w:left="963" w:right="683"/>
      </w:pPr>
      <w:r>
        <w:rPr>
          <w:w w:val="130"/>
        </w:rPr>
        <w:t>Assisted with opening and closing procedures, balancing registers with 100% accuracy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40" w:bottom="280" w:left="283" w:right="283"/>
          <w:cols w:num="2" w:equalWidth="0">
            <w:col w:w="2761" w:space="1350"/>
            <w:col w:w="7243"/>
          </w:cols>
        </w:sectPr>
      </w:pPr>
    </w:p>
    <w:p>
      <w:pPr>
        <w:pStyle w:val="BodyText"/>
        <w:spacing w:before="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29187"/>
                                </a:moveTo>
                                <a:lnTo>
                                  <a:pt x="0" y="5029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29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733912"/>
                                </a:lnTo>
                                <a:lnTo>
                                  <a:pt x="2581262" y="4733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049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304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391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391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677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524249"/>
                            <a:ext cx="21907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7175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19075" h="2571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2544597"/>
                                </a:moveTo>
                                <a:lnTo>
                                  <a:pt x="198615" y="252412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71450" y="2544597"/>
                                </a:lnTo>
                                <a:lnTo>
                                  <a:pt x="171450" y="2548166"/>
                                </a:lnTo>
                                <a:lnTo>
                                  <a:pt x="171450" y="2551290"/>
                                </a:lnTo>
                                <a:lnTo>
                                  <a:pt x="191922" y="2571750"/>
                                </a:lnTo>
                                <a:lnTo>
                                  <a:pt x="198615" y="2571750"/>
                                </a:lnTo>
                                <a:lnTo>
                                  <a:pt x="219075" y="2551290"/>
                                </a:lnTo>
                                <a:lnTo>
                                  <a:pt x="219075" y="2544597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1068222"/>
                                </a:moveTo>
                                <a:lnTo>
                                  <a:pt x="198615" y="1047750"/>
                                </a:lnTo>
                                <a:lnTo>
                                  <a:pt x="191922" y="1047750"/>
                                </a:lnTo>
                                <a:lnTo>
                                  <a:pt x="171450" y="1068222"/>
                                </a:lnTo>
                                <a:lnTo>
                                  <a:pt x="171450" y="1071791"/>
                                </a:lnTo>
                                <a:lnTo>
                                  <a:pt x="171450" y="1074915"/>
                                </a:lnTo>
                                <a:lnTo>
                                  <a:pt x="191922" y="1095375"/>
                                </a:lnTo>
                                <a:lnTo>
                                  <a:pt x="198615" y="1095375"/>
                                </a:lnTo>
                                <a:lnTo>
                                  <a:pt x="219075" y="1074915"/>
                                </a:lnTo>
                                <a:lnTo>
                                  <a:pt x="219075" y="1068222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57175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0;top:2610;width:4065;height:14250" id="docshape2" coordorigin="0,2610" coordsize="4065,14250" path="m4065,10530l0,10530,0,16860,4065,16860,4065,10530xm4065,7455l0,7455,0,10065,4065,100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2055" id="docshape15" coordorigin="405,7725" coordsize="75,2055" path="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10065;width:4245;height:465" id="docshape16" filled="true" fillcolor="#f2f2f2" stroked="false">
                  <v:fill type="solid"/>
                </v:rect>
                <v:shape style="position:absolute;left:0;top:10065;width:4245;height:465" id="docshape17" coordorigin="0,10065" coordsize="4245,465" path="m4245,10065l4230,10065,0,10065,0,10080,4230,10080,4230,10515,0,10515,0,10530,4230,10530,4245,10530,4245,10065xe" filled="true" fillcolor="#000000" stroked="false">
                  <v:path arrowok="t"/>
                  <v:fill opacity="16960f" type="solid"/>
                </v:shape>
                <v:shape style="position:absolute;left:4065;top:10515;width:180;height:315" id="docshape18" coordorigin="4065,10515" coordsize="180,315" path="m4065,10830l4065,10515,4245,10515,4065,10830xe" filled="true" fillcolor="#999999" stroked="false">
                  <v:path arrowok="t"/>
                  <v:fill type="solid"/>
                </v:shape>
                <v:shape style="position:absolute;left:4784;top:5550;width:345;height:4050" id="docshape19" coordorigin="4785,5550" coordsize="345,4050" path="m4860,7922l4859,7917,4855,7908,4853,7904,4846,7897,4842,7895,4833,7891,4828,7890,4817,7890,4812,7891,4803,7895,4799,7897,4792,7904,4790,7908,4786,7917,4785,7922,4785,7928,4785,7933,4786,7938,4790,7947,4792,7951,4799,7958,4803,7960,4812,7964,4817,7965,4828,7965,4833,7964,4842,7960,4846,7958,4853,7951,4855,7947,4859,7938,4860,7933,4860,7922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9557l5129,9552,5125,9543,5123,9539,5116,9532,5112,9530,5103,9526,5098,9525,5087,9525,5082,9526,5073,9530,5069,9532,5062,9539,5060,9543,5056,9552,5055,9557,5055,9563,5055,9568,5056,9573,5060,9582,5062,9586,5069,9593,5073,9595,5082,9599,5087,9600,5098,9600,5103,9599,5112,9595,5116,9593,5123,9586,5125,9582,5129,9573,5130,9568,5130,9557xm5130,9212l5129,9207,5125,9198,5123,9194,5116,9187,5112,9185,5103,9181,5098,9180,5087,9180,5082,9181,5073,9185,5069,9187,5062,9194,5060,9198,5056,9207,5055,9212,5055,9218,5055,9223,5056,9228,5060,9237,5062,9241,5069,9248,5073,9250,5082,9254,5087,9255,5098,9255,5103,9254,5112,9250,5116,9248,5123,9241,5125,9237,5129,9228,5130,9223,5130,9212xm5130,8612l5129,8607,5125,8598,5123,8594,5116,8587,5112,8585,5103,8581,5098,8580,5087,8580,5082,8581,5073,8585,5069,8587,5062,8594,5060,8598,5056,8607,5055,8612,5055,8618,5055,8623,5056,8628,5060,8637,5062,8641,5069,8648,5073,8650,5082,8654,5087,8655,5098,8655,5103,8654,5112,8650,5116,8648,5123,8641,5125,8637,5129,8628,5130,8623,5130,8612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887l5129,6882,5125,6873,5123,6869,5116,6862,5112,6860,5103,6856,5098,6855,5087,6855,5082,6856,5073,6860,5069,6862,5062,6869,5060,6873,5056,6882,5055,6887,5055,6893,5055,6898,5056,6903,5060,6912,5062,6916,5069,6923,5073,6925,5082,6929,5087,6930,5098,6930,5103,6929,5112,6925,5116,6923,5123,6916,5125,6912,5129,6903,5130,6898,5130,6887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5A6FF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8" w:lineRule="auto"/>
        <w:ind w:left="127" w:right="7303"/>
      </w:pPr>
      <w:r>
        <w:rPr>
          <w:w w:val="130"/>
        </w:rPr>
        <w:t>Associate</w:t>
      </w:r>
      <w:r>
        <w:rPr>
          <w:spacing w:val="-1"/>
          <w:w w:val="130"/>
        </w:rPr>
        <w:t> </w:t>
      </w:r>
      <w:r>
        <w:rPr>
          <w:w w:val="130"/>
        </w:rPr>
        <w:t>of</w:t>
      </w:r>
      <w:r>
        <w:rPr>
          <w:spacing w:val="-1"/>
          <w:w w:val="130"/>
        </w:rPr>
        <w:t> </w:t>
      </w:r>
      <w:r>
        <w:rPr>
          <w:w w:val="130"/>
        </w:rPr>
        <w:t>Arts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Business </w:t>
      </w:r>
      <w:r>
        <w:rPr>
          <w:spacing w:val="-2"/>
          <w:w w:val="130"/>
        </w:rPr>
        <w:t>Management</w:t>
      </w:r>
    </w:p>
    <w:p>
      <w:pPr>
        <w:pStyle w:val="BodyText"/>
        <w:spacing w:before="1"/>
        <w:ind w:left="127"/>
      </w:pPr>
      <w:r>
        <w:rPr>
          <w:w w:val="120"/>
        </w:rPr>
        <w:t>Austin</w:t>
      </w:r>
      <w:r>
        <w:rPr>
          <w:spacing w:val="57"/>
          <w:w w:val="120"/>
        </w:rPr>
        <w:t> </w:t>
      </w:r>
      <w:r>
        <w:rPr>
          <w:w w:val="120"/>
        </w:rPr>
        <w:t>Community</w:t>
      </w:r>
      <w:r>
        <w:rPr>
          <w:spacing w:val="58"/>
          <w:w w:val="120"/>
        </w:rPr>
        <w:t> </w:t>
      </w:r>
      <w:r>
        <w:rPr>
          <w:w w:val="120"/>
        </w:rPr>
        <w:t>College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8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2026-02-15T05:20:30Z</dcterms:created>
  <dcterms:modified xsi:type="dcterms:W3CDTF">2026-02-15T05:20:30Z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