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086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094D73"/>
          <w:w w:val="130"/>
          <w:sz w:val="70"/>
        </w:rPr>
        <w:t>Laura</w:t>
      </w:r>
      <w:r>
        <w:rPr>
          <w:rFonts w:ascii="Calibri"/>
          <w:b/>
          <w:color w:val="094D73"/>
          <w:spacing w:val="-45"/>
          <w:w w:val="130"/>
          <w:sz w:val="70"/>
        </w:rPr>
        <w:t> </w:t>
      </w:r>
      <w:r>
        <w:rPr>
          <w:rFonts w:ascii="Calibri"/>
          <w:color w:val="094D73"/>
          <w:spacing w:val="-2"/>
          <w:w w:val="130"/>
          <w:sz w:val="70"/>
        </w:rPr>
        <w:t>Simmons</w:t>
      </w:r>
    </w:p>
    <w:p>
      <w:pPr>
        <w:pStyle w:val="BodyText"/>
        <w:spacing w:line="213" w:lineRule="exact"/>
        <w:ind w:left="7162"/>
        <w:rPr>
          <w:rFonts w:ascii="Calibri"/>
        </w:rPr>
      </w:pPr>
      <w:r>
        <w:rPr>
          <w:rFonts w:ascii="Calibri"/>
          <w:w w:val="130"/>
        </w:rPr>
        <w:t>DevSecOps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spacing w:val="-2"/>
          <w:w w:val="130"/>
        </w:rPr>
        <w:t>Engineer</w:t>
      </w:r>
    </w:p>
    <w:p>
      <w:pPr>
        <w:pStyle w:val="Heading1"/>
        <w:spacing w:line="259" w:lineRule="auto" w:before="217"/>
        <w:ind w:left="4650"/>
        <w:jc w:val="center"/>
      </w:pPr>
      <w:r>
        <w:rPr>
          <w:spacing w:val="-2"/>
          <w:w w:val="110"/>
        </w:rPr>
        <w:t>DevSecOps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engineer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expertise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secure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CI/CD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pipelines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compliance</w:t>
      </w:r>
      <w:r>
        <w:rPr>
          <w:spacing w:val="-12"/>
          <w:w w:val="110"/>
        </w:rPr>
        <w:t> </w:t>
      </w:r>
      <w:r>
        <w:rPr>
          <w:w w:val="110"/>
        </w:rPr>
        <w:t>automation</w:t>
      </w:r>
    </w:p>
    <w:p>
      <w:pPr>
        <w:pStyle w:val="BodyText"/>
        <w:spacing w:line="259" w:lineRule="auto" w:before="89"/>
        <w:ind w:left="4650" w:right="728"/>
        <w:jc w:val="center"/>
      </w:pPr>
      <w:r>
        <w:rPr>
          <w:w w:val="105"/>
        </w:rPr>
        <w:t>Experienced security-focused DevOps engineer skilled in embedding security</w:t>
      </w:r>
      <w:r>
        <w:rPr>
          <w:spacing w:val="-3"/>
          <w:w w:val="105"/>
        </w:rPr>
        <w:t> </w:t>
      </w:r>
      <w:r>
        <w:rPr>
          <w:w w:val="105"/>
        </w:rPr>
        <w:t>best practices into cloud environments, CI/CD pipelines, and infrastructure</w:t>
      </w:r>
      <w:r>
        <w:rPr>
          <w:spacing w:val="-3"/>
          <w:w w:val="105"/>
        </w:rPr>
        <w:t> </w:t>
      </w:r>
      <w:r>
        <w:rPr>
          <w:w w:val="105"/>
        </w:rPr>
        <w:t>automation.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094d73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4567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/>
      </w:pPr>
      <w:hyperlink r:id="rId5">
        <w:r>
          <w:rPr>
            <w:color w:val="FFFFFF"/>
            <w:spacing w:val="-2"/>
            <w:w w:val="105"/>
          </w:rPr>
          <w:t>laurasimmons@email.com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before="1"/>
        <w:ind w:left="1050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7"/>
        <w:rPr>
          <w:rFonts w:ascii="Calibri"/>
          <w:sz w:val="16"/>
        </w:rPr>
      </w:pPr>
    </w:p>
    <w:p>
      <w:pPr>
        <w:pStyle w:val="BodyText"/>
        <w:ind w:left="882"/>
      </w:pPr>
      <w:r>
        <w:rPr>
          <w:color w:val="FFFFFF"/>
          <w:w w:val="105"/>
        </w:rPr>
        <w:t>Secure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CI/CD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pipeline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automation</w:t>
      </w:r>
    </w:p>
    <w:p>
      <w:pPr>
        <w:pStyle w:val="BodyText"/>
        <w:spacing w:line="259" w:lineRule="auto" w:before="106"/>
        <w:ind w:left="882"/>
      </w:pPr>
      <w:r>
        <w:rPr>
          <w:color w:val="FFFFFF"/>
          <w:spacing w:val="-2"/>
          <w:w w:val="105"/>
        </w:rPr>
        <w:t>Infrastructure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security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(IAM,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role-</w:t>
      </w:r>
      <w:r>
        <w:rPr>
          <w:color w:val="FFFFFF"/>
          <w:w w:val="105"/>
        </w:rPr>
        <w:t>based access control)</w:t>
      </w:r>
    </w:p>
    <w:p>
      <w:pPr>
        <w:pStyle w:val="BodyText"/>
        <w:spacing w:line="259" w:lineRule="auto" w:before="89"/>
        <w:ind w:left="882"/>
      </w:pPr>
      <w:r>
        <w:rPr>
          <w:color w:val="FFFFFF"/>
          <w:w w:val="105"/>
        </w:rPr>
        <w:t>Vulnerability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scanning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threat </w:t>
      </w:r>
      <w:r>
        <w:rPr>
          <w:color w:val="FFFFFF"/>
          <w:spacing w:val="-2"/>
          <w:w w:val="105"/>
        </w:rPr>
        <w:t>detection</w:t>
      </w:r>
    </w:p>
    <w:p>
      <w:pPr>
        <w:pStyle w:val="BodyText"/>
        <w:spacing w:line="259" w:lineRule="auto" w:before="104"/>
        <w:ind w:left="882"/>
      </w:pPr>
      <w:r>
        <w:rPr>
          <w:color w:val="FFFFFF"/>
          <w:w w:val="105"/>
        </w:rPr>
        <w:t>Compliance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(SOC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ISO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27001, </w:t>
      </w:r>
      <w:r>
        <w:rPr>
          <w:color w:val="FFFFFF"/>
          <w:spacing w:val="-2"/>
          <w:w w:val="105"/>
        </w:rPr>
        <w:t>NIST)</w:t>
      </w:r>
    </w:p>
    <w:p>
      <w:pPr>
        <w:pStyle w:val="BodyText"/>
        <w:spacing w:line="259" w:lineRule="auto" w:before="88"/>
        <w:ind w:left="882"/>
      </w:pPr>
      <w:r>
        <w:rPr>
          <w:color w:val="FFFFFF"/>
          <w:w w:val="105"/>
        </w:rPr>
        <w:t>Security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automation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tools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(Snyk, SonarQube,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Twistlock)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DevSecOps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Engineer</w:t>
      </w:r>
      <w:r>
        <w:rPr>
          <w:rFonts w:ascii="Calibri"/>
          <w:spacing w:val="2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2021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>
          <w:w w:val="105"/>
        </w:rPr>
        <w:t>SecureCloud</w:t>
      </w:r>
      <w:r>
        <w:rPr>
          <w:spacing w:val="-9"/>
          <w:w w:val="105"/>
        </w:rPr>
        <w:t> </w:t>
      </w:r>
      <w:r>
        <w:rPr>
          <w:w w:val="105"/>
        </w:rPr>
        <w:t>Solutions,</w:t>
      </w:r>
      <w:r>
        <w:rPr>
          <w:spacing w:val="-8"/>
          <w:w w:val="105"/>
        </w:rPr>
        <w:t> </w:t>
      </w: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48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Integrated</w:t>
      </w:r>
      <w:r>
        <w:rPr>
          <w:spacing w:val="-2"/>
          <w:w w:val="105"/>
        </w:rPr>
        <w:t> </w:t>
      </w:r>
      <w:r>
        <w:rPr>
          <w:w w:val="105"/>
        </w:rPr>
        <w:t>security</w:t>
      </w:r>
      <w:r>
        <w:rPr>
          <w:spacing w:val="-8"/>
          <w:w w:val="105"/>
        </w:rPr>
        <w:t> </w:t>
      </w:r>
      <w:r>
        <w:rPr>
          <w:w w:val="105"/>
        </w:rPr>
        <w:t>scanning</w:t>
      </w:r>
      <w:r>
        <w:rPr>
          <w:spacing w:val="-2"/>
          <w:w w:val="105"/>
        </w:rPr>
        <w:t> </w:t>
      </w:r>
      <w:r>
        <w:rPr>
          <w:w w:val="105"/>
        </w:rPr>
        <w:t>tools</w:t>
      </w:r>
      <w:r>
        <w:rPr>
          <w:spacing w:val="-2"/>
          <w:w w:val="105"/>
        </w:rPr>
        <w:t> </w:t>
      </w:r>
      <w:r>
        <w:rPr>
          <w:w w:val="105"/>
        </w:rPr>
        <w:t>into</w:t>
      </w:r>
      <w:r>
        <w:rPr>
          <w:spacing w:val="-2"/>
          <w:w w:val="105"/>
        </w:rPr>
        <w:t> </w:t>
      </w:r>
      <w:r>
        <w:rPr>
          <w:w w:val="105"/>
        </w:rPr>
        <w:t>CI/CD,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8"/>
          <w:w w:val="105"/>
        </w:rPr>
        <w:t> </w:t>
      </w:r>
      <w:r>
        <w:rPr>
          <w:w w:val="105"/>
        </w:rPr>
        <w:t>vulnerabilities by</w:t>
      </w:r>
      <w:r>
        <w:rPr>
          <w:spacing w:val="-13"/>
          <w:w w:val="105"/>
        </w:rPr>
        <w:t> </w:t>
      </w:r>
      <w:r>
        <w:rPr>
          <w:w w:val="105"/>
        </w:rPr>
        <w:t>50%</w:t>
      </w:r>
    </w:p>
    <w:p>
      <w:pPr>
        <w:pStyle w:val="BodyText"/>
        <w:tabs>
          <w:tab w:pos="715" w:val="left" w:leader="none"/>
        </w:tabs>
        <w:spacing w:before="104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Automated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compliance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checks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using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Terraform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AWS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Security</w:t>
      </w:r>
      <w:r>
        <w:rPr>
          <w:spacing w:val="-15"/>
          <w:w w:val="110"/>
        </w:rPr>
        <w:t> </w:t>
      </w:r>
      <w:r>
        <w:rPr>
          <w:spacing w:val="-5"/>
          <w:w w:val="110"/>
        </w:rPr>
        <w:t>Hub</w:t>
      </w:r>
    </w:p>
    <w:p>
      <w:pPr>
        <w:pStyle w:val="BodyText"/>
        <w:spacing w:before="209"/>
        <w:ind w:left="139"/>
        <w:rPr>
          <w:rFonts w:ascii="Calibri"/>
        </w:rPr>
      </w:pPr>
      <w:r>
        <w:rPr>
          <w:rFonts w:ascii="Calibri"/>
          <w:w w:val="115"/>
        </w:rPr>
        <w:t>Cybersecurity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3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5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2018</w:t>
      </w:r>
      <w:r>
        <w:rPr>
          <w:rFonts w:ascii="Calibri"/>
          <w:spacing w:val="35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spacing w:val="-4"/>
          <w:w w:val="115"/>
        </w:rPr>
        <w:t>2021</w:t>
      </w:r>
    </w:p>
    <w:p>
      <w:pPr>
        <w:pStyle w:val="BodyText"/>
        <w:spacing w:before="7"/>
        <w:ind w:left="139"/>
      </w:pPr>
      <w:r>
        <w:rPr/>
        <w:t>Enterprise</w:t>
      </w:r>
      <w:r>
        <w:rPr>
          <w:spacing w:val="7"/>
        </w:rPr>
        <w:t> </w:t>
      </w:r>
      <w:r>
        <w:rPr/>
        <w:t>Security</w:t>
      </w:r>
      <w:r>
        <w:rPr>
          <w:spacing w:val="1"/>
        </w:rPr>
        <w:t> </w:t>
      </w:r>
      <w:r>
        <w:rPr/>
        <w:t>Group,</w:t>
      </w:r>
      <w:r>
        <w:rPr>
          <w:spacing w:val="8"/>
        </w:rPr>
        <w:t> </w:t>
      </w:r>
      <w:r>
        <w:rPr/>
        <w:t>City,</w:t>
      </w:r>
      <w:r>
        <w:rPr>
          <w:spacing w:val="8"/>
        </w:rPr>
        <w:t> </w:t>
      </w:r>
      <w:r>
        <w:rPr>
          <w:spacing w:val="-5"/>
        </w:rPr>
        <w:t>ST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2"/>
        </w:rPr>
        <w:t>Conducted</w:t>
      </w:r>
      <w:r>
        <w:rPr>
          <w:spacing w:val="18"/>
        </w:rPr>
        <w:t> </w:t>
      </w:r>
      <w:r>
        <w:rPr>
          <w:spacing w:val="2"/>
        </w:rPr>
        <w:t>vulnerability</w:t>
      </w:r>
      <w:r>
        <w:rPr>
          <w:spacing w:val="19"/>
        </w:rPr>
        <w:t> </w:t>
      </w:r>
      <w:r>
        <w:rPr>
          <w:spacing w:val="2"/>
        </w:rPr>
        <w:t>assessments,</w:t>
      </w:r>
      <w:r>
        <w:rPr>
          <w:spacing w:val="27"/>
        </w:rPr>
        <w:t> </w:t>
      </w:r>
      <w:r>
        <w:rPr>
          <w:spacing w:val="2"/>
        </w:rPr>
        <w:t>reducing</w:t>
      </w:r>
      <w:r>
        <w:rPr>
          <w:spacing w:val="27"/>
        </w:rPr>
        <w:t> </w:t>
      </w:r>
      <w:r>
        <w:rPr>
          <w:spacing w:val="2"/>
        </w:rPr>
        <w:t>security</w:t>
      </w:r>
      <w:r>
        <w:rPr>
          <w:spacing w:val="19"/>
        </w:rPr>
        <w:t> </w:t>
      </w:r>
      <w:r>
        <w:rPr>
          <w:spacing w:val="2"/>
        </w:rPr>
        <w:t>risks</w:t>
      </w:r>
      <w:r>
        <w:rPr>
          <w:spacing w:val="27"/>
        </w:rPr>
        <w:t> </w:t>
      </w:r>
      <w:r>
        <w:rPr>
          <w:spacing w:val="2"/>
        </w:rPr>
        <w:t>by</w:t>
      </w:r>
      <w:r>
        <w:rPr>
          <w:spacing w:val="19"/>
        </w:rPr>
        <w:t> </w:t>
      </w:r>
      <w:r>
        <w:rPr>
          <w:spacing w:val="-5"/>
        </w:rPr>
        <w:t>40%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10"/>
          <w:w w:val="105"/>
        </w:rPr>
        <w:t> </w:t>
      </w:r>
      <w:r>
        <w:rPr>
          <w:w w:val="105"/>
        </w:rPr>
        <w:t>security</w:t>
      </w:r>
      <w:r>
        <w:rPr>
          <w:spacing w:val="3"/>
          <w:w w:val="105"/>
        </w:rPr>
        <w:t> </w:t>
      </w:r>
      <w:r>
        <w:rPr>
          <w:w w:val="105"/>
        </w:rPr>
        <w:t>monitoring</w:t>
      </w:r>
      <w:r>
        <w:rPr>
          <w:spacing w:val="10"/>
          <w:w w:val="105"/>
        </w:rPr>
        <w:t> </w:t>
      </w:r>
      <w:r>
        <w:rPr>
          <w:w w:val="105"/>
        </w:rPr>
        <w:t>dashboards</w:t>
      </w:r>
      <w:r>
        <w:rPr>
          <w:spacing w:val="10"/>
          <w:w w:val="105"/>
        </w:rPr>
        <w:t> </w:t>
      </w:r>
      <w:r>
        <w:rPr>
          <w:w w:val="105"/>
        </w:rPr>
        <w:t>for</w:t>
      </w:r>
      <w:r>
        <w:rPr>
          <w:spacing w:val="3"/>
          <w:w w:val="105"/>
        </w:rPr>
        <w:t> </w:t>
      </w:r>
      <w:r>
        <w:rPr>
          <w:w w:val="105"/>
        </w:rPr>
        <w:t>cloud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094d73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before="191"/>
        <w:ind w:left="1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-8"/>
          <w:w w:val="105"/>
        </w:rPr>
        <w:t> </w:t>
      </w:r>
      <w:r>
        <w:rPr>
          <w:w w:val="105"/>
        </w:rPr>
        <w:t>Information</w:t>
      </w:r>
      <w:r>
        <w:rPr>
          <w:spacing w:val="-8"/>
          <w:w w:val="105"/>
        </w:rPr>
        <w:t> </w:t>
      </w:r>
      <w:r>
        <w:rPr>
          <w:w w:val="105"/>
        </w:rPr>
        <w:t>Systems</w:t>
      </w:r>
      <w:r>
        <w:rPr>
          <w:spacing w:val="-7"/>
          <w:w w:val="105"/>
        </w:rPr>
        <w:t> </w:t>
      </w: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Professional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(CISSP)</w:t>
      </w:r>
    </w:p>
    <w:p>
      <w:pPr>
        <w:pStyle w:val="BodyText"/>
        <w:tabs>
          <w:tab w:pos="436" w:val="left" w:leader="none"/>
        </w:tabs>
        <w:spacing w:before="121"/>
        <w:ind w:left="13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10"/>
        </w:rPr>
        <w:t>AWS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Certified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Security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Specialty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876" w:space="755"/>
            <w:col w:w="7148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2292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911885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85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85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3" coordorigin="0,0" coordsize="4410,16860">
                <v:rect style="position:absolute;left:0;top:0;width:4410;height:16860" id="docshape4" filled="true" fillcolor="#094d73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405" id="docshape11" coordorigin="720,8235" coordsize="75,3405" path="m795,11597l794,11592,790,11583,788,11579,781,11572,777,11570,768,11566,763,11565,752,11565,747,11566,738,11570,734,11572,727,11579,725,11583,721,11592,720,11597,720,11603,720,11608,721,11613,725,11622,727,11626,734,11633,738,11635,747,11639,752,11640,763,11640,768,11639,777,11635,781,11633,788,11626,790,11622,794,11613,795,11608,795,11597xm795,10217l794,10212,790,10203,788,10199,781,10192,777,10190,768,10186,763,10185,752,10185,747,10186,738,10190,734,10192,727,10199,725,10203,721,10212,720,10217,720,10223,720,10228,721,10233,725,10242,727,10246,734,10253,738,10255,747,10259,752,10260,763,10260,768,10259,777,10255,781,10253,788,10246,790,10242,794,10233,795,10228,795,10217xm795,9671l794,9667,791,9660,789,9657,783,9651,780,9649,773,9646,769,9645,746,9645,742,9646,735,9649,732,9651,726,9657,724,9660,721,9667,720,9671,720,9675,720,9679,721,9683,724,9690,726,9693,732,9699,735,9701,742,9704,746,9705,769,9705,773,9704,780,9701,783,9699,789,9693,791,9690,794,9683,795,9679,795,9671xm795,9122l794,9117,790,9108,788,9104,781,9097,777,9095,768,9091,763,9090,752,9090,747,9091,738,9095,734,9097,727,9104,725,9108,721,9117,720,9122,720,9128,720,9133,721,9138,725,9147,727,9151,734,9158,738,9160,747,9164,752,9165,763,9165,768,9164,777,9160,781,9158,788,9151,790,9147,794,9138,795,9133,795,9122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9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0"/>
        <w:rPr>
          <w:rFonts w:ascii="Calibri"/>
        </w:rPr>
      </w:pPr>
    </w:p>
    <w:p>
      <w:pPr>
        <w:pStyle w:val="Heading1"/>
        <w:spacing w:line="244" w:lineRule="auto"/>
        <w:ind w:right="7677"/>
        <w:rPr>
          <w:rFonts w:ascii="Calibri"/>
        </w:rPr>
      </w:pPr>
      <w:r>
        <w:rPr>
          <w:rFonts w:ascii="Calibri"/>
          <w:color w:val="FFFFFF"/>
          <w:w w:val="130"/>
        </w:rPr>
        <w:t>Master of Science in </w:t>
      </w:r>
      <w:r>
        <w:rPr>
          <w:rFonts w:ascii="Calibri"/>
          <w:color w:val="FFFFFF"/>
          <w:w w:val="125"/>
        </w:rPr>
        <w:t>Cybersecurity</w:t>
      </w:r>
      <w:r>
        <w:rPr>
          <w:rFonts w:ascii="Calibri"/>
          <w:color w:val="FFFFFF"/>
          <w:spacing w:val="-2"/>
          <w:w w:val="125"/>
        </w:rPr>
        <w:t> </w:t>
      </w:r>
      <w:r>
        <w:rPr>
          <w:rFonts w:ascii="Calibri"/>
          <w:color w:val="FFFFFF"/>
          <w:w w:val="125"/>
        </w:rPr>
        <w:t>(May</w:t>
      </w:r>
      <w:r>
        <w:rPr>
          <w:rFonts w:ascii="Calibri"/>
          <w:color w:val="FFFFFF"/>
          <w:spacing w:val="-2"/>
          <w:w w:val="125"/>
        </w:rPr>
        <w:t> </w:t>
      </w:r>
      <w:r>
        <w:rPr>
          <w:rFonts w:ascii="Calibri"/>
          <w:color w:val="FFFFFF"/>
          <w:w w:val="125"/>
        </w:rPr>
        <w:t>2018)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  <w:spacing w:val="-2"/>
        </w:rPr>
        <w:t>University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City, City, </w:t>
      </w:r>
      <w:r>
        <w:rPr>
          <w:color w:val="FFFFFF"/>
          <w:spacing w:val="-5"/>
        </w:rPr>
        <w:t>ST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82" w:right="728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aurasimmo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2026-02-15T13:19:55Z</dcterms:created>
  <dcterms:modified xsi:type="dcterms:W3CDTF">2026-02-15T13:19:55Z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