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857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pStyle w:val="Heading1"/>
      </w:pPr>
      <w:r>
        <w:rPr>
          <w:color w:val="FFFFFF"/>
        </w:rPr>
        <w:t>Construction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Engineer</w:t>
      </w:r>
    </w:p>
    <w:p>
      <w:pPr>
        <w:spacing w:line="254" w:lineRule="auto" w:before="166"/>
        <w:ind w:left="3867" w:right="78" w:firstLine="0"/>
        <w:jc w:val="left"/>
        <w:rPr>
          <w:sz w:val="18"/>
        </w:rPr>
      </w:pPr>
      <w:r>
        <w:rPr>
          <w:b/>
          <w:color w:val="FFFFFF"/>
          <w:w w:val="125"/>
          <w:sz w:val="18"/>
        </w:rPr>
        <w:t>Construction</w:t>
      </w:r>
      <w:r>
        <w:rPr>
          <w:b/>
          <w:color w:val="FFFFFF"/>
          <w:spacing w:val="4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Engineer</w:t>
      </w:r>
      <w:r>
        <w:rPr>
          <w:b/>
          <w:color w:val="FFFFFF"/>
          <w:spacing w:val="4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with</w:t>
      </w:r>
      <w:r>
        <w:rPr>
          <w:b/>
          <w:color w:val="FFFFFF"/>
          <w:spacing w:val="4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a</w:t>
      </w:r>
      <w:r>
        <w:rPr>
          <w:b/>
          <w:color w:val="FFFFFF"/>
          <w:spacing w:val="4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heavy</w:t>
      </w:r>
      <w:r>
        <w:rPr>
          <w:b/>
          <w:color w:val="FFFFFF"/>
          <w:spacing w:val="4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civil</w:t>
      </w:r>
      <w:r>
        <w:rPr>
          <w:b/>
          <w:color w:val="FFFFFF"/>
          <w:spacing w:val="4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and</w:t>
      </w:r>
      <w:r>
        <w:rPr>
          <w:b/>
          <w:color w:val="FFFFFF"/>
          <w:spacing w:val="4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infrastructure</w:t>
      </w:r>
      <w:r>
        <w:rPr>
          <w:b/>
          <w:color w:val="FFFFFF"/>
          <w:spacing w:val="4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background </w:t>
      </w:r>
      <w:r>
        <w:rPr>
          <w:color w:val="FFFFFF"/>
          <w:w w:val="125"/>
          <w:sz w:val="18"/>
        </w:rPr>
        <w:t>Civil Engineer with 9 years of experience managing construction activities</w:t>
      </w:r>
      <w:r>
        <w:rPr>
          <w:color w:val="FFFFFF"/>
          <w:spacing w:val="40"/>
          <w:w w:val="125"/>
          <w:sz w:val="18"/>
        </w:rPr>
        <w:t> </w:t>
      </w:r>
      <w:r>
        <w:rPr>
          <w:color w:val="FFFFFF"/>
          <w:w w:val="125"/>
          <w:sz w:val="18"/>
        </w:rPr>
        <w:t>for highways, bridges, and utility installations. Strong track record in RFI management, safety compliance, and construction sequencing. Familiar</w:t>
      </w:r>
      <w:r>
        <w:rPr>
          <w:color w:val="FFFFFF"/>
          <w:spacing w:val="40"/>
          <w:w w:val="125"/>
          <w:sz w:val="18"/>
        </w:rPr>
        <w:t> </w:t>
      </w:r>
      <w:r>
        <w:rPr>
          <w:color w:val="FFFFFF"/>
          <w:w w:val="125"/>
          <w:sz w:val="18"/>
        </w:rPr>
        <w:t>with DOT specs and heavy equipment coordination.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61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1"/>
        <w:rPr>
          <w:rFonts w:ascii="Arial"/>
          <w:b/>
          <w:sz w:val="16"/>
        </w:rPr>
      </w:pPr>
    </w:p>
    <w:p>
      <w:pPr>
        <w:pStyle w:val="BodyText"/>
        <w:spacing w:line="155" w:lineRule="exact" w:before="1"/>
        <w:ind w:left="686"/>
      </w:pPr>
      <w:r>
        <w:rPr>
          <w:w w:val="130"/>
        </w:rPr>
        <w:t>(000)</w:t>
      </w:r>
      <w:r>
        <w:rPr>
          <w:spacing w:val="31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59" w:lineRule="auto" w:before="157"/>
        <w:ind w:left="35" w:right="209"/>
      </w:pPr>
      <w:r>
        <w:rPr>
          <w:w w:val="120"/>
        </w:rPr>
        <w:t>CONSTRUCTION</w:t>
      </w:r>
      <w:r>
        <w:rPr>
          <w:spacing w:val="40"/>
          <w:w w:val="120"/>
        </w:rPr>
        <w:t> </w:t>
      </w:r>
      <w:r>
        <w:rPr>
          <w:w w:val="120"/>
        </w:rPr>
        <w:t>ENGINEER</w:t>
      </w:r>
      <w:r>
        <w:rPr>
          <w:spacing w:val="63"/>
          <w:w w:val="120"/>
        </w:rPr>
        <w:t> </w:t>
      </w:r>
      <w:r>
        <w:rPr/>
        <w:t>|</w:t>
      </w:r>
      <w:r>
        <w:rPr>
          <w:spacing w:val="65"/>
          <w:w w:val="120"/>
        </w:rPr>
        <w:t> </w:t>
      </w:r>
      <w:r>
        <w:rPr>
          <w:w w:val="120"/>
        </w:rPr>
        <w:t>TITAN</w:t>
      </w:r>
      <w:r>
        <w:rPr>
          <w:spacing w:val="40"/>
          <w:w w:val="120"/>
        </w:rPr>
        <w:t> </w:t>
      </w:r>
      <w:r>
        <w:rPr>
          <w:w w:val="120"/>
        </w:rPr>
        <w:t>BUILD</w:t>
      </w:r>
      <w:r>
        <w:rPr>
          <w:spacing w:val="40"/>
          <w:w w:val="120"/>
        </w:rPr>
        <w:t> </w:t>
      </w:r>
      <w:r>
        <w:rPr>
          <w:w w:val="120"/>
        </w:rPr>
        <w:t>PARTNERS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FORT</w:t>
      </w:r>
      <w:r>
        <w:rPr>
          <w:spacing w:val="40"/>
          <w:w w:val="120"/>
        </w:rPr>
        <w:t> </w:t>
      </w:r>
      <w:r>
        <w:rPr>
          <w:w w:val="120"/>
        </w:rPr>
        <w:t>WORTH,</w:t>
      </w:r>
      <w:r>
        <w:rPr>
          <w:spacing w:val="40"/>
          <w:w w:val="120"/>
        </w:rPr>
        <w:t> </w:t>
      </w:r>
      <w:r>
        <w:rPr>
          <w:w w:val="120"/>
        </w:rPr>
        <w:t>TX</w:t>
      </w:r>
      <w:r>
        <w:rPr>
          <w:spacing w:val="80"/>
          <w:w w:val="120"/>
        </w:rPr>
        <w:t> </w:t>
      </w:r>
      <w:r>
        <w:rPr>
          <w:w w:val="120"/>
        </w:rPr>
        <w:t>APRIL 2018 – 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165"/>
      </w:pPr>
    </w:p>
    <w:p>
      <w:pPr>
        <w:pStyle w:val="BodyText"/>
        <w:spacing w:line="614" w:lineRule="auto"/>
        <w:ind w:left="686" w:right="38"/>
      </w:pPr>
      <w:hyperlink r:id="rId5">
        <w:r>
          <w:rPr>
            <w:spacing w:val="-2"/>
            <w:w w:val="115"/>
          </w:rPr>
          <w:t>email@example.com</w:t>
        </w:r>
      </w:hyperlink>
      <w:r>
        <w:rPr>
          <w:spacing w:val="80"/>
          <w:w w:val="115"/>
        </w:rPr>
        <w:t> </w:t>
      </w:r>
      <w:r>
        <w:rPr>
          <w:w w:val="115"/>
        </w:rPr>
        <w:t>LinkedIn </w:t>
      </w:r>
      <w:r>
        <w:rPr/>
        <w:t>| </w:t>
      </w:r>
      <w:r>
        <w:rPr>
          <w:w w:val="115"/>
        </w:rPr>
        <w:t>Portfolio</w:t>
      </w:r>
      <w:r>
        <w:rPr>
          <w:spacing w:val="40"/>
          <w:w w:val="115"/>
        </w:rPr>
        <w:t> </w:t>
      </w:r>
      <w:r>
        <w:rPr>
          <w:w w:val="11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37" w:after="0"/>
        <w:ind w:left="984" w:right="70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Supervise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field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activities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multi-million-dollar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road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utility projects for TxDOT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71" w:after="0"/>
        <w:ind w:left="984" w:right="378" w:hanging="298"/>
        <w:jc w:val="left"/>
        <w:rPr>
          <w:sz w:val="18"/>
        </w:rPr>
      </w:pPr>
      <w:r>
        <w:rPr>
          <w:w w:val="125"/>
          <w:sz w:val="18"/>
        </w:rPr>
        <w:t>Track and resolve RFIs, oversee QA/QC inspections, and coordinate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subcontractors on-site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6" w:after="0"/>
        <w:ind w:left="984" w:right="955" w:hanging="298"/>
        <w:jc w:val="left"/>
        <w:rPr>
          <w:sz w:val="18"/>
        </w:rPr>
      </w:pPr>
      <w:r>
        <w:rPr>
          <w:w w:val="130"/>
          <w:sz w:val="18"/>
        </w:rPr>
        <w:t>Assist in schedule updates and mitigation planning with the construction manager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53" w:space="409"/>
            <w:col w:w="7767"/>
          </w:cols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840" w:bottom="280" w:left="708" w:right="283"/>
        </w:sectPr>
      </w:pPr>
    </w:p>
    <w:p>
      <w:pPr>
        <w:spacing w:before="115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line="242" w:lineRule="auto" w:before="111"/>
        <w:ind w:left="35" w:right="209"/>
      </w:pPr>
      <w:r>
        <w:rPr/>
        <w:br w:type="column"/>
      </w:r>
      <w:r>
        <w:rPr>
          <w:w w:val="120"/>
        </w:rPr>
        <w:t>ASSISTANT</w:t>
      </w:r>
      <w:r>
        <w:rPr>
          <w:spacing w:val="57"/>
          <w:w w:val="120"/>
        </w:rPr>
        <w:t> </w:t>
      </w:r>
      <w:r>
        <w:rPr>
          <w:w w:val="120"/>
        </w:rPr>
        <w:t>CONSTRUCTION</w:t>
      </w:r>
      <w:r>
        <w:rPr>
          <w:spacing w:val="57"/>
          <w:w w:val="120"/>
        </w:rPr>
        <w:t> </w:t>
      </w:r>
      <w:r>
        <w:rPr>
          <w:w w:val="120"/>
        </w:rPr>
        <w:t>ENGINEER</w:t>
      </w:r>
      <w:r>
        <w:rPr>
          <w:spacing w:val="63"/>
          <w:w w:val="120"/>
        </w:rPr>
        <w:t> </w:t>
      </w:r>
      <w:r>
        <w:rPr/>
        <w:t>|</w:t>
      </w:r>
      <w:r>
        <w:rPr>
          <w:spacing w:val="65"/>
          <w:w w:val="120"/>
        </w:rPr>
        <w:t> </w:t>
      </w:r>
      <w:r>
        <w:rPr>
          <w:w w:val="120"/>
        </w:rPr>
        <w:t>RIVERBEND</w:t>
      </w:r>
      <w:r>
        <w:rPr>
          <w:spacing w:val="57"/>
          <w:w w:val="120"/>
        </w:rPr>
        <w:t> </w:t>
      </w:r>
      <w:r>
        <w:rPr>
          <w:w w:val="120"/>
        </w:rPr>
        <w:t>CIVIL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57"/>
          <w:w w:val="120"/>
        </w:rPr>
        <w:t> </w:t>
      </w:r>
      <w:r>
        <w:rPr>
          <w:w w:val="120"/>
        </w:rPr>
        <w:t>DALLAS,</w:t>
      </w:r>
      <w:r>
        <w:rPr>
          <w:spacing w:val="57"/>
          <w:w w:val="120"/>
        </w:rPr>
        <w:t> </w:t>
      </w:r>
      <w:r>
        <w:rPr>
          <w:w w:val="120"/>
        </w:rPr>
        <w:t>TX</w:t>
      </w:r>
      <w:r>
        <w:rPr>
          <w:spacing w:val="40"/>
          <w:w w:val="120"/>
        </w:rPr>
        <w:t> </w:t>
      </w:r>
      <w:r>
        <w:rPr>
          <w:w w:val="120"/>
        </w:rPr>
        <w:t>JUNE 2015 – MARCH 2018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995" w:space="2576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49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Change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order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962" w:hanging="298"/>
        <w:jc w:val="left"/>
        <w:rPr>
          <w:sz w:val="18"/>
        </w:rPr>
      </w:pPr>
      <w:r>
        <w:rPr>
          <w:spacing w:val="-2"/>
          <w:w w:val="130"/>
          <w:sz w:val="18"/>
        </w:rPr>
        <w:t>Construction documentation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3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DOT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51" w:after="0"/>
        <w:ind w:left="537" w:right="132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Conducted site walkthroughs and coordinated with field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superintendents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ensure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spec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6" w:after="0"/>
        <w:ind w:left="537" w:right="455" w:hanging="298"/>
        <w:jc w:val="left"/>
        <w:rPr>
          <w:sz w:val="18"/>
        </w:rPr>
      </w:pPr>
      <w:r>
        <w:rPr>
          <w:w w:val="130"/>
          <w:sz w:val="18"/>
        </w:rPr>
        <w:t>Reviewed shop drawings and construction submittals, identifying discrepancies and ensuring timely approvals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3008" w:space="601"/>
            <w:col w:w="73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Project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phasing</w:t>
      </w:r>
    </w:p>
    <w:p>
      <w:pPr>
        <w:spacing w:line="149" w:lineRule="exact" w:before="16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 w:line="149" w:lineRule="exact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2096" w:space="1270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6" w:lineRule="auto" w:before="21" w:after="0"/>
        <w:ind w:left="537" w:right="38" w:hanging="298"/>
        <w:jc w:val="left"/>
        <w:rPr>
          <w:sz w:val="18"/>
        </w:rPr>
      </w:pPr>
      <w:r>
        <w:rPr>
          <w:w w:val="130"/>
          <w:sz w:val="18"/>
        </w:rPr>
        <w:t>RFI and submittal </w:t>
      </w:r>
      <w:r>
        <w:rPr>
          <w:spacing w:val="-2"/>
          <w:w w:val="130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11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Site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logistics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54" w:after="0"/>
        <w:ind w:left="537" w:right="1072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Bachelor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Civil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Engineering,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Texas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at Arlington </w:t>
      </w:r>
      <w:r>
        <w:rPr>
          <w:sz w:val="18"/>
        </w:rPr>
        <w:t>| </w:t>
      </w:r>
      <w:r>
        <w:rPr>
          <w:w w:val="120"/>
          <w:sz w:val="18"/>
        </w:rPr>
        <w:t>May 2015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302" w:space="1065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75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Utility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spacing w:before="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CERTIFICATIONS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2432" w:space="935"/>
            <w:col w:w="7562"/>
          </w:cols>
        </w:sectPr>
      </w:pP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1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28737" y="4924412"/>
                                </a:moveTo>
                                <a:lnTo>
                                  <a:pt x="1422184" y="4880178"/>
                                </a:lnTo>
                                <a:lnTo>
                                  <a:pt x="1403057" y="4839754"/>
                                </a:lnTo>
                                <a:lnTo>
                                  <a:pt x="1373022" y="4806607"/>
                                </a:lnTo>
                                <a:lnTo>
                                  <a:pt x="1334668" y="4783620"/>
                                </a:lnTo>
                                <a:lnTo>
                                  <a:pt x="1291285" y="4772749"/>
                                </a:lnTo>
                                <a:lnTo>
                                  <a:pt x="12763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276337" y="5076812"/>
                                </a:lnTo>
                                <a:lnTo>
                                  <a:pt x="1320584" y="5070259"/>
                                </a:lnTo>
                                <a:lnTo>
                                  <a:pt x="1361008" y="5051133"/>
                                </a:lnTo>
                                <a:lnTo>
                                  <a:pt x="1394155" y="5021097"/>
                                </a:lnTo>
                                <a:lnTo>
                                  <a:pt x="1417142" y="4982743"/>
                                </a:lnTo>
                                <a:lnTo>
                                  <a:pt x="1428013" y="4939360"/>
                                </a:lnTo>
                                <a:lnTo>
                                  <a:pt x="14287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250,7755l2250,7743,2249,7731,2247,7720,2245,7708,2243,7697,2240,7685,2236,7674,2232,7663,2227,7652,2222,7642,2216,7632,2210,7622,2203,7612,2196,7603,2188,7594,2180,7585,2171,7577,2162,7569,2153,7562,2143,7555,2133,7549,2123,7543,2113,7538,2102,7533,2091,7529,2080,7525,2068,7522,2057,7520,2045,7518,2034,7516,2022,7515,2010,7515,0,7515,0,7995,2010,7995,2022,7995,2034,7994,2045,7992,2057,7990,2068,7988,2080,7985,2091,7981,2102,7977,2113,7972,2123,7967,2133,7961,2143,7955,2153,7948,2162,7941,2171,7933,2180,7925,2188,7916,2196,7907,2203,7898,2210,7888,2216,7878,2222,7868,2227,7858,2232,7847,2236,7836,2240,7825,2243,7813,2245,7802,2247,7790,2249,7779,2250,7767,2250,775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Professional</w:t>
      </w:r>
      <w:r>
        <w:rPr>
          <w:spacing w:val="49"/>
          <w:w w:val="120"/>
          <w:sz w:val="18"/>
        </w:rPr>
        <w:t> </w:t>
      </w:r>
      <w:r>
        <w:rPr>
          <w:w w:val="120"/>
          <w:sz w:val="18"/>
        </w:rPr>
        <w:t>Engineer</w:t>
      </w:r>
      <w:r>
        <w:rPr>
          <w:spacing w:val="49"/>
          <w:w w:val="120"/>
          <w:sz w:val="18"/>
        </w:rPr>
        <w:t> </w:t>
      </w:r>
      <w:r>
        <w:rPr>
          <w:w w:val="120"/>
          <w:sz w:val="18"/>
        </w:rPr>
        <w:t>(PE)</w:t>
      </w:r>
      <w:r>
        <w:rPr>
          <w:spacing w:val="49"/>
          <w:w w:val="120"/>
          <w:sz w:val="18"/>
        </w:rPr>
        <w:t> </w:t>
      </w:r>
      <w:r>
        <w:rPr>
          <w:sz w:val="18"/>
        </w:rPr>
        <w:t>|</w:t>
      </w:r>
      <w:r>
        <w:rPr>
          <w:spacing w:val="49"/>
          <w:w w:val="120"/>
          <w:sz w:val="18"/>
        </w:rPr>
        <w:t> </w:t>
      </w:r>
      <w:r>
        <w:rPr>
          <w:w w:val="120"/>
          <w:sz w:val="18"/>
        </w:rPr>
        <w:t>Texas</w:t>
      </w:r>
      <w:r>
        <w:rPr>
          <w:spacing w:val="49"/>
          <w:w w:val="120"/>
          <w:sz w:val="18"/>
        </w:rPr>
        <w:t> </w:t>
      </w:r>
      <w:r>
        <w:rPr>
          <w:w w:val="120"/>
          <w:sz w:val="18"/>
        </w:rPr>
        <w:t>Board</w:t>
      </w:r>
      <w:r>
        <w:rPr>
          <w:spacing w:val="5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9"/>
          <w:w w:val="120"/>
          <w:sz w:val="18"/>
        </w:rPr>
        <w:t> </w:t>
      </w:r>
      <w:r>
        <w:rPr>
          <w:w w:val="120"/>
          <w:sz w:val="18"/>
        </w:rPr>
        <w:t>Professional</w:t>
      </w:r>
      <w:r>
        <w:rPr>
          <w:spacing w:val="49"/>
          <w:w w:val="120"/>
          <w:sz w:val="18"/>
        </w:rPr>
        <w:t> </w:t>
      </w:r>
      <w:r>
        <w:rPr>
          <w:spacing w:val="-2"/>
          <w:w w:val="120"/>
          <w:sz w:val="18"/>
        </w:rPr>
        <w:t>Engineers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0" w:after="0"/>
        <w:ind w:left="3903" w:right="0" w:hanging="296"/>
        <w:jc w:val="left"/>
        <w:rPr>
          <w:sz w:val="18"/>
        </w:rPr>
      </w:pPr>
      <w:r>
        <w:rPr>
          <w:w w:val="130"/>
          <w:sz w:val="18"/>
        </w:rPr>
        <w:t>OSHA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30-Hour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Construction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Safety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Health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857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2026-02-15T18:02:24Z</dcterms:created>
  <dcterms:modified xsi:type="dcterms:W3CDTF">2026-02-15T18:02:24Z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