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0" w:lineRule="exact" w:before="0"/>
        <w:ind w:left="448" w:right="0" w:firstLine="0"/>
        <w:jc w:val="left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pStyle w:val="Heading2"/>
      </w:pPr>
      <w:r>
        <w:rPr>
          <w:color w:val="FFFFFF"/>
        </w:rPr>
        <w:t>School</w:t>
      </w:r>
      <w:r>
        <w:rPr>
          <w:color w:val="FFFFFF"/>
          <w:spacing w:val="-5"/>
        </w:rPr>
        <w:t> </w:t>
      </w:r>
      <w:r>
        <w:rPr>
          <w:color w:val="FFFFFF"/>
        </w:rPr>
        <w:t>Security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Monitor</w:t>
      </w:r>
    </w:p>
    <w:p>
      <w:pPr>
        <w:spacing w:before="184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Dedicated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School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Safety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Monitor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focused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student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well-being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campus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protection</w:t>
      </w:r>
    </w:p>
    <w:p>
      <w:pPr>
        <w:spacing w:line="259" w:lineRule="auto" w:before="15"/>
        <w:ind w:left="448" w:right="610" w:firstLine="0"/>
        <w:jc w:val="left"/>
        <w:rPr>
          <w:sz w:val="16"/>
        </w:rPr>
      </w:pPr>
      <w:r>
        <w:rPr>
          <w:color w:val="FFFFFF"/>
          <w:w w:val="125"/>
          <w:sz w:val="16"/>
        </w:rPr>
        <w:t>School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Security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Monitor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5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safety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K–12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schools.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hallway</w:t>
      </w:r>
      <w:r>
        <w:rPr>
          <w:color w:val="FFFFFF"/>
          <w:spacing w:val="31"/>
          <w:w w:val="125"/>
          <w:sz w:val="16"/>
        </w:rPr>
        <w:t> </w:t>
      </w:r>
      <w:r>
        <w:rPr>
          <w:color w:val="FFFFFF"/>
          <w:w w:val="125"/>
          <w:sz w:val="16"/>
        </w:rPr>
        <w:t>supervision, conflict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resolution,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staff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lockdowns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emergencies.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approachability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visible,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reassuring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presence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campus.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1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33373C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33373C"/>
          <w:spacing w:val="22"/>
          <w:sz w:val="24"/>
        </w:rPr>
        <w:t> </w:t>
      </w:r>
      <w:r>
        <w:rPr>
          <w:rFonts w:ascii="Arial"/>
          <w:b/>
          <w:smallCaps/>
          <w:color w:val="33373C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/>
        <w:ind w:left="170" w:right="52"/>
      </w:pPr>
      <w:r>
        <w:rPr>
          <w:w w:val="120"/>
        </w:rPr>
        <w:t>School</w:t>
      </w:r>
      <w:r>
        <w:rPr>
          <w:spacing w:val="40"/>
          <w:w w:val="120"/>
        </w:rPr>
        <w:t> </w:t>
      </w:r>
      <w:r>
        <w:rPr>
          <w:w w:val="120"/>
        </w:rPr>
        <w:t>Security</w:t>
      </w:r>
      <w:r>
        <w:rPr>
          <w:spacing w:val="40"/>
          <w:w w:val="120"/>
        </w:rPr>
        <w:t> </w:t>
      </w:r>
      <w:r>
        <w:rPr>
          <w:w w:val="120"/>
        </w:rPr>
        <w:t>Monitor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Green</w:t>
      </w:r>
      <w:r>
        <w:rPr>
          <w:spacing w:val="40"/>
          <w:w w:val="120"/>
        </w:rPr>
        <w:t> </w:t>
      </w:r>
      <w:r>
        <w:rPr>
          <w:w w:val="120"/>
        </w:rPr>
        <w:t>Valley</w:t>
      </w:r>
      <w:r>
        <w:rPr>
          <w:spacing w:val="40"/>
          <w:w w:val="120"/>
        </w:rPr>
        <w:t> </w:t>
      </w:r>
      <w:r>
        <w:rPr>
          <w:w w:val="120"/>
        </w:rPr>
        <w:t>Middle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Columbus,</w:t>
      </w:r>
      <w:r>
        <w:rPr>
          <w:spacing w:val="40"/>
          <w:w w:val="120"/>
        </w:rPr>
        <w:t> </w:t>
      </w:r>
      <w:r>
        <w:rPr>
          <w:w w:val="120"/>
        </w:rPr>
        <w:t>OH August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70"/>
        <w:ind w:left="597"/>
      </w:pPr>
      <w:r>
        <w:rPr>
          <w:color w:val="424242"/>
          <w:w w:val="120"/>
        </w:rPr>
        <w:t>(555)</w:t>
      </w:r>
      <w:r>
        <w:rPr>
          <w:color w:val="424242"/>
          <w:spacing w:val="15"/>
          <w:w w:val="120"/>
        </w:rPr>
        <w:t> </w:t>
      </w:r>
      <w:r>
        <w:rPr>
          <w:color w:val="424242"/>
          <w:w w:val="120"/>
        </w:rPr>
        <w:t>000-</w:t>
      </w:r>
      <w:r>
        <w:rPr>
          <w:color w:val="424242"/>
          <w:spacing w:val="-4"/>
          <w:w w:val="120"/>
        </w:rPr>
        <w:t>0000</w:t>
      </w:r>
    </w:p>
    <w:p>
      <w:pPr>
        <w:pStyle w:val="BodyText"/>
        <w:spacing w:before="85"/>
      </w:pPr>
    </w:p>
    <w:p>
      <w:pPr>
        <w:pStyle w:val="BodyText"/>
        <w:spacing w:line="573" w:lineRule="auto" w:before="1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Heading1"/>
        <w:spacing w:line="240" w:lineRule="exact" w:before="14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2" w:after="0"/>
        <w:ind w:left="355" w:right="23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Reduced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hallway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disruptions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40%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consistent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presence and early student interventions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56" w:after="0"/>
        <w:ind w:left="355" w:right="31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six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full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lockdown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drills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maintained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full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compliance with district protocols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36" w:after="0"/>
        <w:ind w:left="355" w:right="555" w:hanging="298"/>
        <w:jc w:val="left"/>
        <w:rPr>
          <w:sz w:val="18"/>
        </w:rPr>
      </w:pPr>
      <w:r>
        <w:rPr>
          <w:w w:val="130"/>
          <w:sz w:val="18"/>
        </w:rPr>
        <w:t>Managed morning drop-off flow, improving student safety and reducing parent complaints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565" w:space="1546"/>
            <w:col w:w="6959"/>
          </w:cols>
        </w:sectPr>
      </w:pPr>
    </w:p>
    <w:p>
      <w:pPr>
        <w:pStyle w:val="BodyText"/>
        <w:spacing w:before="83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5" w:lineRule="exact" w:before="1" w:after="0"/>
        <w:ind w:left="46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6"/>
        </w:rPr>
        <w:t>After-school</w:t>
      </w:r>
      <w:r>
        <w:rPr>
          <w:color w:val="424242"/>
          <w:spacing w:val="49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supervision</w:t>
      </w:r>
    </w:p>
    <w:p>
      <w:pPr>
        <w:pStyle w:val="BodyText"/>
        <w:spacing w:line="252" w:lineRule="auto" w:before="7"/>
        <w:ind w:left="170"/>
      </w:pPr>
      <w:r>
        <w:rPr/>
        <w:br w:type="column"/>
      </w:r>
      <w:r>
        <w:rPr>
          <w:w w:val="120"/>
        </w:rPr>
        <w:t>Hall</w:t>
      </w:r>
      <w:r>
        <w:rPr>
          <w:spacing w:val="40"/>
          <w:w w:val="120"/>
        </w:rPr>
        <w:t> </w:t>
      </w:r>
      <w:r>
        <w:rPr>
          <w:w w:val="120"/>
        </w:rPr>
        <w:t>Monitor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Security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Oakside</w:t>
      </w:r>
      <w:r>
        <w:rPr>
          <w:spacing w:val="40"/>
          <w:w w:val="120"/>
        </w:rPr>
        <w:t> </w:t>
      </w:r>
      <w:r>
        <w:rPr>
          <w:w w:val="120"/>
        </w:rPr>
        <w:t>High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Columbus,</w:t>
      </w:r>
      <w:r>
        <w:rPr>
          <w:spacing w:val="40"/>
          <w:w w:val="120"/>
        </w:rPr>
        <w:t> </w:t>
      </w:r>
      <w:r>
        <w:rPr>
          <w:w w:val="120"/>
        </w:rPr>
        <w:t>OH September 2018 – July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602" w:space="1230"/>
            <w:col w:w="7238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75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Campus</w:t>
      </w:r>
      <w:r>
        <w:rPr>
          <w:color w:val="424242"/>
          <w:spacing w:val="4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patrol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Conflict</w:t>
      </w:r>
      <w:r>
        <w:rPr>
          <w:color w:val="424242"/>
          <w:spacing w:val="33"/>
          <w:w w:val="130"/>
          <w:sz w:val="16"/>
        </w:rPr>
        <w:t> </w:t>
      </w:r>
      <w:r>
        <w:rPr>
          <w:color w:val="424242"/>
          <w:w w:val="130"/>
          <w:sz w:val="16"/>
        </w:rPr>
        <w:t>de-</w:t>
      </w:r>
      <w:r>
        <w:rPr>
          <w:color w:val="424242"/>
          <w:spacing w:val="-2"/>
          <w:w w:val="130"/>
          <w:sz w:val="16"/>
        </w:rPr>
        <w:t>escalation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Entry</w:t>
      </w:r>
      <w:r>
        <w:rPr>
          <w:color w:val="424242"/>
          <w:spacing w:val="15"/>
          <w:w w:val="130"/>
          <w:sz w:val="16"/>
        </w:rPr>
        <w:t> </w:t>
      </w:r>
      <w:r>
        <w:rPr>
          <w:color w:val="424242"/>
          <w:w w:val="130"/>
          <w:sz w:val="16"/>
        </w:rPr>
        <w:t>point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Incident</w:t>
      </w:r>
      <w:r>
        <w:rPr>
          <w:color w:val="424242"/>
          <w:spacing w:val="27"/>
          <w:w w:val="135"/>
          <w:sz w:val="16"/>
        </w:rPr>
        <w:t> </w:t>
      </w:r>
      <w:r>
        <w:rPr>
          <w:color w:val="424242"/>
          <w:spacing w:val="-2"/>
          <w:w w:val="135"/>
          <w:sz w:val="16"/>
        </w:rPr>
        <w:t>logging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3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Lockdown</w:t>
      </w:r>
      <w:r>
        <w:rPr>
          <w:color w:val="424242"/>
          <w:spacing w:val="3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3"/>
          <w:sz w:val="31"/>
        </w:rPr>
      </w:pPr>
      <w:r>
        <w:rPr>
          <w:color w:val="424242"/>
          <w:w w:val="130"/>
          <w:sz w:val="16"/>
        </w:rPr>
        <w:t>Student</w:t>
      </w:r>
      <w:r>
        <w:rPr>
          <w:color w:val="424242"/>
          <w:spacing w:val="3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3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Visitor</w:t>
      </w:r>
      <w:r>
        <w:rPr>
          <w:color w:val="424242"/>
          <w:spacing w:val="1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6" w:lineRule="auto" w:before="21" w:after="0"/>
        <w:ind w:left="467" w:right="49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Supervised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movement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class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changes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lunch periods for a school of 1,200 students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6" w:lineRule="auto" w:before="37" w:after="0"/>
        <w:ind w:left="467" w:right="25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Logged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300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incident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reports,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ranging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minor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disputes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to visitor policy violations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67" w:after="0"/>
        <w:ind w:left="467" w:right="137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Supported school counselors during student conflicts or emotional </w:t>
      </w:r>
      <w:r>
        <w:rPr>
          <w:spacing w:val="-2"/>
          <w:w w:val="130"/>
          <w:sz w:val="18"/>
        </w:rPr>
        <w:t>emergencies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513" w:space="1486"/>
            <w:col w:w="7071"/>
          </w:cols>
        </w:sectPr>
      </w:pPr>
    </w:p>
    <w:p>
      <w:pPr>
        <w:pStyle w:val="BodyText"/>
        <w:spacing w:before="15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53374"/>
                            <a:ext cx="226695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52725">
                                <a:moveTo>
                                  <a:pt x="0" y="2752724"/>
                                </a:moveTo>
                                <a:lnTo>
                                  <a:pt x="2266949" y="27527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57825">
                                <a:moveTo>
                                  <a:pt x="2266950" y="4362450"/>
                                </a:moveTo>
                                <a:lnTo>
                                  <a:pt x="0" y="4362450"/>
                                </a:lnTo>
                                <a:lnTo>
                                  <a:pt x="0" y="5457825"/>
                                </a:lnTo>
                                <a:lnTo>
                                  <a:pt x="2266950" y="5457825"/>
                                </a:lnTo>
                                <a:lnTo>
                                  <a:pt x="2266950" y="436245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4029075"/>
                                </a:lnTo>
                                <a:lnTo>
                                  <a:pt x="2266950" y="4029075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524624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54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2525;width:3570;height:4335" id="docshape2" filled="true" fillcolor="#33373c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8595" id="docshape4" coordorigin="255,3930" coordsize="3570,8595" path="m3825,10800l255,10800,255,12525,3825,12525,3825,10800xm3825,7440l255,7440,255,10275,3825,10275,3825,7440xm3825,5100l255,5100,255,6900,3825,6900,3825,5100xm3825,3930l255,3930,255,4560,3825,4560,3825,3930xe" filled="true" fillcolor="#33373c" stroked="false">
                  <v:path arrowok="t"/>
                  <v:fill opacity="32899f" type="solid"/>
                </v:shape>
                <v:rect style="position:absolute;left:0;top:4560;width:4020;height:540" id="docshape5" filled="true" fillcolor="#33373c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33373c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10275;width:4020;height:525" id="docshape12" filled="true" fillcolor="#33373c" stroked="false">
                  <v:fill type="solid"/>
                </v:rect>
                <v:shape style="position:absolute;left:3825;top:10795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spacing w:line="259" w:lineRule="auto" w:before="0"/>
        <w:ind w:left="170" w:right="8404" w:firstLine="0"/>
        <w:jc w:val="left"/>
        <w:rPr>
          <w:sz w:val="16"/>
        </w:rPr>
      </w:pPr>
      <w:r>
        <w:rPr>
          <w:color w:val="424242"/>
          <w:w w:val="130"/>
          <w:sz w:val="16"/>
        </w:rPr>
        <w:t>High</w:t>
      </w:r>
      <w:r>
        <w:rPr>
          <w:color w:val="424242"/>
          <w:spacing w:val="36"/>
          <w:w w:val="130"/>
          <w:sz w:val="16"/>
        </w:rPr>
        <w:t> </w:t>
      </w:r>
      <w:r>
        <w:rPr>
          <w:color w:val="424242"/>
          <w:w w:val="130"/>
          <w:sz w:val="16"/>
        </w:rPr>
        <w:t>School</w:t>
      </w:r>
      <w:r>
        <w:rPr>
          <w:color w:val="424242"/>
          <w:spacing w:val="37"/>
          <w:w w:val="130"/>
          <w:sz w:val="16"/>
        </w:rPr>
        <w:t> </w:t>
      </w:r>
      <w:r>
        <w:rPr>
          <w:color w:val="424242"/>
          <w:w w:val="130"/>
          <w:sz w:val="16"/>
        </w:rPr>
        <w:t>Diploma</w:t>
      </w:r>
      <w:r>
        <w:rPr>
          <w:color w:val="424242"/>
          <w:spacing w:val="80"/>
          <w:w w:val="130"/>
          <w:sz w:val="16"/>
        </w:rPr>
        <w:t> </w:t>
      </w:r>
      <w:r>
        <w:rPr>
          <w:color w:val="424242"/>
          <w:w w:val="130"/>
          <w:sz w:val="16"/>
        </w:rPr>
        <w:t>Franklin Heights High School,</w:t>
      </w:r>
    </w:p>
    <w:p>
      <w:pPr>
        <w:spacing w:line="193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20"/>
          <w:sz w:val="16"/>
        </w:rPr>
        <w:t>Columbus,</w:t>
      </w:r>
      <w:r>
        <w:rPr>
          <w:color w:val="424242"/>
          <w:spacing w:val="51"/>
          <w:w w:val="120"/>
          <w:sz w:val="16"/>
        </w:rPr>
        <w:t> </w:t>
      </w:r>
      <w:r>
        <w:rPr>
          <w:color w:val="424242"/>
          <w:w w:val="120"/>
          <w:sz w:val="16"/>
        </w:rPr>
        <w:t>OH</w:t>
      </w:r>
      <w:r>
        <w:rPr>
          <w:color w:val="424242"/>
          <w:spacing w:val="51"/>
          <w:w w:val="120"/>
          <w:sz w:val="16"/>
        </w:rPr>
        <w:t> </w:t>
      </w:r>
      <w:r>
        <w:rPr>
          <w:color w:val="424242"/>
          <w:sz w:val="16"/>
        </w:rPr>
        <w:t>|</w:t>
      </w:r>
      <w:r>
        <w:rPr>
          <w:color w:val="424242"/>
          <w:spacing w:val="51"/>
          <w:w w:val="120"/>
          <w:sz w:val="16"/>
        </w:rPr>
        <w:t> </w:t>
      </w:r>
      <w:r>
        <w:rPr>
          <w:color w:val="424242"/>
          <w:w w:val="120"/>
          <w:sz w:val="16"/>
        </w:rPr>
        <w:t>Graduated</w:t>
      </w:r>
      <w:r>
        <w:rPr>
          <w:color w:val="424242"/>
          <w:spacing w:val="51"/>
          <w:w w:val="120"/>
          <w:sz w:val="16"/>
        </w:rPr>
        <w:t> </w:t>
      </w:r>
      <w:r>
        <w:rPr>
          <w:color w:val="424242"/>
          <w:spacing w:val="-4"/>
          <w:w w:val="120"/>
          <w:sz w:val="16"/>
        </w:rPr>
        <w:t>2018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51" w:lineRule="exact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2026-02-13T17:01:48Z</dcterms:created>
  <dcterms:modified xsi:type="dcterms:W3CDTF">2026-02-13T17:01:48Z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