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2"/>
      </w:pPr>
      <w:r>
        <w:rPr>
          <w:color w:val="FFFFFF"/>
        </w:rPr>
        <w:t>Store</w:t>
      </w:r>
      <w:r>
        <w:rPr>
          <w:color w:val="FFFFFF"/>
          <w:spacing w:val="-3"/>
        </w:rPr>
        <w:t> </w:t>
      </w:r>
      <w:r>
        <w:rPr>
          <w:color w:val="FFFFFF"/>
        </w:rPr>
        <w:t>Closing</w:t>
      </w:r>
      <w:r>
        <w:rPr>
          <w:color w:val="FFFFFF"/>
          <w:spacing w:val="-2"/>
        </w:rPr>
        <w:t> Manager</w:t>
      </w:r>
    </w:p>
    <w:p>
      <w:pPr>
        <w:spacing w:before="18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Experienced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Store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Closing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Manager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skills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liquidation,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reporting,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team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transitions</w:t>
      </w:r>
    </w:p>
    <w:p>
      <w:pPr>
        <w:spacing w:line="259" w:lineRule="auto" w:before="15"/>
        <w:ind w:left="448" w:right="719" w:firstLine="0"/>
        <w:jc w:val="left"/>
        <w:rPr>
          <w:sz w:val="16"/>
        </w:rPr>
      </w:pPr>
      <w:r>
        <w:rPr>
          <w:color w:val="FFFFFF"/>
          <w:w w:val="125"/>
          <w:sz w:val="16"/>
        </w:rPr>
        <w:t>8+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retail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experience,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including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3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overseeing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full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store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closures.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Proficient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36"/>
          <w:w w:val="125"/>
          <w:sz w:val="16"/>
        </w:rPr>
        <w:t> </w:t>
      </w:r>
      <w:r>
        <w:rPr>
          <w:color w:val="FFFFFF"/>
          <w:w w:val="125"/>
          <w:sz w:val="16"/>
        </w:rPr>
        <w:t>closing inventory,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staff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reassignment,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end-of-business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reporting.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6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spacing w:val="2"/>
          <w:w w:val="85"/>
          <w:sz w:val="24"/>
        </w:rPr>
        <w:t>Professional</w:t>
      </w:r>
      <w:r>
        <w:rPr>
          <w:rFonts w:ascii="Arial"/>
          <w:b/>
          <w:smallCaps/>
          <w:spacing w:val="22"/>
          <w:sz w:val="24"/>
        </w:rPr>
        <w:t> </w:t>
      </w:r>
      <w:r>
        <w:rPr>
          <w:rFonts w:ascii="Arial"/>
          <w:b/>
          <w:smallCaps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 w:before="1"/>
        <w:ind w:left="170" w:right="948"/>
      </w:pPr>
      <w:r>
        <w:rPr>
          <w:w w:val="120"/>
        </w:rPr>
        <w:t>Store</w:t>
      </w:r>
      <w:r>
        <w:rPr>
          <w:spacing w:val="40"/>
          <w:w w:val="120"/>
        </w:rPr>
        <w:t> </w:t>
      </w:r>
      <w:r>
        <w:rPr>
          <w:w w:val="120"/>
        </w:rPr>
        <w:t>Closing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Bed</w:t>
      </w:r>
      <w:r>
        <w:rPr>
          <w:spacing w:val="40"/>
          <w:w w:val="120"/>
        </w:rPr>
        <w:t> </w:t>
      </w:r>
      <w:r>
        <w:rPr>
          <w:w w:val="120"/>
        </w:rPr>
        <w:t>Bath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Beyond,</w:t>
      </w:r>
      <w:r>
        <w:rPr>
          <w:spacing w:val="40"/>
          <w:w w:val="120"/>
        </w:rPr>
        <w:t> </w:t>
      </w:r>
      <w:r>
        <w:rPr>
          <w:w w:val="120"/>
        </w:rPr>
        <w:t>Richmond,</w:t>
      </w:r>
      <w:r>
        <w:rPr>
          <w:spacing w:val="40"/>
          <w:w w:val="120"/>
        </w:rPr>
        <w:t> </w:t>
      </w:r>
      <w:r>
        <w:rPr>
          <w:w w:val="120"/>
        </w:rPr>
        <w:t>VA October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February</w:t>
      </w:r>
      <w:r>
        <w:rPr>
          <w:spacing w:val="40"/>
          <w:w w:val="120"/>
        </w:rPr>
        <w:t> </w:t>
      </w:r>
      <w:r>
        <w:rPr>
          <w:w w:val="120"/>
        </w:rPr>
        <w:t>2024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2333" w:space="1499"/>
            <w:col w:w="7380"/>
          </w:cols>
        </w:sectPr>
      </w:pPr>
    </w:p>
    <w:p>
      <w:pPr>
        <w:pStyle w:val="BodyText"/>
        <w:spacing w:before="70"/>
        <w:ind w:left="597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520" w:lineRule="atLeast" w:before="5"/>
        <w:ind w:left="597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82" w:after="0"/>
        <w:ind w:left="895" w:right="79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sell-through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strategy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cleared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95%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product by the close date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29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Handled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offboarding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25+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employees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zero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issues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Liaised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vendors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landlords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lease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terminations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322" w:space="1249"/>
            <w:col w:w="7641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130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BodyText"/>
        <w:spacing w:line="252" w:lineRule="auto" w:before="107"/>
        <w:ind w:left="58" w:right="1714"/>
      </w:pPr>
      <w:r>
        <w:rPr/>
        <w:br w:type="column"/>
      </w:r>
      <w:r>
        <w:rPr>
          <w:w w:val="120"/>
        </w:rPr>
        <w:t>Department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Pier</w:t>
      </w:r>
      <w:r>
        <w:rPr>
          <w:spacing w:val="40"/>
          <w:w w:val="120"/>
        </w:rPr>
        <w:t> </w:t>
      </w:r>
      <w:r>
        <w:rPr/>
        <w:t>1</w:t>
      </w:r>
      <w:r>
        <w:rPr>
          <w:spacing w:val="40"/>
          <w:w w:val="120"/>
        </w:rPr>
        <w:t> </w:t>
      </w:r>
      <w:r>
        <w:rPr>
          <w:w w:val="120"/>
        </w:rPr>
        <w:t>Imports,</w:t>
      </w:r>
      <w:r>
        <w:rPr>
          <w:spacing w:val="40"/>
          <w:w w:val="120"/>
        </w:rPr>
        <w:t> </w:t>
      </w:r>
      <w:r>
        <w:rPr>
          <w:w w:val="120"/>
        </w:rPr>
        <w:t>Newport</w:t>
      </w:r>
      <w:r>
        <w:rPr>
          <w:spacing w:val="40"/>
          <w:w w:val="120"/>
        </w:rPr>
        <w:t> </w:t>
      </w:r>
      <w:r>
        <w:rPr>
          <w:w w:val="120"/>
        </w:rPr>
        <w:t>News,</w:t>
      </w:r>
      <w:r>
        <w:rPr>
          <w:spacing w:val="40"/>
          <w:w w:val="120"/>
        </w:rPr>
        <w:t> </w:t>
      </w:r>
      <w:r>
        <w:rPr>
          <w:w w:val="120"/>
        </w:rPr>
        <w:t>VA May 2015 – September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283"/>
          <w:cols w:num="2" w:equalWidth="0">
            <w:col w:w="1115" w:space="2828"/>
            <w:col w:w="7269"/>
          </w:cols>
        </w:sectPr>
      </w:pPr>
    </w:p>
    <w:p>
      <w:pPr>
        <w:pStyle w:val="BodyText"/>
        <w:spacing w:before="48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8" w:lineRule="exact" w:before="0" w:after="0"/>
        <w:ind w:left="46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6"/>
        </w:rPr>
        <w:t>Clearance</w:t>
      </w:r>
      <w:r>
        <w:rPr>
          <w:color w:val="424242"/>
          <w:spacing w:val="16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sales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1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Employee</w:t>
      </w:r>
      <w:r>
        <w:rPr>
          <w:color w:val="424242"/>
          <w:spacing w:val="2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offboarding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Final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5"/>
          <w:sz w:val="16"/>
        </w:rPr>
        <w:t>Inventory</w:t>
      </w:r>
      <w:r>
        <w:rPr>
          <w:color w:val="424242"/>
          <w:spacing w:val="36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liquidation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Lease</w:t>
      </w:r>
      <w:r>
        <w:rPr>
          <w:color w:val="424242"/>
          <w:spacing w:val="6"/>
          <w:w w:val="130"/>
          <w:sz w:val="16"/>
        </w:rPr>
        <w:t> </w:t>
      </w:r>
      <w:r>
        <w:rPr>
          <w:color w:val="424242"/>
          <w:w w:val="130"/>
          <w:sz w:val="16"/>
        </w:rPr>
        <w:t>turnover</w:t>
      </w:r>
      <w:r>
        <w:rPr>
          <w:color w:val="424242"/>
          <w:spacing w:val="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Store</w:t>
      </w:r>
      <w:r>
        <w:rPr>
          <w:color w:val="424242"/>
          <w:spacing w:val="18"/>
          <w:w w:val="130"/>
          <w:sz w:val="16"/>
        </w:rPr>
        <w:t> </w:t>
      </w:r>
      <w:r>
        <w:rPr>
          <w:color w:val="424242"/>
          <w:w w:val="130"/>
          <w:sz w:val="16"/>
        </w:rPr>
        <w:t>closing</w:t>
      </w:r>
      <w:r>
        <w:rPr>
          <w:color w:val="424242"/>
          <w:spacing w:val="18"/>
          <w:w w:val="130"/>
          <w:sz w:val="16"/>
        </w:rPr>
        <w:t> </w:t>
      </w:r>
      <w:r>
        <w:rPr>
          <w:color w:val="424242"/>
          <w:spacing w:val="-4"/>
          <w:w w:val="130"/>
          <w:sz w:val="16"/>
        </w:rPr>
        <w:t>SOPs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1" w:lineRule="auto" w:before="60" w:after="0"/>
        <w:ind w:left="467" w:right="56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Supported store-wide markdown execution and final shipments during company-wide closures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29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Conducted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final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floor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walks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closing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6" w:lineRule="auto" w:before="13" w:after="0"/>
        <w:ind w:left="467" w:right="14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fire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exit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policies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last operating day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947" w:space="1052"/>
            <w:col w:w="7213"/>
          </w:cols>
        </w:sectPr>
      </w:pPr>
    </w:p>
    <w:p>
      <w:pPr>
        <w:pStyle w:val="BodyText"/>
        <w:spacing w:before="169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72374"/>
                            <a:ext cx="2266950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33725">
                                <a:moveTo>
                                  <a:pt x="0" y="3133724"/>
                                </a:moveTo>
                                <a:lnTo>
                                  <a:pt x="2266949" y="31337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33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210175">
                                <a:moveTo>
                                  <a:pt x="2266950" y="3981450"/>
                                </a:moveTo>
                                <a:lnTo>
                                  <a:pt x="0" y="3981450"/>
                                </a:lnTo>
                                <a:lnTo>
                                  <a:pt x="0" y="5210175"/>
                                </a:lnTo>
                                <a:lnTo>
                                  <a:pt x="2266950" y="5210175"/>
                                </a:lnTo>
                                <a:lnTo>
                                  <a:pt x="2266950" y="3981450"/>
                                </a:lnTo>
                                <a:close/>
                              </a:path>
                              <a:path w="2266950" h="52101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638550"/>
                                </a:lnTo>
                                <a:lnTo>
                                  <a:pt x="2266950" y="36385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52101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2101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8957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481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5872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60007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339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255;top:11925;width:3570;height:4935" id="docshape2" filled="true" fillcolor="#000000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205" id="docshape4" coordorigin="255,3720" coordsize="3570,8205" path="m3825,9990l255,9990,255,11925,3825,11925,3825,9990xm3825,7230l255,7230,255,9450,3825,9450,3825,7230xm3825,4890l255,4890,255,6690,3825,6690,3825,4890xm3825,3720l255,3720,255,4350,3825,4350,3825,3720xe" filled="true" fillcolor="#000000" stroked="false">
                  <v:path arrowok="t"/>
                  <v:fill opacity="32899f" type="solid"/>
                </v:shape>
                <v:rect style="position:absolute;left:0;top:4350;width:4020;height:540" id="docshape5" filled="true" fillcolor="#000000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35;width:255;height:263" type="#_x0000_t75" id="docshape9" stroked="false">
                  <v:imagedata r:id="rId9" o:title=""/>
                </v:shape>
                <v:rect style="position:absolute;left:0;top:6690;width:4020;height:540" id="docshape10" filled="true" fillcolor="#000000" stroked="false">
                  <v:fill type="solid"/>
                </v:rect>
                <v:shape style="position:absolute;left:3825;top:7224;width:197;height:404" type="#_x0000_t75" id="docshape11" stroked="false">
                  <v:imagedata r:id="rId10" o:title=""/>
                </v:shape>
                <v:rect style="position:absolute;left:0;top:9450;width:4020;height:540" id="docshape12" filled="true" fillcolor="#000000" stroked="false">
                  <v:fill type="solid"/>
                </v:rect>
                <v:shape style="position:absolute;left:3825;top:9984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7"/>
        <w:rPr>
          <w:rFonts w:ascii="Arial"/>
          <w:b/>
          <w:sz w:val="16"/>
        </w:rPr>
      </w:pPr>
    </w:p>
    <w:p>
      <w:pPr>
        <w:spacing w:line="259" w:lineRule="auto" w:before="1"/>
        <w:ind w:left="170" w:right="7517" w:firstLine="0"/>
        <w:jc w:val="left"/>
        <w:rPr>
          <w:sz w:val="16"/>
        </w:rPr>
      </w:pPr>
      <w:r>
        <w:rPr>
          <w:color w:val="424242"/>
          <w:w w:val="130"/>
          <w:sz w:val="16"/>
        </w:rPr>
        <w:t>Bachelor of Science in Business </w:t>
      </w:r>
      <w:r>
        <w:rPr>
          <w:color w:val="424242"/>
          <w:spacing w:val="-2"/>
          <w:w w:val="130"/>
          <w:sz w:val="16"/>
        </w:rPr>
        <w:t>Operations</w:t>
      </w:r>
    </w:p>
    <w:p>
      <w:pPr>
        <w:spacing w:line="193" w:lineRule="exact" w:before="0"/>
        <w:ind w:left="170" w:right="0" w:firstLine="0"/>
        <w:jc w:val="left"/>
        <w:rPr>
          <w:sz w:val="16"/>
        </w:rPr>
      </w:pPr>
      <w:r>
        <w:rPr>
          <w:color w:val="424242"/>
          <w:w w:val="130"/>
          <w:sz w:val="16"/>
        </w:rPr>
        <w:t>Virginia</w:t>
      </w:r>
      <w:r>
        <w:rPr>
          <w:color w:val="424242"/>
          <w:spacing w:val="30"/>
          <w:w w:val="130"/>
          <w:sz w:val="16"/>
        </w:rPr>
        <w:t> </w:t>
      </w:r>
      <w:r>
        <w:rPr>
          <w:color w:val="424242"/>
          <w:w w:val="130"/>
          <w:sz w:val="16"/>
        </w:rPr>
        <w:t>Commonwealth</w:t>
      </w:r>
      <w:r>
        <w:rPr>
          <w:color w:val="424242"/>
          <w:spacing w:val="3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University</w:t>
      </w:r>
    </w:p>
    <w:p>
      <w:pPr>
        <w:spacing w:before="14"/>
        <w:ind w:left="170" w:right="0" w:firstLine="0"/>
        <w:jc w:val="left"/>
        <w:rPr>
          <w:sz w:val="16"/>
        </w:rPr>
      </w:pPr>
      <w:r>
        <w:rPr>
          <w:color w:val="424242"/>
          <w:w w:val="85"/>
          <w:sz w:val="16"/>
        </w:rPr>
        <w:t>|</w:t>
      </w:r>
      <w:r>
        <w:rPr>
          <w:color w:val="424242"/>
          <w:sz w:val="16"/>
        </w:rPr>
        <w:t> </w:t>
      </w:r>
      <w:r>
        <w:rPr>
          <w:color w:val="424242"/>
          <w:spacing w:val="-4"/>
          <w:sz w:val="16"/>
        </w:rPr>
        <w:t>2014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2026-02-15T05:15:36Z</dcterms:created>
  <dcterms:modified xsi:type="dcterms:W3CDTF">2026-02-15T05:15:36Z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