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282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6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6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9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6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9"/>
          <w:sz w:val="18"/>
        </w:rPr>
        <w:t> </w:t>
      </w:r>
      <w:r>
        <w:rPr>
          <w:color w:val="FFFFFF"/>
          <w:sz w:val="16"/>
        </w:rPr>
        <w:t>Miami,</w:t>
      </w:r>
      <w:r>
        <w:rPr>
          <w:color w:val="FFFFFF"/>
          <w:spacing w:val="47"/>
          <w:sz w:val="16"/>
        </w:rPr>
        <w:t> </w:t>
      </w:r>
      <w:r>
        <w:rPr>
          <w:color w:val="FFFFFF"/>
          <w:sz w:val="16"/>
        </w:rPr>
        <w:t>FL</w:t>
      </w:r>
      <w:r>
        <w:rPr>
          <w:color w:val="FFFFFF"/>
          <w:spacing w:val="36"/>
          <w:sz w:val="16"/>
        </w:rPr>
        <w:t> </w:t>
      </w:r>
      <w:r>
        <w:rPr>
          <w:color w:val="FFFFFF"/>
          <w:spacing w:val="-4"/>
          <w:sz w:val="16"/>
        </w:rPr>
        <w:t>33101</w:t>
      </w:r>
    </w:p>
    <w:p>
      <w:pPr>
        <w:pStyle w:val="BodyText"/>
        <w:spacing w:before="145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Sam</w:t>
      </w:r>
      <w:r>
        <w:rPr>
          <w:rFonts w:ascii="Arial"/>
          <w:b/>
          <w:color w:val="FFFFFF"/>
          <w:spacing w:val="7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Wright</w:t>
      </w:r>
    </w:p>
    <w:p>
      <w:pPr>
        <w:pStyle w:val="Heading2"/>
      </w:pPr>
      <w:r>
        <w:rPr>
          <w:color w:val="FFFFFF"/>
        </w:rPr>
        <w:t>Bilingual</w:t>
      </w:r>
      <w:r>
        <w:rPr>
          <w:color w:val="FFFFFF"/>
          <w:spacing w:val="29"/>
        </w:rPr>
        <w:t> </w:t>
      </w:r>
      <w:r>
        <w:rPr>
          <w:color w:val="FFFFFF"/>
        </w:rPr>
        <w:t>Executive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before="135"/>
        <w:rPr>
          <w:rFonts w:ascii="Arial"/>
          <w:b/>
          <w:sz w:val="22"/>
        </w:rPr>
      </w:pPr>
    </w:p>
    <w:p>
      <w:pPr>
        <w:spacing w:line="271" w:lineRule="auto" w:before="0"/>
        <w:ind w:left="401" w:right="413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Bilingual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Executive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7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senior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bilingual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corporate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environments </w:t>
      </w:r>
      <w:r>
        <w:rPr>
          <w:color w:val="FFFFFF"/>
          <w:w w:val="105"/>
          <w:sz w:val="16"/>
        </w:rPr>
        <w:t>Fluent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English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Spanish,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documents,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facilitating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meetings,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across international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0"/>
      </w:pPr>
      <w:r>
        <w:rPr>
          <w:color w:val="F5F5F5"/>
          <w:spacing w:val="-2"/>
        </w:rPr>
        <w:t>EDUCATION</w:t>
      </w:r>
    </w:p>
    <w:p>
      <w:pPr>
        <w:pStyle w:val="BodyText"/>
        <w:spacing w:before="179"/>
        <w:rPr>
          <w:rFonts w:ascii="Arial"/>
          <w:b/>
          <w:sz w:val="24"/>
        </w:rPr>
      </w:pPr>
    </w:p>
    <w:p>
      <w:pPr>
        <w:pStyle w:val="BodyText"/>
        <w:spacing w:line="266" w:lineRule="auto" w:before="1"/>
        <w:ind w:left="233" w:right="33"/>
      </w:pPr>
      <w:r>
        <w:rPr/>
        <w:t>Bachelor of Arts (B.A.) in International Business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2015</w:t>
      </w:r>
    </w:p>
    <w:p>
      <w:pPr>
        <w:pStyle w:val="BodyText"/>
        <w:spacing w:before="99"/>
      </w:pPr>
    </w:p>
    <w:p>
      <w:pPr>
        <w:pStyle w:val="BodyText"/>
        <w:spacing w:line="259" w:lineRule="auto" w:before="1"/>
        <w:ind w:left="233"/>
      </w:pPr>
      <w:r>
        <w:rPr/>
        <w:t>Florida International</w:t>
      </w:r>
      <w:r>
        <w:rPr>
          <w:spacing w:val="-1"/>
        </w:rPr>
        <w:t> </w:t>
      </w:r>
      <w:r>
        <w:rPr/>
        <w:t>University, Miami, FL</w:t>
      </w:r>
    </w:p>
    <w:p>
      <w:pPr>
        <w:pStyle w:val="BodyText"/>
      </w:pPr>
    </w:p>
    <w:p>
      <w:pPr>
        <w:pStyle w:val="BodyText"/>
        <w:spacing w:before="169"/>
      </w:pPr>
    </w:p>
    <w:p>
      <w:pPr>
        <w:pStyle w:val="Heading1"/>
      </w:pPr>
      <w:r>
        <w:rPr>
          <w:color w:val="F5F5F5"/>
          <w:spacing w:val="-9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130"/>
        <w:ind w:left="66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8259B0"/>
          <w:spacing w:val="-8"/>
          <w:sz w:val="24"/>
        </w:rPr>
        <w:t>PROFESSIONAL</w:t>
      </w:r>
      <w:r>
        <w:rPr>
          <w:rFonts w:ascii="Arial"/>
          <w:b/>
          <w:color w:val="8259B0"/>
          <w:spacing w:val="3"/>
          <w:sz w:val="24"/>
        </w:rPr>
        <w:t> </w:t>
      </w:r>
      <w:r>
        <w:rPr>
          <w:rFonts w:ascii="Arial"/>
          <w:b/>
          <w:color w:val="8259B0"/>
          <w:spacing w:val="-2"/>
          <w:sz w:val="24"/>
        </w:rPr>
        <w:t>EXPERIENCE</w:t>
      </w:r>
    </w:p>
    <w:p>
      <w:pPr>
        <w:pStyle w:val="BodyText"/>
        <w:spacing w:line="266" w:lineRule="auto" w:before="154"/>
        <w:ind w:left="66" w:right="1586"/>
      </w:pPr>
      <w:r>
        <w:rPr>
          <w:w w:val="105"/>
        </w:rPr>
        <w:t>Bilingual Executive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OceanWave Imports, Miami, FL, January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64" w:after="0"/>
        <w:ind w:left="568" w:right="97" w:hanging="298"/>
        <w:jc w:val="left"/>
        <w:rPr>
          <w:sz w:val="18"/>
        </w:rPr>
      </w:pPr>
      <w:r>
        <w:rPr>
          <w:w w:val="105"/>
          <w:sz w:val="18"/>
        </w:rPr>
        <w:t>Manages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correspondence,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translation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CEO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executive team spanning Latin America and the U.S.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4" w:lineRule="auto" w:before="71" w:after="0"/>
        <w:ind w:left="568" w:right="543" w:hanging="298"/>
        <w:jc w:val="left"/>
        <w:rPr>
          <w:sz w:val="18"/>
        </w:rPr>
      </w:pPr>
      <w:r>
        <w:rPr>
          <w:w w:val="105"/>
          <w:sz w:val="18"/>
        </w:rPr>
        <w:t>Translates board reports, legal documents, and internal memos between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Spanish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speed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59" w:after="0"/>
        <w:ind w:left="568" w:right="686" w:hanging="298"/>
        <w:jc w:val="left"/>
        <w:rPr>
          <w:sz w:val="18"/>
        </w:rPr>
      </w:pPr>
      <w:r>
        <w:rPr>
          <w:w w:val="105"/>
          <w:sz w:val="18"/>
        </w:rPr>
        <w:t>Plans international meetings and travel, including visa coordination and interpretation services when needed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867" w:space="611"/>
            <w:col w:w="7593"/>
          </w:cols>
        </w:sectPr>
      </w:pPr>
    </w:p>
    <w:p>
      <w:pPr>
        <w:pStyle w:val="BodyText"/>
        <w:spacing w:before="154"/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Bilingual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line="266" w:lineRule="auto" w:before="94"/>
        <w:ind w:left="233" w:right="1788"/>
      </w:pPr>
      <w:r>
        <w:rPr/>
        <w:br w:type="column"/>
      </w:r>
      <w:r>
        <w:rPr>
          <w:w w:val="105"/>
        </w:rPr>
        <w:t>Administrative Coordinator </w:t>
      </w:r>
      <w:r>
        <w:rPr>
          <w:w w:val="85"/>
          <w:position w:val="1"/>
        </w:rPr>
        <w:t>| </w:t>
      </w:r>
      <w:r>
        <w:rPr>
          <w:w w:val="105"/>
        </w:rPr>
        <w:t>GlobalReach Foundation, Miami, FL, March 2016 </w:t>
      </w:r>
      <w:r>
        <w:rPr>
          <w:w w:val="130"/>
        </w:rPr>
        <w:t>– </w:t>
      </w:r>
      <w:r>
        <w:rPr>
          <w:w w:val="105"/>
        </w:rPr>
        <w:t>December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691" w:space="620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2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Cross-border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translation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Executive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International</w:t>
      </w:r>
      <w:r>
        <w:rPr>
          <w:spacing w:val="-2"/>
          <w:sz w:val="18"/>
        </w:rPr>
        <w:t> travel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06" w:lineRule="exact" w:before="0" w:after="0"/>
        <w:ind w:left="529" w:right="0" w:hanging="296"/>
        <w:jc w:val="left"/>
        <w:rPr>
          <w:sz w:val="18"/>
        </w:rPr>
      </w:pPr>
      <w:r>
        <w:rPr>
          <w:spacing w:val="4"/>
          <w:sz w:val="18"/>
        </w:rPr>
        <w:t>Meeting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49" w:after="0"/>
        <w:ind w:left="531" w:right="56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cross-border 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bilingual materials,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assisted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donor 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41" w:after="0"/>
        <w:ind w:left="531" w:right="557" w:hanging="298"/>
        <w:jc w:val="left"/>
        <w:rPr>
          <w:sz w:val="18"/>
        </w:rPr>
      </w:pPr>
      <w:r>
        <w:rPr>
          <w:w w:val="105"/>
          <w:sz w:val="18"/>
        </w:rPr>
        <w:t>Improved workflow for monthly reporting and launched bilingual internal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email template library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2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Director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travel,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logistics,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701" w:space="815"/>
            <w:col w:w="7555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2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Report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Heading1"/>
        <w:spacing w:before="211"/>
        <w:ind w:left="233"/>
      </w:pPr>
      <w:r>
        <w:rPr>
          <w:b w:val="0"/>
        </w:rPr>
        <w:br w:type="column"/>
      </w:r>
      <w:r>
        <w:rPr>
          <w:color w:val="8259B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00" w:bottom="280" w:left="566" w:right="283"/>
          <w:cols w:num="2" w:equalWidth="0">
            <w:col w:w="2188" w:space="1122"/>
            <w:col w:w="7761"/>
          </w:cols>
        </w:sectPr>
      </w:pPr>
    </w:p>
    <w:p>
      <w:pPr>
        <w:pStyle w:val="ListParagraph"/>
        <w:numPr>
          <w:ilvl w:val="1"/>
          <w:numId w:val="1"/>
        </w:numPr>
        <w:tabs>
          <w:tab w:pos="3839" w:val="left" w:leader="none"/>
          <w:tab w:pos="3841" w:val="left" w:leader="none"/>
        </w:tabs>
        <w:spacing w:line="213" w:lineRule="auto" w:before="80" w:after="0"/>
        <w:ind w:left="3841" w:right="61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37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19375">
                                <a:moveTo>
                                  <a:pt x="7568183" y="2619374"/>
                                </a:moveTo>
                                <a:lnTo>
                                  <a:pt x="0" y="2619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2797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619374"/>
                            <a:ext cx="9525" cy="490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05375">
                                <a:moveTo>
                                  <a:pt x="9524" y="4905374"/>
                                </a:moveTo>
                                <a:lnTo>
                                  <a:pt x="0" y="4905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0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905124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905124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57724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57724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809;top:4110;width:15;height:12750" id="docshape2" coordorigin="3810,4110" coordsize="15,12750" path="m3825,4110l3810,4110,3810,4125,3810,12750,3810,16860,3825,16860,3825,12750,3825,4125,3825,4110xe" filled="true" fillcolor="#c18f00" stroked="false">
                  <v:path arrowok="t"/>
                  <v:fill type="solid"/>
                </v:shape>
                <v:rect style="position:absolute;left:0;top:0;width:11919;height:4125" id="docshape3" filled="true" fillcolor="#8259b0" stroked="false">
                  <v:fill type="solid"/>
                </v:rect>
                <v:shape style="position:absolute;left:11220;top:3590;width:699;height:550" id="docshape4" coordorigin="11220,3590" coordsize="699,550" path="m11918,4140l11220,4140,11918,3590,11918,4140xe" filled="true" fillcolor="#ffffff" stroked="false">
                  <v:path arrowok="t"/>
                  <v:fill type="solid"/>
                </v:shape>
                <v:rect style="position:absolute;left:3810;top:4125;width:15;height:7725" id="docshape5" filled="true" fillcolor="#c18f00" stroked="false">
                  <v:fill type="solid"/>
                </v:rect>
                <v:rect style="position:absolute;left:480;top:4575;width:3120;height:570" id="docshape6" filled="true" fillcolor="#8259b0" stroked="false">
                  <v:fill opacity="32899f" type="solid"/>
                </v:rect>
                <v:rect style="position:absolute;left:0;top:4575;width:480;height:570" id="docshape7" filled="true" fillcolor="#fae4cc" stroked="false">
                  <v:fill type="solid"/>
                </v:rect>
                <v:rect style="position:absolute;left:480;top:7335;width:3120;height:585" id="docshape8" filled="true" fillcolor="#8259b0" stroked="false">
                  <v:fill opacity="32899f" type="solid"/>
                </v:rect>
                <v:rect style="position:absolute;left:0;top:7335;width:480;height:58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position w:val="1"/>
          <w:sz w:val="18"/>
        </w:rPr>
        <w:t>Professional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Business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Spanish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Certificate</w:t>
      </w:r>
      <w:r>
        <w:rPr>
          <w:spacing w:val="40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Florida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International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University</w:t>
      </w:r>
      <w:r>
        <w:rPr>
          <w:spacing w:val="39"/>
          <w:position w:val="1"/>
          <w:sz w:val="18"/>
        </w:rPr>
        <w:t> </w:t>
      </w:r>
      <w:r>
        <w:rPr>
          <w:w w:val="85"/>
          <w:position w:val="1"/>
          <w:sz w:val="18"/>
        </w:rPr>
        <w:t>| </w:t>
      </w:r>
      <w:r>
        <w:rPr>
          <w:sz w:val="18"/>
        </w:rPr>
        <w:t>October 2017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2" w:right="13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2026-02-13T12:09:47Z</dcterms:created>
  <dcterms:modified xsi:type="dcterms:W3CDTF">2026-02-13T12:09:47Z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