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08" w:lineRule="exact" w:before="0"/>
        <w:ind w:left="5480" w:right="0" w:firstLine="0"/>
        <w:jc w:val="left"/>
        <w:rPr>
          <w:rFonts w:ascii="Malgun Gothic"/>
          <w:sz w:val="74"/>
        </w:rPr>
      </w:pPr>
      <w:r>
        <w:rPr>
          <w:rFonts w:ascii="Arial"/>
          <w:b/>
          <w:color w:val="FFFFFF"/>
          <w:spacing w:val="10"/>
          <w:sz w:val="74"/>
        </w:rPr>
        <w:t>Jenn</w:t>
      </w:r>
      <w:r>
        <w:rPr>
          <w:rFonts w:ascii="Arial"/>
          <w:b/>
          <w:color w:val="FFFFFF"/>
          <w:spacing w:val="-33"/>
          <w:sz w:val="74"/>
        </w:rPr>
        <w:t> </w:t>
      </w:r>
      <w:r>
        <w:rPr>
          <w:rFonts w:ascii="Malgun Gothic"/>
          <w:color w:val="FFFFFF"/>
          <w:spacing w:val="-4"/>
          <w:sz w:val="74"/>
        </w:rPr>
        <w:t>Davis</w:t>
      </w:r>
    </w:p>
    <w:p>
      <w:pPr>
        <w:pStyle w:val="Heading1"/>
      </w:pPr>
      <w:r>
        <w:rPr>
          <w:color w:val="FFFFFF"/>
        </w:rPr>
        <w:t>Medical-Surgical</w:t>
      </w:r>
      <w:r>
        <w:rPr>
          <w:color w:val="FFFFFF"/>
          <w:spacing w:val="-10"/>
        </w:rPr>
        <w:t> </w:t>
      </w:r>
      <w:r>
        <w:rPr>
          <w:color w:val="FFFFFF"/>
        </w:rPr>
        <w:t>Registered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Nurse</w:t>
      </w:r>
    </w:p>
    <w:p>
      <w:pPr>
        <w:pStyle w:val="BodyText"/>
        <w:spacing w:line="254" w:lineRule="auto" w:before="172"/>
        <w:ind w:left="3867"/>
      </w:pPr>
      <w:r>
        <w:rPr>
          <w:color w:val="FFFFFF"/>
          <w:w w:val="130"/>
        </w:rPr>
        <w:t>Medical-surgical RN skilled at managing patient care, educating patients, </w:t>
      </w:r>
      <w:r>
        <w:rPr>
          <w:color w:val="FFFFFF"/>
          <w:spacing w:val="-2"/>
          <w:w w:val="130"/>
        </w:rPr>
        <w:t>and supervising junior staff. Certified in medical-surgical nursing, oncology </w:t>
      </w:r>
      <w:r>
        <w:rPr>
          <w:color w:val="FFFFFF"/>
          <w:w w:val="130"/>
        </w:rPr>
        <w:t>nursing, and pediatric nursing.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9"/>
        <w:rPr>
          <w:sz w:val="20"/>
        </w:rPr>
      </w:pPr>
    </w:p>
    <w:p>
      <w:pPr>
        <w:pStyle w:val="Heading2"/>
        <w:spacing w:line="280" w:lineRule="auto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133"/>
        <w:rPr>
          <w:rFonts w:ascii="Arial"/>
          <w:b/>
          <w:sz w:val="20"/>
        </w:rPr>
      </w:pPr>
    </w:p>
    <w:p>
      <w:pPr>
        <w:pStyle w:val="BodyText"/>
        <w:spacing w:line="140" w:lineRule="exact"/>
        <w:ind w:left="686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45818F"/>
        </w:rPr>
        <w:t>PROFESSIONAL</w:t>
      </w:r>
      <w:r>
        <w:rPr>
          <w:color w:val="45818F"/>
          <w:spacing w:val="-1"/>
        </w:rPr>
        <w:t> </w:t>
      </w:r>
      <w:r>
        <w:rPr>
          <w:color w:val="45818F"/>
          <w:spacing w:val="-2"/>
        </w:rPr>
        <w:t>EXPERIENCE</w:t>
      </w:r>
    </w:p>
    <w:p>
      <w:pPr>
        <w:pStyle w:val="BodyText"/>
        <w:spacing w:line="242" w:lineRule="auto" w:before="178"/>
        <w:ind w:left="35" w:right="854"/>
      </w:pPr>
      <w:r>
        <w:rPr>
          <w:w w:val="125"/>
        </w:rPr>
        <w:t>MEDICAL-SURGICAL</w:t>
      </w:r>
      <w:r>
        <w:rPr>
          <w:spacing w:val="40"/>
          <w:w w:val="125"/>
        </w:rPr>
        <w:t> </w:t>
      </w:r>
      <w:r>
        <w:rPr>
          <w:w w:val="125"/>
        </w:rPr>
        <w:t>REGISTERED</w:t>
      </w:r>
      <w:r>
        <w:rPr>
          <w:spacing w:val="40"/>
          <w:w w:val="125"/>
        </w:rPr>
        <w:t> </w:t>
      </w:r>
      <w:r>
        <w:rPr>
          <w:w w:val="125"/>
        </w:rPr>
        <w:t>NURSE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JOHNSON</w:t>
      </w:r>
      <w:r>
        <w:rPr>
          <w:spacing w:val="40"/>
          <w:w w:val="125"/>
        </w:rPr>
        <w:t> </w:t>
      </w:r>
      <w:r>
        <w:rPr>
          <w:w w:val="125"/>
        </w:rPr>
        <w:t>&amp;</w:t>
      </w:r>
      <w:r>
        <w:rPr>
          <w:spacing w:val="40"/>
          <w:w w:val="125"/>
        </w:rPr>
        <w:t> </w:t>
      </w:r>
      <w:r>
        <w:rPr>
          <w:w w:val="125"/>
        </w:rPr>
        <w:t>JOHNSON,</w:t>
      </w:r>
      <w:r>
        <w:rPr>
          <w:spacing w:val="40"/>
          <w:w w:val="125"/>
        </w:rPr>
        <w:t> </w:t>
      </w:r>
      <w:r>
        <w:rPr>
          <w:w w:val="125"/>
        </w:rPr>
        <w:t>BALTIMORE, MD</w:t>
      </w:r>
    </w:p>
    <w:p>
      <w:pPr>
        <w:pStyle w:val="BodyText"/>
        <w:spacing w:before="4"/>
        <w:ind w:left="35"/>
      </w:pPr>
      <w:r>
        <w:rPr>
          <w:w w:val="125"/>
        </w:rPr>
        <w:t>JANUARY</w:t>
      </w:r>
      <w:r>
        <w:rPr>
          <w:spacing w:val="6"/>
          <w:w w:val="125"/>
        </w:rPr>
        <w:t> </w:t>
      </w:r>
      <w:r>
        <w:rPr>
          <w:w w:val="125"/>
        </w:rPr>
        <w:t>2019</w:t>
      </w:r>
      <w:r>
        <w:rPr>
          <w:spacing w:val="7"/>
          <w:w w:val="125"/>
        </w:rPr>
        <w:t> </w:t>
      </w:r>
      <w:r>
        <w:rPr>
          <w:w w:val="125"/>
        </w:rPr>
        <w:t>–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058" w:space="1513"/>
            <w:col w:w="7358"/>
          </w:cols>
        </w:sectPr>
      </w:pPr>
    </w:p>
    <w:p>
      <w:pPr>
        <w:pStyle w:val="BodyText"/>
        <w:spacing w:before="180"/>
      </w:pPr>
    </w:p>
    <w:p>
      <w:pPr>
        <w:pStyle w:val="BodyText"/>
        <w:spacing w:line="621" w:lineRule="auto"/>
        <w:ind w:left="686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BodyText"/>
        <w:spacing w:line="207" w:lineRule="exact"/>
        <w:ind w:left="686"/>
      </w:pPr>
      <w:r>
        <w:rPr>
          <w:w w:val="125"/>
        </w:rPr>
        <w:t>Baltimore,</w:t>
      </w:r>
      <w:r>
        <w:rPr>
          <w:spacing w:val="39"/>
          <w:w w:val="125"/>
        </w:rPr>
        <w:t> </w:t>
      </w:r>
      <w:r>
        <w:rPr>
          <w:spacing w:val="-5"/>
          <w:w w:val="125"/>
        </w:rPr>
        <w:t>MD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37" w:after="0"/>
        <w:ind w:left="984" w:right="438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Manage care for post-surgical patients, monitoring vital signs and administering medications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894" w:hanging="298"/>
        <w:jc w:val="left"/>
        <w:rPr>
          <w:sz w:val="18"/>
        </w:rPr>
      </w:pPr>
      <w:r>
        <w:rPr>
          <w:w w:val="125"/>
          <w:sz w:val="18"/>
        </w:rPr>
        <w:t>Educate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families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post-surgery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 readmission rates by 20%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41" w:after="0"/>
        <w:ind w:left="984" w:right="310" w:hanging="298"/>
        <w:jc w:val="left"/>
        <w:rPr>
          <w:sz w:val="18"/>
        </w:rPr>
      </w:pPr>
      <w:r>
        <w:rPr>
          <w:w w:val="125"/>
          <w:sz w:val="18"/>
        </w:rPr>
        <w:t>Supervise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train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junior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nurses,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ensuring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close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adherence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care </w:t>
      </w:r>
      <w:r>
        <w:rPr>
          <w:spacing w:val="-2"/>
          <w:w w:val="125"/>
          <w:sz w:val="18"/>
        </w:rPr>
        <w:t>standards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53" w:space="409"/>
            <w:col w:w="7767"/>
          </w:cols>
        </w:sect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before="138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SKILLS</w:t>
      </w:r>
    </w:p>
    <w:p>
      <w:pPr>
        <w:pStyle w:val="BodyText"/>
        <w:spacing w:line="242" w:lineRule="auto" w:before="111"/>
        <w:ind w:left="35" w:right="281"/>
      </w:pPr>
      <w:r>
        <w:rPr/>
        <w:br w:type="column"/>
      </w:r>
      <w:r>
        <w:rPr>
          <w:w w:val="125"/>
        </w:rPr>
        <w:t>MEDICAL-SURGICAL</w:t>
      </w:r>
      <w:r>
        <w:rPr>
          <w:spacing w:val="53"/>
          <w:w w:val="125"/>
        </w:rPr>
        <w:t> </w:t>
      </w:r>
      <w:r>
        <w:rPr>
          <w:w w:val="125"/>
        </w:rPr>
        <w:t>REGISTERED</w:t>
      </w:r>
      <w:r>
        <w:rPr>
          <w:spacing w:val="53"/>
          <w:w w:val="125"/>
        </w:rPr>
        <w:t> </w:t>
      </w:r>
      <w:r>
        <w:rPr>
          <w:w w:val="125"/>
        </w:rPr>
        <w:t>NURSE</w:t>
      </w:r>
      <w:r>
        <w:rPr>
          <w:spacing w:val="59"/>
          <w:w w:val="125"/>
        </w:rPr>
        <w:t> </w:t>
      </w:r>
      <w:r>
        <w:rPr/>
        <w:t>|</w:t>
      </w:r>
      <w:r>
        <w:rPr>
          <w:spacing w:val="61"/>
          <w:w w:val="125"/>
        </w:rPr>
        <w:t> </w:t>
      </w:r>
      <w:r>
        <w:rPr>
          <w:w w:val="125"/>
        </w:rPr>
        <w:t>PFIZER,</w:t>
      </w:r>
      <w:r>
        <w:rPr>
          <w:spacing w:val="53"/>
          <w:w w:val="125"/>
        </w:rPr>
        <w:t> </w:t>
      </w:r>
      <w:r>
        <w:rPr>
          <w:w w:val="125"/>
        </w:rPr>
        <w:t>PHILADELPHIA,</w:t>
      </w:r>
      <w:r>
        <w:rPr>
          <w:spacing w:val="53"/>
          <w:w w:val="125"/>
        </w:rPr>
        <w:t> </w:t>
      </w:r>
      <w:r>
        <w:rPr>
          <w:w w:val="125"/>
        </w:rPr>
        <w:t>PA</w:t>
      </w:r>
      <w:r>
        <w:rPr>
          <w:spacing w:val="40"/>
          <w:w w:val="125"/>
        </w:rPr>
        <w:t> </w:t>
      </w:r>
      <w:r>
        <w:rPr>
          <w:w w:val="125"/>
        </w:rPr>
        <w:t>JUNE 2017 – DECEMBER 2018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1199" w:space="2372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67" w:after="0"/>
        <w:ind w:left="537" w:right="837" w:hanging="298"/>
        <w:jc w:val="left"/>
        <w:rPr>
          <w:sz w:val="18"/>
        </w:rPr>
      </w:pPr>
      <w:r>
        <w:rPr>
          <w:w w:val="130"/>
          <w:sz w:val="18"/>
        </w:rPr>
        <w:t>Patient care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71" w:after="0"/>
        <w:ind w:left="537" w:right="577" w:hanging="298"/>
        <w:jc w:val="left"/>
        <w:rPr>
          <w:sz w:val="18"/>
        </w:rPr>
      </w:pPr>
      <w:r>
        <w:rPr>
          <w:spacing w:val="-2"/>
          <w:w w:val="125"/>
          <w:sz w:val="18"/>
        </w:rPr>
        <w:t>Medical-surgical procedures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5" w:lineRule="exact" w:before="14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Vital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signs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1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Oversaw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post-surgical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patient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care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high-volume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setting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615" w:hanging="298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distributed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education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materials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post-surgery care, decreasing readmission rates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71" w:after="0"/>
        <w:ind w:left="537" w:right="298" w:hanging="298"/>
        <w:jc w:val="left"/>
        <w:rPr>
          <w:sz w:val="18"/>
        </w:rPr>
      </w:pPr>
      <w:r>
        <w:rPr>
          <w:w w:val="125"/>
          <w:sz w:val="18"/>
        </w:rPr>
        <w:t>Trained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students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enhance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their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skills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medical-surgical </w:t>
      </w:r>
      <w:r>
        <w:rPr>
          <w:spacing w:val="-2"/>
          <w:w w:val="125"/>
          <w:sz w:val="18"/>
        </w:rPr>
        <w:t>procedures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04" w:space="905"/>
            <w:col w:w="73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Clinical</w:t>
      </w:r>
      <w:r>
        <w:rPr>
          <w:spacing w:val="22"/>
          <w:w w:val="130"/>
          <w:sz w:val="18"/>
        </w:rPr>
        <w:t> </w:t>
      </w:r>
      <w:r>
        <w:rPr>
          <w:spacing w:val="-2"/>
          <w:w w:val="130"/>
          <w:sz w:val="18"/>
        </w:rPr>
        <w:t>assessment</w:t>
      </w:r>
    </w:p>
    <w:p>
      <w:pPr>
        <w:pStyle w:val="Heading2"/>
        <w:spacing w:before="174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463" w:space="904"/>
            <w:col w:w="7562"/>
          </w:cols>
        </w:sectPr>
      </w:pP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4" w:lineRule="auto" w:before="126" w:after="0"/>
        <w:ind w:left="3904" w:right="295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552562" y="5133962"/>
                                </a:moveTo>
                                <a:lnTo>
                                  <a:pt x="1547710" y="5094617"/>
                                </a:lnTo>
                                <a:lnTo>
                                  <a:pt x="1533448" y="5057635"/>
                                </a:lnTo>
                                <a:lnTo>
                                  <a:pt x="1510626" y="5025237"/>
                                </a:lnTo>
                                <a:lnTo>
                                  <a:pt x="1480604" y="4999329"/>
                                </a:lnTo>
                                <a:lnTo>
                                  <a:pt x="1445183" y="4981499"/>
                                </a:lnTo>
                                <a:lnTo>
                                  <a:pt x="1406512" y="4972824"/>
                                </a:lnTo>
                                <a:lnTo>
                                  <a:pt x="139063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390637" y="5295887"/>
                                </a:lnTo>
                                <a:lnTo>
                                  <a:pt x="1429994" y="5291036"/>
                                </a:lnTo>
                                <a:lnTo>
                                  <a:pt x="1466977" y="5276774"/>
                                </a:lnTo>
                                <a:lnTo>
                                  <a:pt x="1499374" y="5253952"/>
                                </a:lnTo>
                                <a:lnTo>
                                  <a:pt x="1525282" y="5223929"/>
                                </a:lnTo>
                                <a:lnTo>
                                  <a:pt x="1543100" y="5188509"/>
                                </a:lnTo>
                                <a:lnTo>
                                  <a:pt x="1551787" y="5149837"/>
                                </a:lnTo>
                                <a:lnTo>
                                  <a:pt x="155256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445,8085l2445,8072,2444,8060,2442,8048,2440,8035,2437,8023,2434,8011,2430,7999,2426,7987,2421,7976,2415,7965,2409,7954,2402,7943,2395,7933,2387,7923,2379,7914,2370,7905,2361,7896,2352,7888,2342,7880,2332,7873,2321,7866,2310,7860,2299,7854,2288,7849,2276,7845,2264,7841,2252,7838,2240,7835,2227,7833,2215,7831,2203,7830,2190,7830,0,7830,0,8340,2190,8340,2203,8340,2215,8339,2227,8337,2240,8335,2252,8332,2264,8329,2276,8325,2288,8321,2299,8316,2310,8310,2321,8304,2332,8297,2342,8290,2352,8282,2361,8274,2370,8265,2379,8256,2387,8247,2395,8237,2402,8227,2409,8216,2415,8205,2421,8194,2426,8183,2430,8171,2434,8159,2437,8147,2440,8135,2442,8122,2444,8110,2445,8098,244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Postgraduate</w:t>
      </w:r>
      <w:r>
        <w:rPr>
          <w:spacing w:val="55"/>
          <w:w w:val="120"/>
          <w:sz w:val="18"/>
        </w:rPr>
        <w:t> </w:t>
      </w:r>
      <w:r>
        <w:rPr>
          <w:w w:val="120"/>
          <w:sz w:val="18"/>
        </w:rPr>
        <w:t>Certificate</w:t>
      </w:r>
      <w:r>
        <w:rPr>
          <w:spacing w:val="55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55"/>
          <w:w w:val="120"/>
          <w:sz w:val="18"/>
        </w:rPr>
        <w:t> </w:t>
      </w:r>
      <w:r>
        <w:rPr>
          <w:w w:val="120"/>
          <w:sz w:val="18"/>
        </w:rPr>
        <w:t>Medical-Surgical</w:t>
      </w:r>
      <w:r>
        <w:rPr>
          <w:spacing w:val="55"/>
          <w:w w:val="120"/>
          <w:sz w:val="18"/>
        </w:rPr>
        <w:t> </w:t>
      </w:r>
      <w:r>
        <w:rPr>
          <w:w w:val="120"/>
          <w:sz w:val="18"/>
        </w:rPr>
        <w:t>Nursing,</w:t>
      </w:r>
      <w:r>
        <w:rPr>
          <w:spacing w:val="55"/>
          <w:w w:val="120"/>
          <w:sz w:val="18"/>
        </w:rPr>
        <w:t> </w:t>
      </w:r>
      <w:r>
        <w:rPr>
          <w:w w:val="120"/>
          <w:sz w:val="18"/>
        </w:rPr>
        <w:t>Duke</w:t>
      </w:r>
      <w:r>
        <w:rPr>
          <w:spacing w:val="55"/>
          <w:w w:val="120"/>
          <w:sz w:val="18"/>
        </w:rPr>
        <w:t> </w:t>
      </w:r>
      <w:r>
        <w:rPr>
          <w:w w:val="120"/>
          <w:sz w:val="18"/>
        </w:rPr>
        <w:t>University,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Durham, NC</w:t>
      </w:r>
      <w:r>
        <w:rPr>
          <w:spacing w:val="40"/>
          <w:w w:val="120"/>
          <w:sz w:val="18"/>
        </w:rPr>
        <w:t> </w:t>
      </w:r>
      <w:r>
        <w:rPr>
          <w:sz w:val="18"/>
        </w:rPr>
        <w:t>|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13" w:lineRule="auto" w:before="133" w:after="0"/>
        <w:ind w:left="3904" w:right="971" w:hanging="298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Master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of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Science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in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Nursing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(MSN),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University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of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Pennsylvania, </w:t>
      </w:r>
      <w:r>
        <w:rPr>
          <w:w w:val="120"/>
          <w:sz w:val="18"/>
        </w:rPr>
        <w:t>Philadelphia, PA</w:t>
      </w:r>
      <w:r>
        <w:rPr>
          <w:spacing w:val="40"/>
          <w:w w:val="120"/>
          <w:sz w:val="18"/>
        </w:rPr>
        <w:t> </w:t>
      </w:r>
      <w:r>
        <w:rPr>
          <w:sz w:val="18"/>
        </w:rPr>
        <w:t>|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4" w:lineRule="auto" w:before="139" w:after="0"/>
        <w:ind w:left="3904" w:right="903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Bachelor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Nursing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(BSN),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Johns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Hopkins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Baltimore, MD</w:t>
      </w:r>
      <w:r>
        <w:rPr>
          <w:spacing w:val="40"/>
          <w:w w:val="120"/>
          <w:sz w:val="18"/>
        </w:rPr>
        <w:t> </w:t>
      </w:r>
      <w:r>
        <w:rPr>
          <w:sz w:val="18"/>
        </w:rPr>
        <w:t>|</w:t>
      </w:r>
    </w:p>
    <w:p>
      <w:pPr>
        <w:pStyle w:val="Heading2"/>
        <w:spacing w:before="219"/>
        <w:ind w:left="3607"/>
      </w:pPr>
      <w:r>
        <w:rPr>
          <w:color w:val="45818F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43" w:lineRule="exact" w:before="87" w:after="0"/>
        <w:ind w:left="390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Certified</w:t>
      </w:r>
      <w:r>
        <w:rPr>
          <w:spacing w:val="53"/>
          <w:w w:val="125"/>
          <w:sz w:val="18"/>
        </w:rPr>
        <w:t> </w:t>
      </w:r>
      <w:r>
        <w:rPr>
          <w:w w:val="125"/>
          <w:sz w:val="18"/>
        </w:rPr>
        <w:t>Medical-Surgical</w:t>
      </w:r>
      <w:r>
        <w:rPr>
          <w:spacing w:val="53"/>
          <w:w w:val="125"/>
          <w:sz w:val="18"/>
        </w:rPr>
        <w:t> </w:t>
      </w:r>
      <w:r>
        <w:rPr>
          <w:w w:val="125"/>
          <w:sz w:val="18"/>
        </w:rPr>
        <w:t>Registered</w:t>
      </w:r>
      <w:r>
        <w:rPr>
          <w:spacing w:val="54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53"/>
          <w:w w:val="125"/>
          <w:sz w:val="18"/>
        </w:rPr>
        <w:t> </w:t>
      </w:r>
      <w:r>
        <w:rPr>
          <w:spacing w:val="-2"/>
          <w:w w:val="125"/>
          <w:sz w:val="18"/>
        </w:rPr>
        <w:t>(CMSRN)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22" w:lineRule="exact" w:before="0" w:after="0"/>
        <w:ind w:left="390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Oncology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Certified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(OCN)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0" w:after="0"/>
        <w:ind w:left="390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Certified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Pediatric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39"/>
          <w:w w:val="125"/>
          <w:sz w:val="18"/>
        </w:rPr>
        <w:t> </w:t>
      </w:r>
      <w:r>
        <w:rPr>
          <w:spacing w:val="-4"/>
          <w:w w:val="125"/>
          <w:sz w:val="18"/>
        </w:rPr>
        <w:t>(CPN)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26" w:lineRule="exact"/>
      <w:ind w:left="5564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2026-02-20T16:51:38Z</dcterms:created>
  <dcterms:modified xsi:type="dcterms:W3CDTF">2026-02-20T16:51:38Z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