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378" w:right="34" w:firstLine="0"/>
        <w:jc w:val="center"/>
        <w:rPr>
          <w:rFonts w:ascii="Calibri"/>
          <w:sz w:val="78"/>
        </w:rPr>
      </w:pPr>
      <w:r>
        <w:rPr>
          <w:rFonts w:ascii="Calibri"/>
          <w:b/>
          <w:color w:val="33373C"/>
          <w:spacing w:val="29"/>
          <w:w w:val="130"/>
          <w:sz w:val="78"/>
        </w:rPr>
        <w:t>Chris</w:t>
      </w:r>
      <w:r>
        <w:rPr>
          <w:rFonts w:ascii="Calibri"/>
          <w:b/>
          <w:color w:val="33373C"/>
          <w:spacing w:val="59"/>
          <w:w w:val="130"/>
          <w:sz w:val="78"/>
        </w:rPr>
        <w:t> </w:t>
      </w:r>
      <w:r>
        <w:rPr>
          <w:rFonts w:ascii="Calibri"/>
          <w:color w:val="33373C"/>
          <w:spacing w:val="26"/>
          <w:w w:val="130"/>
          <w:sz w:val="78"/>
        </w:rPr>
        <w:t>Jackson</w:t>
      </w:r>
    </w:p>
    <w:p>
      <w:pPr>
        <w:spacing w:before="115"/>
        <w:ind w:left="4378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33373C"/>
          <w:w w:val="130"/>
          <w:sz w:val="18"/>
        </w:rPr>
        <w:t>Entry-Level</w:t>
      </w:r>
      <w:r>
        <w:rPr>
          <w:rFonts w:ascii="Calibri"/>
          <w:b/>
          <w:color w:val="33373C"/>
          <w:spacing w:val="54"/>
          <w:w w:val="130"/>
          <w:sz w:val="18"/>
        </w:rPr>
        <w:t> </w:t>
      </w:r>
      <w:r>
        <w:rPr>
          <w:rFonts w:ascii="Calibri"/>
          <w:b/>
          <w:color w:val="33373C"/>
          <w:w w:val="130"/>
          <w:sz w:val="18"/>
        </w:rPr>
        <w:t>Construction</w:t>
      </w:r>
      <w:r>
        <w:rPr>
          <w:rFonts w:ascii="Calibri"/>
          <w:b/>
          <w:color w:val="33373C"/>
          <w:spacing w:val="55"/>
          <w:w w:val="130"/>
          <w:sz w:val="18"/>
        </w:rPr>
        <w:t> </w:t>
      </w:r>
      <w:r>
        <w:rPr>
          <w:rFonts w:ascii="Calibri"/>
          <w:b/>
          <w:color w:val="33373C"/>
          <w:spacing w:val="-2"/>
          <w:w w:val="130"/>
          <w:sz w:val="18"/>
        </w:rPr>
        <w:t>Worker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3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283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35"/>
        <w:rPr>
          <w:rFonts w:ascii="Calibri"/>
          <w:b/>
        </w:rPr>
      </w:pPr>
    </w:p>
    <w:p>
      <w:pPr>
        <w:pStyle w:val="Heading1"/>
      </w:pPr>
      <w:r>
        <w:rPr>
          <w:color w:val="FFFFFF"/>
          <w:w w:val="130"/>
        </w:rPr>
        <w:t>P</w:t>
      </w:r>
      <w:r>
        <w:rPr>
          <w:color w:val="FFFFFF"/>
          <w:spacing w:val="-18"/>
          <w:w w:val="130"/>
        </w:rPr>
        <w:t> </w:t>
      </w:r>
      <w:r>
        <w:rPr>
          <w:color w:val="FFFFFF"/>
          <w:w w:val="130"/>
        </w:rPr>
        <w:t>E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S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L</w:t>
      </w:r>
      <w:r>
        <w:rPr>
          <w:color w:val="FFFFFF"/>
          <w:spacing w:val="7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F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M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3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BodyText"/>
        <w:spacing w:before="133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155"/>
      </w:pPr>
      <w:hyperlink r:id="rId5">
        <w:r>
          <w:rPr>
            <w:color w:val="FFFFFF"/>
            <w:spacing w:val="-2"/>
            <w:w w:val="105"/>
          </w:rPr>
          <w:t>chris.jackson@email.com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147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line="396" w:lineRule="auto" w:before="218"/>
        <w:ind w:left="579" w:right="924"/>
      </w:pPr>
      <w:r>
        <w:rPr>
          <w:color w:val="FFFFFF"/>
          <w:w w:val="105"/>
        </w:rPr>
        <w:t>Basic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carpentry Demolition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support Heavy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lifting</w:t>
      </w:r>
    </w:p>
    <w:p>
      <w:pPr>
        <w:pStyle w:val="BodyText"/>
        <w:spacing w:line="396" w:lineRule="auto"/>
        <w:ind w:left="579" w:right="924"/>
      </w:pPr>
      <w:r>
        <w:rPr>
          <w:color w:val="FFFFFF"/>
          <w:w w:val="105"/>
        </w:rPr>
        <w:t>Job site cleanup Power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tool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handling Safety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awareness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33373C"/>
          <w:w w:val="130"/>
        </w:rPr>
        <w:t>A</w:t>
      </w:r>
      <w:r>
        <w:rPr>
          <w:color w:val="33373C"/>
          <w:spacing w:val="-17"/>
          <w:w w:val="130"/>
        </w:rPr>
        <w:t> </w:t>
      </w:r>
      <w:r>
        <w:rPr>
          <w:color w:val="33373C"/>
          <w:w w:val="130"/>
        </w:rPr>
        <w:t>B</w:t>
      </w:r>
      <w:r>
        <w:rPr>
          <w:color w:val="33373C"/>
          <w:spacing w:val="-16"/>
          <w:w w:val="130"/>
        </w:rPr>
        <w:t> </w:t>
      </w:r>
      <w:r>
        <w:rPr>
          <w:color w:val="33373C"/>
          <w:w w:val="130"/>
        </w:rPr>
        <w:t>O</w:t>
      </w:r>
      <w:r>
        <w:rPr>
          <w:color w:val="33373C"/>
          <w:spacing w:val="-16"/>
          <w:w w:val="130"/>
        </w:rPr>
        <w:t> </w:t>
      </w:r>
      <w:r>
        <w:rPr>
          <w:color w:val="33373C"/>
          <w:w w:val="130"/>
        </w:rPr>
        <w:t>U</w:t>
      </w:r>
      <w:r>
        <w:rPr>
          <w:color w:val="33373C"/>
          <w:spacing w:val="-18"/>
          <w:w w:val="130"/>
        </w:rPr>
        <w:t> </w:t>
      </w:r>
      <w:r>
        <w:rPr>
          <w:color w:val="33373C"/>
          <w:w w:val="130"/>
        </w:rPr>
        <w:t>T</w:t>
      </w:r>
      <w:r>
        <w:rPr>
          <w:color w:val="33373C"/>
          <w:spacing w:val="44"/>
          <w:w w:val="130"/>
        </w:rPr>
        <w:t> </w:t>
      </w:r>
      <w:r>
        <w:rPr>
          <w:color w:val="33373C"/>
          <w:w w:val="130"/>
        </w:rPr>
        <w:t>M</w:t>
      </w:r>
      <w:r>
        <w:rPr>
          <w:color w:val="33373C"/>
          <w:spacing w:val="-16"/>
          <w:w w:val="130"/>
        </w:rPr>
        <w:t> </w:t>
      </w:r>
      <w:r>
        <w:rPr>
          <w:color w:val="33373C"/>
          <w:spacing w:val="-12"/>
          <w:w w:val="130"/>
        </w:rPr>
        <w:t>E</w:t>
      </w:r>
    </w:p>
    <w:p>
      <w:pPr>
        <w:spacing w:before="112"/>
        <w:ind w:left="9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Entry-Level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Construction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Worker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ready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support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job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site</w:t>
      </w:r>
      <w:r>
        <w:rPr>
          <w:b/>
          <w:spacing w:val="1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operations</w:t>
      </w:r>
    </w:p>
    <w:p>
      <w:pPr>
        <w:pStyle w:val="BodyText"/>
        <w:spacing w:line="292" w:lineRule="auto" w:before="136"/>
        <w:ind w:left="95" w:right="207"/>
      </w:pPr>
      <w:r>
        <w:rPr>
          <w:w w:val="105"/>
        </w:rPr>
        <w:t>Experienced in assisting with demolition, cleanup, and basic carpentry tasks</w:t>
      </w:r>
      <w:r>
        <w:rPr>
          <w:spacing w:val="40"/>
          <w:w w:val="105"/>
        </w:rPr>
        <w:t> </w:t>
      </w:r>
      <w:r>
        <w:rPr>
          <w:w w:val="105"/>
        </w:rPr>
        <w:t>on residential projects. Bring a safety-first mindset and commitment to teamwork on every job site.</w:t>
      </w:r>
    </w:p>
    <w:p>
      <w:pPr>
        <w:pStyle w:val="BodyText"/>
        <w:spacing w:before="74"/>
      </w:pPr>
    </w:p>
    <w:p>
      <w:pPr>
        <w:pStyle w:val="Heading1"/>
      </w:pPr>
      <w:r>
        <w:rPr>
          <w:color w:val="33373C"/>
          <w:w w:val="135"/>
        </w:rPr>
        <w:t>P</w:t>
      </w:r>
      <w:r>
        <w:rPr>
          <w:color w:val="33373C"/>
          <w:spacing w:val="-20"/>
          <w:w w:val="135"/>
        </w:rPr>
        <w:t> </w:t>
      </w:r>
      <w:r>
        <w:rPr>
          <w:color w:val="33373C"/>
          <w:w w:val="135"/>
        </w:rPr>
        <w:t>R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O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F</w:t>
      </w:r>
      <w:r>
        <w:rPr>
          <w:color w:val="33373C"/>
          <w:spacing w:val="-17"/>
          <w:w w:val="135"/>
        </w:rPr>
        <w:t> </w:t>
      </w:r>
      <w:r>
        <w:rPr>
          <w:color w:val="33373C"/>
          <w:w w:val="135"/>
        </w:rPr>
        <w:t>E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S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S</w:t>
      </w:r>
      <w:r>
        <w:rPr>
          <w:color w:val="33373C"/>
          <w:spacing w:val="-17"/>
          <w:w w:val="135"/>
        </w:rPr>
        <w:t> </w:t>
      </w:r>
      <w:r>
        <w:rPr>
          <w:color w:val="33373C"/>
          <w:w w:val="135"/>
        </w:rPr>
        <w:t>I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O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N</w:t>
      </w:r>
      <w:r>
        <w:rPr>
          <w:color w:val="33373C"/>
          <w:spacing w:val="-17"/>
          <w:w w:val="135"/>
        </w:rPr>
        <w:t> </w:t>
      </w:r>
      <w:r>
        <w:rPr>
          <w:color w:val="33373C"/>
          <w:w w:val="135"/>
        </w:rPr>
        <w:t>A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L</w:t>
      </w:r>
      <w:r>
        <w:rPr>
          <w:color w:val="33373C"/>
          <w:spacing w:val="72"/>
          <w:w w:val="135"/>
        </w:rPr>
        <w:t> </w:t>
      </w:r>
      <w:r>
        <w:rPr>
          <w:color w:val="33373C"/>
          <w:w w:val="135"/>
        </w:rPr>
        <w:t>E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X</w:t>
      </w:r>
      <w:r>
        <w:rPr>
          <w:color w:val="33373C"/>
          <w:spacing w:val="-22"/>
          <w:w w:val="135"/>
        </w:rPr>
        <w:t> </w:t>
      </w:r>
      <w:r>
        <w:rPr>
          <w:color w:val="33373C"/>
          <w:w w:val="135"/>
        </w:rPr>
        <w:t>P</w:t>
      </w:r>
      <w:r>
        <w:rPr>
          <w:color w:val="33373C"/>
          <w:spacing w:val="-20"/>
          <w:w w:val="135"/>
        </w:rPr>
        <w:t> </w:t>
      </w:r>
      <w:r>
        <w:rPr>
          <w:color w:val="33373C"/>
          <w:w w:val="135"/>
        </w:rPr>
        <w:t>E</w:t>
      </w:r>
      <w:r>
        <w:rPr>
          <w:color w:val="33373C"/>
          <w:spacing w:val="-17"/>
          <w:w w:val="135"/>
        </w:rPr>
        <w:t> </w:t>
      </w:r>
      <w:r>
        <w:rPr>
          <w:color w:val="33373C"/>
          <w:w w:val="135"/>
        </w:rPr>
        <w:t>R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I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E</w:t>
      </w:r>
      <w:r>
        <w:rPr>
          <w:color w:val="33373C"/>
          <w:spacing w:val="-18"/>
          <w:w w:val="135"/>
        </w:rPr>
        <w:t> </w:t>
      </w:r>
      <w:r>
        <w:rPr>
          <w:color w:val="33373C"/>
          <w:w w:val="135"/>
        </w:rPr>
        <w:t>N</w:t>
      </w:r>
      <w:r>
        <w:rPr>
          <w:color w:val="33373C"/>
          <w:spacing w:val="-17"/>
          <w:w w:val="135"/>
        </w:rPr>
        <w:t> </w:t>
      </w:r>
      <w:r>
        <w:rPr>
          <w:color w:val="33373C"/>
          <w:w w:val="135"/>
        </w:rPr>
        <w:t>C</w:t>
      </w:r>
      <w:r>
        <w:rPr>
          <w:color w:val="33373C"/>
          <w:spacing w:val="-18"/>
          <w:w w:val="135"/>
        </w:rPr>
        <w:t> </w:t>
      </w:r>
      <w:r>
        <w:rPr>
          <w:color w:val="33373C"/>
          <w:spacing w:val="-10"/>
          <w:w w:val="135"/>
        </w:rPr>
        <w:t>E</w:t>
      </w:r>
    </w:p>
    <w:p>
      <w:pPr>
        <w:pStyle w:val="BodyText"/>
        <w:spacing w:before="110"/>
        <w:ind w:left="95"/>
        <w:rPr>
          <w:rFonts w:ascii="Calibri"/>
        </w:rPr>
      </w:pPr>
      <w:r>
        <w:rPr>
          <w:rFonts w:ascii="Calibri"/>
          <w:w w:val="120"/>
        </w:rPr>
        <w:t>Construction</w:t>
      </w:r>
      <w:r>
        <w:rPr>
          <w:rFonts w:ascii="Calibri"/>
          <w:spacing w:val="44"/>
          <w:w w:val="120"/>
        </w:rPr>
        <w:t> </w:t>
      </w:r>
      <w:r>
        <w:rPr>
          <w:rFonts w:ascii="Calibri"/>
          <w:w w:val="120"/>
        </w:rPr>
        <w:t>Laborer</w:t>
      </w:r>
      <w:r>
        <w:rPr>
          <w:rFonts w:ascii="Calibri"/>
          <w:spacing w:val="44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4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44"/>
          <w:w w:val="120"/>
        </w:rPr>
        <w:t> </w:t>
      </w:r>
      <w:r>
        <w:rPr>
          <w:rFonts w:ascii="Calibri"/>
          <w:w w:val="120"/>
        </w:rPr>
        <w:t>2024</w:t>
      </w:r>
      <w:r>
        <w:rPr>
          <w:rFonts w:ascii="Calibri"/>
          <w:spacing w:val="44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44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8"/>
        <w:ind w:left="95"/>
      </w:pPr>
      <w:r>
        <w:rPr/>
        <w:t>Red</w:t>
      </w:r>
      <w:r>
        <w:rPr>
          <w:spacing w:val="41"/>
        </w:rPr>
        <w:t> </w:t>
      </w:r>
      <w:r>
        <w:rPr/>
        <w:t>Brick</w:t>
      </w:r>
      <w:r>
        <w:rPr>
          <w:spacing w:val="42"/>
        </w:rPr>
        <w:t> </w:t>
      </w:r>
      <w:r>
        <w:rPr/>
        <w:t>Builders,</w:t>
      </w:r>
      <w:r>
        <w:rPr>
          <w:spacing w:val="42"/>
        </w:rPr>
        <w:t> </w:t>
      </w:r>
      <w:r>
        <w:rPr/>
        <w:t>Kansas</w:t>
      </w:r>
      <w:r>
        <w:rPr>
          <w:spacing w:val="42"/>
        </w:rPr>
        <w:t> </w:t>
      </w:r>
      <w:r>
        <w:rPr/>
        <w:t>City,</w:t>
      </w:r>
      <w:r>
        <w:rPr>
          <w:spacing w:val="42"/>
        </w:rPr>
        <w:t> </w:t>
      </w:r>
      <w:r>
        <w:rPr>
          <w:spacing w:val="-5"/>
        </w:rPr>
        <w:t>MO</w:t>
      </w:r>
    </w:p>
    <w:p>
      <w:pPr>
        <w:pStyle w:val="BodyText"/>
        <w:spacing w:line="292" w:lineRule="auto" w:before="151"/>
        <w:ind w:left="653"/>
      </w:pPr>
      <w:r>
        <w:rPr>
          <w:w w:val="105"/>
        </w:rPr>
        <w:t>Assist with site prep, debris removal, and post-project cleanup for residential construction projects</w:t>
      </w:r>
    </w:p>
    <w:p>
      <w:pPr>
        <w:pStyle w:val="BodyText"/>
        <w:spacing w:line="292" w:lineRule="auto" w:before="90"/>
        <w:ind w:left="653" w:right="207"/>
      </w:pPr>
      <w:r>
        <w:rPr>
          <w:w w:val="105"/>
        </w:rPr>
        <w:t>Support carpenters and concrete crews by transporting materials and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tools</w:t>
      </w:r>
    </w:p>
    <w:p>
      <w:pPr>
        <w:pStyle w:val="BodyText"/>
        <w:spacing w:before="90"/>
        <w:ind w:left="653"/>
      </w:pPr>
      <w:r>
        <w:rPr>
          <w:w w:val="110"/>
        </w:rPr>
        <w:t>Maintain</w:t>
      </w:r>
      <w:r>
        <w:rPr>
          <w:spacing w:val="4"/>
          <w:w w:val="110"/>
        </w:rPr>
        <w:t> </w:t>
      </w:r>
      <w:r>
        <w:rPr>
          <w:w w:val="110"/>
        </w:rPr>
        <w:t>safety</w:t>
      </w:r>
      <w:r>
        <w:rPr>
          <w:spacing w:val="-1"/>
          <w:w w:val="110"/>
        </w:rPr>
        <w:t> </w:t>
      </w:r>
      <w:r>
        <w:rPr>
          <w:w w:val="110"/>
        </w:rPr>
        <w:t>zones</w:t>
      </w:r>
      <w:r>
        <w:rPr>
          <w:spacing w:val="5"/>
          <w:w w:val="110"/>
        </w:rPr>
        <w:t> </w:t>
      </w:r>
      <w:r>
        <w:rPr>
          <w:w w:val="110"/>
        </w:rPr>
        <w:t>and</w:t>
      </w:r>
      <w:r>
        <w:rPr>
          <w:spacing w:val="4"/>
          <w:w w:val="110"/>
        </w:rPr>
        <w:t> </w:t>
      </w:r>
      <w:r>
        <w:rPr>
          <w:w w:val="110"/>
        </w:rPr>
        <w:t>signage</w:t>
      </w:r>
      <w:r>
        <w:rPr>
          <w:spacing w:val="5"/>
          <w:w w:val="110"/>
        </w:rPr>
        <w:t> </w:t>
      </w:r>
      <w:r>
        <w:rPr>
          <w:w w:val="110"/>
        </w:rPr>
        <w:t>to</w:t>
      </w:r>
      <w:r>
        <w:rPr>
          <w:spacing w:val="5"/>
          <w:w w:val="110"/>
        </w:rPr>
        <w:t> </w:t>
      </w:r>
      <w:r>
        <w:rPr>
          <w:w w:val="110"/>
        </w:rPr>
        <w:t>comply</w:t>
      </w:r>
      <w:r>
        <w:rPr>
          <w:spacing w:val="-8"/>
          <w:w w:val="110"/>
        </w:rPr>
        <w:t> </w:t>
      </w:r>
      <w:r>
        <w:rPr>
          <w:w w:val="110"/>
        </w:rPr>
        <w:t>with</w:t>
      </w:r>
      <w:r>
        <w:rPr>
          <w:spacing w:val="5"/>
          <w:w w:val="110"/>
        </w:rPr>
        <w:t> </w:t>
      </w:r>
      <w:r>
        <w:rPr>
          <w:w w:val="110"/>
        </w:rPr>
        <w:t>OSHA</w:t>
      </w:r>
      <w:r>
        <w:rPr>
          <w:spacing w:val="-2"/>
          <w:w w:val="110"/>
        </w:rPr>
        <w:t> guidelines</w:t>
      </w:r>
    </w:p>
    <w:p>
      <w:pPr>
        <w:pStyle w:val="BodyText"/>
        <w:spacing w:before="163"/>
        <w:ind w:left="95"/>
        <w:rPr>
          <w:rFonts w:ascii="Calibri"/>
        </w:rPr>
      </w:pPr>
      <w:r>
        <w:rPr>
          <w:rFonts w:ascii="Calibri"/>
          <w:w w:val="120"/>
        </w:rPr>
        <w:t>Landscaping</w:t>
      </w:r>
      <w:r>
        <w:rPr>
          <w:rFonts w:ascii="Calibri"/>
          <w:spacing w:val="35"/>
          <w:w w:val="120"/>
        </w:rPr>
        <w:t> </w:t>
      </w:r>
      <w:r>
        <w:rPr>
          <w:rFonts w:ascii="Calibri"/>
          <w:w w:val="120"/>
        </w:rPr>
        <w:t>Crew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Member</w:t>
      </w:r>
      <w:r>
        <w:rPr>
          <w:rFonts w:ascii="Calibri"/>
          <w:spacing w:val="36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35"/>
          <w:w w:val="120"/>
        </w:rPr>
        <w:t> </w:t>
      </w:r>
      <w:r>
        <w:rPr>
          <w:rFonts w:ascii="Calibri"/>
          <w:w w:val="120"/>
        </w:rPr>
        <w:t>2023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36"/>
          <w:w w:val="120"/>
        </w:rPr>
        <w:t> </w:t>
      </w:r>
      <w:r>
        <w:rPr>
          <w:rFonts w:ascii="Calibri"/>
          <w:spacing w:val="-4"/>
          <w:w w:val="120"/>
        </w:rPr>
        <w:t>2024</w:t>
      </w:r>
    </w:p>
    <w:p>
      <w:pPr>
        <w:pStyle w:val="BodyText"/>
        <w:spacing w:before="38"/>
        <w:ind w:left="95"/>
      </w:pPr>
      <w:r>
        <w:rPr>
          <w:w w:val="110"/>
        </w:rPr>
        <w:t>GreenWorks</w:t>
      </w:r>
      <w:r>
        <w:rPr>
          <w:spacing w:val="-1"/>
          <w:w w:val="110"/>
        </w:rPr>
        <w:t> </w:t>
      </w:r>
      <w:r>
        <w:rPr>
          <w:w w:val="110"/>
        </w:rPr>
        <w:t>Landscaping,</w:t>
      </w:r>
      <w:r>
        <w:rPr>
          <w:spacing w:val="-1"/>
          <w:w w:val="110"/>
        </w:rPr>
        <w:t> </w:t>
      </w:r>
      <w:r>
        <w:rPr>
          <w:w w:val="110"/>
        </w:rPr>
        <w:t>Kansas</w:t>
      </w:r>
      <w:r>
        <w:rPr>
          <w:spacing w:val="-1"/>
          <w:w w:val="110"/>
        </w:rPr>
        <w:t> </w:t>
      </w:r>
      <w:r>
        <w:rPr>
          <w:w w:val="110"/>
        </w:rPr>
        <w:t>City,</w:t>
      </w:r>
      <w:r>
        <w:rPr>
          <w:spacing w:val="-1"/>
          <w:w w:val="110"/>
        </w:rPr>
        <w:t> </w:t>
      </w:r>
      <w:r>
        <w:rPr>
          <w:spacing w:val="-5"/>
          <w:w w:val="110"/>
        </w:rPr>
        <w:t>MO</w:t>
      </w:r>
    </w:p>
    <w:p>
      <w:pPr>
        <w:pStyle w:val="BodyText"/>
        <w:spacing w:line="292" w:lineRule="auto" w:before="151"/>
        <w:ind w:left="653"/>
      </w:pPr>
      <w:r>
        <w:rPr>
          <w:w w:val="110"/>
        </w:rPr>
        <w:t>Operated hand tools and landscaping equipment for</w:t>
      </w:r>
      <w:r>
        <w:rPr>
          <w:spacing w:val="-4"/>
          <w:w w:val="110"/>
        </w:rPr>
        <w:t> </w:t>
      </w:r>
      <w:r>
        <w:rPr>
          <w:w w:val="110"/>
        </w:rPr>
        <w:t>residential</w:t>
      </w:r>
      <w:r>
        <w:rPr>
          <w:spacing w:val="-6"/>
          <w:w w:val="110"/>
        </w:rPr>
        <w:t> </w:t>
      </w:r>
      <w:r>
        <w:rPr>
          <w:w w:val="110"/>
        </w:rPr>
        <w:t>and commercial outdoor spaces</w:t>
      </w:r>
    </w:p>
    <w:p>
      <w:pPr>
        <w:pStyle w:val="BodyText"/>
        <w:spacing w:before="90"/>
        <w:ind w:left="653"/>
      </w:pPr>
      <w:r>
        <w:rPr>
          <w:w w:val="105"/>
        </w:rPr>
        <w:t>Maintained</w:t>
      </w:r>
      <w:r>
        <w:rPr>
          <w:spacing w:val="21"/>
          <w:w w:val="105"/>
        </w:rPr>
        <w:t> </w:t>
      </w:r>
      <w:r>
        <w:rPr>
          <w:w w:val="105"/>
        </w:rPr>
        <w:t>clear</w:t>
      </w:r>
      <w:r>
        <w:rPr>
          <w:spacing w:val="16"/>
          <w:w w:val="105"/>
        </w:rPr>
        <w:t> </w:t>
      </w:r>
      <w:r>
        <w:rPr>
          <w:w w:val="105"/>
        </w:rPr>
        <w:t>job</w:t>
      </w:r>
      <w:r>
        <w:rPr>
          <w:spacing w:val="22"/>
          <w:w w:val="105"/>
        </w:rPr>
        <w:t> </w:t>
      </w:r>
      <w:r>
        <w:rPr>
          <w:w w:val="105"/>
        </w:rPr>
        <w:t>sites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disposed</w:t>
      </w:r>
      <w:r>
        <w:rPr>
          <w:spacing w:val="22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waste</w:t>
      </w:r>
      <w:r>
        <w:rPr>
          <w:spacing w:val="22"/>
          <w:w w:val="105"/>
        </w:rPr>
        <w:t> </w:t>
      </w:r>
      <w:r>
        <w:rPr>
          <w:w w:val="105"/>
        </w:rPr>
        <w:t>materials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properly</w:t>
      </w:r>
    </w:p>
    <w:p>
      <w:pPr>
        <w:pStyle w:val="BodyText"/>
        <w:spacing w:after="0"/>
        <w:sectPr>
          <w:type w:val="continuous"/>
          <w:pgSz w:w="11920" w:h="16860"/>
          <w:pgMar w:top="1200" w:bottom="280" w:left="425" w:right="283"/>
          <w:cols w:num="2" w:equalWidth="0">
            <w:col w:w="3390" w:space="832"/>
            <w:col w:w="6990"/>
          </w:cols>
        </w:sectPr>
      </w:pPr>
    </w:p>
    <w:p>
      <w:pPr>
        <w:pStyle w:val="Heading1"/>
        <w:spacing w:before="19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89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895975">
                                <a:moveTo>
                                  <a:pt x="28575" y="5875909"/>
                                </a:moveTo>
                                <a:lnTo>
                                  <a:pt x="27432" y="5873127"/>
                                </a:lnTo>
                                <a:lnTo>
                                  <a:pt x="22847" y="5868543"/>
                                </a:lnTo>
                                <a:lnTo>
                                  <a:pt x="20066" y="5867387"/>
                                </a:lnTo>
                                <a:lnTo>
                                  <a:pt x="8521" y="5867387"/>
                                </a:lnTo>
                                <a:lnTo>
                                  <a:pt x="5740" y="5868543"/>
                                </a:lnTo>
                                <a:lnTo>
                                  <a:pt x="1155" y="5873127"/>
                                </a:lnTo>
                                <a:lnTo>
                                  <a:pt x="0" y="5875909"/>
                                </a:lnTo>
                                <a:lnTo>
                                  <a:pt x="0" y="5884215"/>
                                </a:lnTo>
                                <a:lnTo>
                                  <a:pt x="0" y="5887453"/>
                                </a:lnTo>
                                <a:lnTo>
                                  <a:pt x="1155" y="5890234"/>
                                </a:lnTo>
                                <a:lnTo>
                                  <a:pt x="5740" y="5894819"/>
                                </a:lnTo>
                                <a:lnTo>
                                  <a:pt x="8521" y="5895962"/>
                                </a:lnTo>
                                <a:lnTo>
                                  <a:pt x="20066" y="5895962"/>
                                </a:lnTo>
                                <a:lnTo>
                                  <a:pt x="22847" y="5894819"/>
                                </a:lnTo>
                                <a:lnTo>
                                  <a:pt x="27432" y="5890234"/>
                                </a:lnTo>
                                <a:lnTo>
                                  <a:pt x="28575" y="5887453"/>
                                </a:lnTo>
                                <a:lnTo>
                                  <a:pt x="28575" y="5875909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5656834"/>
                                </a:moveTo>
                                <a:lnTo>
                                  <a:pt x="27432" y="5654052"/>
                                </a:lnTo>
                                <a:lnTo>
                                  <a:pt x="22847" y="5649468"/>
                                </a:lnTo>
                                <a:lnTo>
                                  <a:pt x="20066" y="5648312"/>
                                </a:lnTo>
                                <a:lnTo>
                                  <a:pt x="8521" y="5648312"/>
                                </a:lnTo>
                                <a:lnTo>
                                  <a:pt x="5740" y="5649468"/>
                                </a:lnTo>
                                <a:lnTo>
                                  <a:pt x="1155" y="5654052"/>
                                </a:lnTo>
                                <a:lnTo>
                                  <a:pt x="0" y="5656834"/>
                                </a:lnTo>
                                <a:lnTo>
                                  <a:pt x="0" y="5665140"/>
                                </a:lnTo>
                                <a:lnTo>
                                  <a:pt x="0" y="5668378"/>
                                </a:lnTo>
                                <a:lnTo>
                                  <a:pt x="1155" y="5671159"/>
                                </a:lnTo>
                                <a:lnTo>
                                  <a:pt x="5740" y="5675744"/>
                                </a:lnTo>
                                <a:lnTo>
                                  <a:pt x="8521" y="5676887"/>
                                </a:lnTo>
                                <a:lnTo>
                                  <a:pt x="20066" y="5676887"/>
                                </a:lnTo>
                                <a:lnTo>
                                  <a:pt x="22847" y="5675744"/>
                                </a:lnTo>
                                <a:lnTo>
                                  <a:pt x="27432" y="5671159"/>
                                </a:lnTo>
                                <a:lnTo>
                                  <a:pt x="28575" y="5668378"/>
                                </a:lnTo>
                                <a:lnTo>
                                  <a:pt x="28575" y="5656834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5437759"/>
                                </a:moveTo>
                                <a:lnTo>
                                  <a:pt x="27432" y="5434977"/>
                                </a:lnTo>
                                <a:lnTo>
                                  <a:pt x="22847" y="5430393"/>
                                </a:lnTo>
                                <a:lnTo>
                                  <a:pt x="20066" y="5429237"/>
                                </a:lnTo>
                                <a:lnTo>
                                  <a:pt x="8521" y="5429237"/>
                                </a:lnTo>
                                <a:lnTo>
                                  <a:pt x="5740" y="5430393"/>
                                </a:lnTo>
                                <a:lnTo>
                                  <a:pt x="1155" y="5434977"/>
                                </a:lnTo>
                                <a:lnTo>
                                  <a:pt x="0" y="5437759"/>
                                </a:lnTo>
                                <a:lnTo>
                                  <a:pt x="0" y="5446065"/>
                                </a:lnTo>
                                <a:lnTo>
                                  <a:pt x="0" y="5449303"/>
                                </a:lnTo>
                                <a:lnTo>
                                  <a:pt x="1155" y="5452084"/>
                                </a:lnTo>
                                <a:lnTo>
                                  <a:pt x="5740" y="5456669"/>
                                </a:lnTo>
                                <a:lnTo>
                                  <a:pt x="8521" y="5457812"/>
                                </a:lnTo>
                                <a:lnTo>
                                  <a:pt x="20066" y="5457812"/>
                                </a:lnTo>
                                <a:lnTo>
                                  <a:pt x="22847" y="5456669"/>
                                </a:lnTo>
                                <a:lnTo>
                                  <a:pt x="27432" y="5452084"/>
                                </a:lnTo>
                                <a:lnTo>
                                  <a:pt x="28575" y="5449303"/>
                                </a:lnTo>
                                <a:lnTo>
                                  <a:pt x="28575" y="5437759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5218684"/>
                                </a:moveTo>
                                <a:lnTo>
                                  <a:pt x="27432" y="5215902"/>
                                </a:lnTo>
                                <a:lnTo>
                                  <a:pt x="22847" y="5211318"/>
                                </a:lnTo>
                                <a:lnTo>
                                  <a:pt x="20066" y="5210162"/>
                                </a:lnTo>
                                <a:lnTo>
                                  <a:pt x="8521" y="5210162"/>
                                </a:lnTo>
                                <a:lnTo>
                                  <a:pt x="5740" y="5211318"/>
                                </a:lnTo>
                                <a:lnTo>
                                  <a:pt x="1155" y="5215902"/>
                                </a:lnTo>
                                <a:lnTo>
                                  <a:pt x="0" y="5218684"/>
                                </a:lnTo>
                                <a:lnTo>
                                  <a:pt x="0" y="5226990"/>
                                </a:lnTo>
                                <a:lnTo>
                                  <a:pt x="0" y="5230228"/>
                                </a:lnTo>
                                <a:lnTo>
                                  <a:pt x="1155" y="5233009"/>
                                </a:lnTo>
                                <a:lnTo>
                                  <a:pt x="5740" y="5237594"/>
                                </a:lnTo>
                                <a:lnTo>
                                  <a:pt x="8521" y="5238737"/>
                                </a:lnTo>
                                <a:lnTo>
                                  <a:pt x="20066" y="5238737"/>
                                </a:lnTo>
                                <a:lnTo>
                                  <a:pt x="22847" y="5237594"/>
                                </a:lnTo>
                                <a:lnTo>
                                  <a:pt x="27432" y="5233009"/>
                                </a:lnTo>
                                <a:lnTo>
                                  <a:pt x="28575" y="5230228"/>
                                </a:lnTo>
                                <a:lnTo>
                                  <a:pt x="28575" y="5218684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8959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829049"/>
                            <a:ext cx="1905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790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33373c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9" o:title=""/>
                </v:shape>
                <v:shape style="position:absolute;left:704;top:0;width:11214;height:9285" id="docshape12" coordorigin="705,0" coordsize="11214,9285" path="m750,9253l748,9249,741,9242,737,9240,718,9240,714,9242,707,9249,705,9253,705,9266,705,9272,707,9276,714,9283,718,9285,737,9285,741,9283,748,9276,750,9272,750,9253xm750,8908l748,8904,741,8897,737,8895,718,8895,714,8897,707,8904,705,8908,705,8921,705,8927,707,8931,714,8938,718,8940,737,8940,741,8938,748,8931,750,8927,750,8908xm750,8563l748,8559,741,8552,737,8550,718,8550,714,8552,707,8559,705,8563,705,8576,705,8582,707,8586,714,8593,718,8595,737,8595,741,8593,748,8586,750,8582,750,8563xm750,8218l748,8214,741,8207,737,8205,718,8205,714,8207,707,8214,705,8218,705,8231,705,8237,707,8241,714,8248,718,8250,737,8250,741,8248,748,8241,750,8237,750,8218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3" filled="true" fillcolor="#e78f37" stroked="false">
                  <v:fill type="solid"/>
                </v:rect>
                <v:shape style="position:absolute;left:5009;top:6030;width:30;height:2820" id="docshape14" coordorigin="5010,6030" coordsize="30,2820" path="m5040,8816l5039,8812,5033,8806,5029,8805,5021,8805,5017,8806,5011,8812,5010,8816,5010,8835,5010,8839,5011,8843,5017,8849,5021,8850,5029,8850,5033,8849,5039,8843,5040,8839,5040,8816xm5040,8216l5039,8212,5033,8206,5029,8205,5021,8205,5017,8206,5011,8212,5010,8216,5010,8235,5010,8239,5011,8243,5017,8249,5021,8250,5029,8250,5033,8249,5039,8243,5040,8239,5040,8216xm5040,7241l5039,7237,5033,7231,5029,7230,5021,7230,5017,7231,5011,7237,5010,7241,5010,7249,5011,7253,5017,7259,5021,7260,5029,7260,5033,7259,5039,7253,5040,7249,5040,7245,5040,7241xm5040,6641l5039,6637,5033,6631,5029,6630,5021,6630,5017,6631,5011,6637,5010,6641,5010,6649,5011,6653,5017,6659,5021,6660,5029,6660,5033,6659,5039,6653,5040,6649,5040,6645,5040,6641xm5040,6041l5039,6037,5033,6031,5029,6030,5021,6030,5017,6031,5011,6037,5010,6041,5010,6049,5011,6053,5017,6059,5021,6060,5029,6060,5033,6059,5039,6053,5040,6049,5040,6045,5040,60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spacing w:before="203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High</w:t>
      </w:r>
      <w:r>
        <w:rPr>
          <w:b/>
          <w:color w:val="FFFFFF"/>
          <w:spacing w:val="20"/>
          <w:sz w:val="18"/>
        </w:rPr>
        <w:t> </w:t>
      </w:r>
      <w:r>
        <w:rPr>
          <w:b/>
          <w:color w:val="FFFFFF"/>
          <w:sz w:val="18"/>
        </w:rPr>
        <w:t>School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sz w:val="18"/>
        </w:rPr>
        <w:t>Diploma</w:t>
      </w:r>
      <w:r>
        <w:rPr>
          <w:b/>
          <w:color w:val="FFFFFF"/>
          <w:spacing w:val="20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21"/>
          <w:sz w:val="18"/>
        </w:rPr>
        <w:t> </w:t>
      </w:r>
      <w:r>
        <w:rPr>
          <w:b/>
          <w:color w:val="FFFFFF"/>
          <w:spacing w:val="-4"/>
          <w:sz w:val="18"/>
        </w:rPr>
        <w:t>2023</w:t>
      </w:r>
    </w:p>
    <w:p>
      <w:pPr>
        <w:pStyle w:val="BodyText"/>
        <w:spacing w:before="46"/>
        <w:ind w:left="281"/>
      </w:pPr>
      <w:r>
        <w:rPr>
          <w:color w:val="FFFFFF"/>
        </w:rPr>
        <w:t>Central</w:t>
      </w:r>
      <w:r>
        <w:rPr>
          <w:color w:val="FFFFFF"/>
          <w:spacing w:val="11"/>
        </w:rPr>
        <w:t> </w:t>
      </w:r>
      <w:r>
        <w:rPr>
          <w:color w:val="FFFFFF"/>
        </w:rPr>
        <w:t>High</w:t>
      </w:r>
      <w:r>
        <w:rPr>
          <w:color w:val="FFFFFF"/>
          <w:spacing w:val="22"/>
        </w:rPr>
        <w:t> </w:t>
      </w:r>
      <w:r>
        <w:rPr>
          <w:color w:val="FFFFFF"/>
        </w:rPr>
        <w:t>School,</w:t>
      </w:r>
      <w:r>
        <w:rPr>
          <w:color w:val="FFFFFF"/>
          <w:spacing w:val="21"/>
        </w:rPr>
        <w:t> </w:t>
      </w:r>
      <w:r>
        <w:rPr>
          <w:color w:val="FFFFFF"/>
        </w:rPr>
        <w:t>Kansas</w:t>
      </w:r>
      <w:r>
        <w:rPr>
          <w:color w:val="FFFFFF"/>
          <w:spacing w:val="22"/>
        </w:rPr>
        <w:t> </w:t>
      </w:r>
      <w:r>
        <w:rPr>
          <w:color w:val="FFFFFF"/>
        </w:rPr>
        <w:t>City,</w:t>
      </w:r>
      <w:r>
        <w:rPr>
          <w:color w:val="FFFFFF"/>
          <w:spacing w:val="21"/>
        </w:rPr>
        <w:t> </w:t>
      </w:r>
      <w:r>
        <w:rPr>
          <w:color w:val="FFFFFF"/>
          <w:spacing w:val="-5"/>
        </w:rPr>
        <w:t>MO</w:t>
      </w:r>
    </w:p>
    <w:sectPr>
      <w:type w:val="continuous"/>
      <w:pgSz w:w="11920" w:h="16860"/>
      <w:pgMar w:top="120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2026-02-15T13:26:39Z</dcterms:created>
  <dcterms:modified xsi:type="dcterms:W3CDTF">2026-02-15T13:26:39Z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