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981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C36531"/>
          <w:w w:val="125"/>
          <w:sz w:val="70"/>
        </w:rPr>
        <w:t>Skyler</w:t>
      </w:r>
      <w:r>
        <w:rPr>
          <w:rFonts w:ascii="Calibri"/>
          <w:b/>
          <w:color w:val="C36531"/>
          <w:spacing w:val="-20"/>
          <w:w w:val="125"/>
          <w:sz w:val="70"/>
        </w:rPr>
        <w:t>  </w:t>
      </w:r>
      <w:r>
        <w:rPr>
          <w:rFonts w:ascii="Calibri"/>
          <w:color w:val="C36531"/>
          <w:spacing w:val="-4"/>
          <w:w w:val="125"/>
          <w:sz w:val="70"/>
        </w:rPr>
        <w:t>Lewis</w:t>
      </w:r>
    </w:p>
    <w:p>
      <w:pPr>
        <w:spacing w:before="179"/>
        <w:ind w:left="3994" w:right="2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C36531"/>
          <w:w w:val="125"/>
          <w:sz w:val="15"/>
        </w:rPr>
        <w:t>Athletic</w:t>
      </w:r>
      <w:r>
        <w:rPr>
          <w:rFonts w:ascii="Calibri"/>
          <w:b/>
          <w:color w:val="C36531"/>
          <w:spacing w:val="37"/>
          <w:w w:val="125"/>
          <w:sz w:val="15"/>
        </w:rPr>
        <w:t> </w:t>
      </w:r>
      <w:r>
        <w:rPr>
          <w:rFonts w:ascii="Calibri"/>
          <w:b/>
          <w:color w:val="C36531"/>
          <w:w w:val="125"/>
          <w:sz w:val="15"/>
        </w:rPr>
        <w:t>Performance</w:t>
      </w:r>
      <w:r>
        <w:rPr>
          <w:rFonts w:ascii="Calibri"/>
          <w:b/>
          <w:color w:val="C36531"/>
          <w:spacing w:val="37"/>
          <w:w w:val="125"/>
          <w:sz w:val="15"/>
        </w:rPr>
        <w:t> </w:t>
      </w:r>
      <w:r>
        <w:rPr>
          <w:rFonts w:ascii="Calibri"/>
          <w:b/>
          <w:color w:val="C36531"/>
          <w:spacing w:val="-4"/>
          <w:w w:val="125"/>
          <w:sz w:val="15"/>
        </w:rPr>
        <w:t>Coach</w:t>
      </w:r>
    </w:p>
    <w:p>
      <w:pPr>
        <w:pStyle w:val="BodyText"/>
        <w:spacing w:before="102"/>
        <w:rPr>
          <w:rFonts w:ascii="Calibri"/>
          <w:b/>
          <w:sz w:val="15"/>
        </w:rPr>
      </w:pPr>
    </w:p>
    <w:p>
      <w:pPr>
        <w:pStyle w:val="Heading3"/>
      </w:pPr>
      <w:r>
        <w:rPr>
          <w:color w:val="C36531"/>
          <w:w w:val="105"/>
        </w:rPr>
        <w:t>Training</w:t>
      </w:r>
      <w:r>
        <w:rPr>
          <w:color w:val="C36531"/>
          <w:spacing w:val="20"/>
          <w:w w:val="105"/>
        </w:rPr>
        <w:t> </w:t>
      </w:r>
      <w:r>
        <w:rPr>
          <w:color w:val="C36531"/>
          <w:w w:val="105"/>
        </w:rPr>
        <w:t>competitive</w:t>
      </w:r>
      <w:r>
        <w:rPr>
          <w:color w:val="C36531"/>
          <w:spacing w:val="19"/>
          <w:w w:val="105"/>
        </w:rPr>
        <w:t> </w:t>
      </w:r>
      <w:r>
        <w:rPr>
          <w:color w:val="C36531"/>
          <w:w w:val="105"/>
        </w:rPr>
        <w:t>athletes</w:t>
      </w:r>
      <w:r>
        <w:rPr>
          <w:color w:val="C36531"/>
          <w:spacing w:val="20"/>
          <w:w w:val="105"/>
        </w:rPr>
        <w:t> </w:t>
      </w:r>
      <w:r>
        <w:rPr>
          <w:color w:val="C36531"/>
          <w:w w:val="105"/>
        </w:rPr>
        <w:t>to</w:t>
      </w:r>
      <w:r>
        <w:rPr>
          <w:color w:val="C36531"/>
          <w:spacing w:val="20"/>
          <w:w w:val="105"/>
        </w:rPr>
        <w:t> </w:t>
      </w:r>
      <w:r>
        <w:rPr>
          <w:color w:val="C36531"/>
          <w:w w:val="105"/>
        </w:rPr>
        <w:t>exceed</w:t>
      </w:r>
      <w:r>
        <w:rPr>
          <w:color w:val="C36531"/>
          <w:spacing w:val="20"/>
          <w:w w:val="105"/>
        </w:rPr>
        <w:t> </w:t>
      </w:r>
      <w:r>
        <w:rPr>
          <w:color w:val="C36531"/>
          <w:w w:val="105"/>
        </w:rPr>
        <w:t>performance</w:t>
      </w:r>
      <w:r>
        <w:rPr>
          <w:color w:val="C36531"/>
          <w:spacing w:val="20"/>
          <w:w w:val="105"/>
        </w:rPr>
        <w:t> </w:t>
      </w:r>
      <w:r>
        <w:rPr>
          <w:color w:val="C36531"/>
          <w:spacing w:val="-2"/>
          <w:w w:val="105"/>
        </w:rPr>
        <w:t>benchmarks</w:t>
      </w:r>
    </w:p>
    <w:p>
      <w:pPr>
        <w:pStyle w:val="BodyText"/>
        <w:spacing w:line="268" w:lineRule="auto" w:before="136"/>
        <w:ind w:left="3994"/>
        <w:jc w:val="center"/>
      </w:pPr>
      <w:r>
        <w:rPr>
          <w:color w:val="C36531"/>
          <w:w w:val="105"/>
        </w:rPr>
        <w:t>Athletic</w:t>
      </w:r>
      <w:r>
        <w:rPr>
          <w:color w:val="C36531"/>
          <w:spacing w:val="29"/>
          <w:w w:val="105"/>
        </w:rPr>
        <w:t> </w:t>
      </w:r>
      <w:r>
        <w:rPr>
          <w:color w:val="C36531"/>
          <w:w w:val="105"/>
        </w:rPr>
        <w:t>Performance</w:t>
      </w:r>
      <w:r>
        <w:rPr>
          <w:color w:val="C36531"/>
          <w:spacing w:val="29"/>
          <w:w w:val="105"/>
        </w:rPr>
        <w:t> </w:t>
      </w:r>
      <w:r>
        <w:rPr>
          <w:color w:val="C36531"/>
          <w:w w:val="105"/>
        </w:rPr>
        <w:t>Coach with</w:t>
      </w:r>
      <w:r>
        <w:rPr>
          <w:color w:val="C36531"/>
          <w:spacing w:val="29"/>
          <w:w w:val="105"/>
        </w:rPr>
        <w:t> </w:t>
      </w:r>
      <w:r>
        <w:rPr>
          <w:color w:val="C36531"/>
          <w:w w:val="105"/>
        </w:rPr>
        <w:t>8 years</w:t>
      </w:r>
      <w:r>
        <w:rPr>
          <w:color w:val="C36531"/>
          <w:spacing w:val="29"/>
          <w:w w:val="105"/>
        </w:rPr>
        <w:t> </w:t>
      </w:r>
      <w:r>
        <w:rPr>
          <w:color w:val="C36531"/>
          <w:w w:val="105"/>
        </w:rPr>
        <w:t>of experience working with</w:t>
      </w:r>
      <w:r>
        <w:rPr>
          <w:color w:val="C36531"/>
          <w:spacing w:val="29"/>
          <w:w w:val="105"/>
        </w:rPr>
        <w:t> </w:t>
      </w:r>
      <w:r>
        <w:rPr>
          <w:color w:val="C36531"/>
          <w:w w:val="105"/>
        </w:rPr>
        <w:t>high</w:t>
      </w:r>
      <w:r>
        <w:rPr>
          <w:color w:val="C36531"/>
          <w:spacing w:val="29"/>
          <w:w w:val="105"/>
        </w:rPr>
        <w:t> </w:t>
      </w:r>
      <w:r>
        <w:rPr>
          <w:color w:val="C36531"/>
          <w:w w:val="105"/>
        </w:rPr>
        <w:t>school and collegiate athletes. Expert in periodization, speed and agility drills, and performance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testing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protocols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to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enhance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sport-specific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skills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and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reduce</w:t>
      </w:r>
      <w:r>
        <w:rPr>
          <w:color w:val="C36531"/>
          <w:spacing w:val="35"/>
          <w:w w:val="105"/>
        </w:rPr>
        <w:t> </w:t>
      </w:r>
      <w:r>
        <w:rPr>
          <w:color w:val="C36531"/>
          <w:w w:val="105"/>
        </w:rPr>
        <w:t>injury </w:t>
      </w:r>
      <w:r>
        <w:rPr>
          <w:color w:val="C36531"/>
          <w:spacing w:val="-2"/>
          <w:w w:val="105"/>
        </w:rPr>
        <w:t>risk.</w:t>
      </w: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Heading1"/>
      </w:pPr>
      <w:r>
        <w:rPr>
          <w:smallCaps/>
          <w:color w:val="FFFFFF"/>
          <w:w w:val="115"/>
        </w:rPr>
        <w:t>Personal</w:t>
      </w:r>
      <w:r>
        <w:rPr>
          <w:smallCaps/>
          <w:color w:val="FFFFFF"/>
          <w:spacing w:val="54"/>
          <w:w w:val="115"/>
        </w:rPr>
        <w:t> </w:t>
      </w:r>
      <w:r>
        <w:rPr>
          <w:smallCaps/>
          <w:color w:val="FFFFFF"/>
          <w:spacing w:val="-2"/>
          <w:w w:val="115"/>
        </w:rPr>
        <w:t>information</w:t>
      </w:r>
    </w:p>
    <w:p>
      <w:pPr>
        <w:pStyle w:val="BodyText"/>
        <w:spacing w:before="216"/>
        <w:rPr>
          <w:rFonts w:ascii="Calibri"/>
          <w:b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76"/>
      </w:pPr>
    </w:p>
    <w:p>
      <w:pPr>
        <w:pStyle w:val="BodyText"/>
        <w:spacing w:line="576" w:lineRule="auto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-54037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4.254904pt;width:19.5pt;height:18.75pt;mso-position-horizontal-relative:page;mso-position-vertical-relative:paragraph;z-index:15729152" id="docshapegroup1" coordorigin="480,-85" coordsize="390,375">
                <v:rect style="position:absolute;left:480;top:-86;width:390;height:375" id="docshape2" filled="true" fillcolor="#c36531" stroked="false">
                  <v:fill type="solid"/>
                </v:rect>
                <v:shape style="position:absolute;left:572;top:-26;width:226;height:261" id="docshape3" coordorigin="572,-25" coordsize="226,261" path="m723,8l648,8,685,-25,723,8xm798,235l572,235,572,75,612,40,612,8,758,8,758,22,625,22,625,88,585,88,585,208,600,208,585,222,798,222,798,235xm726,142l712,142,745,112,745,22,758,22,758,40,798,75,798,88,785,88,726,142xm732,48l639,48,639,35,732,35,732,48xm732,75l639,75,639,62,732,62,732,75xm600,208l585,208,652,148,585,88,625,88,625,112,659,142,726,142,718,148,722,152,661,152,600,208xm732,102l639,102,639,88,732,88,732,102xm798,208l785,208,785,88,798,88,798,208xm798,222l785,222,710,152,722,152,785,208,798,208,798,22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PersonalWebsite.com </w:t>
      </w:r>
      <w:r>
        <w:rPr>
          <w:color w:val="FFFFFF"/>
          <w:w w:val="105"/>
        </w:rPr>
        <w:t>City, ST</w:t>
      </w:r>
    </w:p>
    <w:p>
      <w:pPr>
        <w:pStyle w:val="Heading1"/>
        <w:spacing w:before="126"/>
      </w:pPr>
      <w:r>
        <w:rPr>
          <w:smallCaps/>
          <w:color w:val="FFFFFF"/>
          <w:w w:val="120"/>
        </w:rPr>
        <w:t>Key</w:t>
      </w:r>
      <w:r>
        <w:rPr>
          <w:smallCaps/>
          <w:color w:val="FFFFFF"/>
          <w:spacing w:val="24"/>
          <w:w w:val="120"/>
        </w:rPr>
        <w:t> </w:t>
      </w:r>
      <w:r>
        <w:rPr>
          <w:smallCaps/>
          <w:color w:val="FFFFFF"/>
          <w:spacing w:val="-2"/>
          <w:w w:val="120"/>
        </w:rPr>
        <w:t>skills</w:t>
      </w:r>
    </w:p>
    <w:p>
      <w:pPr>
        <w:pStyle w:val="BodyText"/>
        <w:spacing w:before="141"/>
        <w:rPr>
          <w:rFonts w:ascii="Calibri"/>
          <w:b/>
        </w:rPr>
      </w:pPr>
    </w:p>
    <w:p>
      <w:pPr>
        <w:pStyle w:val="BodyText"/>
        <w:spacing w:line="417" w:lineRule="auto"/>
        <w:ind w:left="497" w:right="20"/>
      </w:pPr>
      <w:r>
        <w:rPr>
          <w:color w:val="FFFFFF"/>
          <w:w w:val="110"/>
        </w:rPr>
        <w:t>Athlete assessment Explosive training Periodized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strength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cycles Recovery</w:t>
      </w:r>
      <w:r>
        <w:rPr>
          <w:color w:val="FFFFFF"/>
          <w:spacing w:val="6"/>
          <w:w w:val="110"/>
        </w:rPr>
        <w:t> </w:t>
      </w:r>
      <w:r>
        <w:rPr>
          <w:color w:val="FFFFFF"/>
          <w:w w:val="110"/>
        </w:rPr>
        <w:t>strategies</w:t>
      </w:r>
      <w:r>
        <w:rPr>
          <w:color w:val="FFFFFF"/>
          <w:spacing w:val="80"/>
          <w:w w:val="110"/>
        </w:rPr>
        <w:t> </w:t>
      </w:r>
      <w:r>
        <w:rPr>
          <w:color w:val="FFFFFF"/>
          <w:w w:val="110"/>
        </w:rPr>
        <w:t>Speed development</w:t>
      </w:r>
    </w:p>
    <w:p>
      <w:pPr>
        <w:pStyle w:val="BodyText"/>
        <w:spacing w:before="3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2"/>
      </w:pPr>
      <w:r>
        <w:rPr>
          <w:color w:val="C36531"/>
          <w:w w:val="125"/>
          <w:sz w:val="26"/>
        </w:rPr>
        <w:t>P</w:t>
      </w:r>
      <w:r>
        <w:rPr>
          <w:color w:val="C36531"/>
          <w:w w:val="125"/>
        </w:rPr>
        <w:t>rofessional</w:t>
      </w:r>
      <w:r>
        <w:rPr>
          <w:color w:val="C36531"/>
          <w:spacing w:val="70"/>
          <w:w w:val="130"/>
        </w:rPr>
        <w:t> </w:t>
      </w:r>
      <w:r>
        <w:rPr>
          <w:color w:val="C36531"/>
          <w:spacing w:val="-2"/>
          <w:w w:val="130"/>
        </w:rPr>
        <w:t>Experience</w:t>
      </w:r>
    </w:p>
    <w:p>
      <w:pPr>
        <w:pStyle w:val="BodyText"/>
        <w:spacing w:line="326" w:lineRule="auto" w:before="241"/>
        <w:ind w:left="14" w:right="879"/>
      </w:pPr>
      <w:r>
        <w:rPr>
          <w:w w:val="110"/>
        </w:rPr>
        <w:t>ATHLETIC PERFORMANCE COACH </w:t>
      </w:r>
      <w:r>
        <w:rPr>
          <w:w w:val="85"/>
        </w:rPr>
        <w:t>|</w:t>
      </w:r>
      <w:r>
        <w:rPr>
          <w:w w:val="110"/>
        </w:rPr>
        <w:t> EXCEL SPORTS LAB, MIAMI, FL</w:t>
      </w:r>
      <w:r>
        <w:rPr>
          <w:spacing w:val="80"/>
          <w:w w:val="110"/>
        </w:rPr>
        <w:t> </w:t>
      </w:r>
      <w:r>
        <w:rPr>
          <w:w w:val="110"/>
        </w:rPr>
        <w:t>JANUARY 2020 - PRESENT</w:t>
      </w:r>
    </w:p>
    <w:p>
      <w:pPr>
        <w:pStyle w:val="BodyText"/>
        <w:spacing w:before="196"/>
        <w:ind w:left="534"/>
      </w:pPr>
      <w:r>
        <w:rPr>
          <w:w w:val="105"/>
        </w:rPr>
        <w:t>Coach</w:t>
      </w:r>
      <w:r>
        <w:rPr>
          <w:spacing w:val="21"/>
          <w:w w:val="105"/>
        </w:rPr>
        <w:t> </w:t>
      </w:r>
      <w:r>
        <w:rPr>
          <w:w w:val="105"/>
        </w:rPr>
        <w:t>60+</w:t>
      </w:r>
      <w:r>
        <w:rPr>
          <w:spacing w:val="21"/>
          <w:w w:val="105"/>
        </w:rPr>
        <w:t> </w:t>
      </w:r>
      <w:r>
        <w:rPr>
          <w:w w:val="105"/>
        </w:rPr>
        <w:t>athletes</w:t>
      </w:r>
      <w:r>
        <w:rPr>
          <w:spacing w:val="21"/>
          <w:w w:val="105"/>
        </w:rPr>
        <w:t> </w:t>
      </w:r>
      <w:r>
        <w:rPr>
          <w:w w:val="105"/>
        </w:rPr>
        <w:t>annually</w:t>
      </w:r>
      <w:r>
        <w:rPr>
          <w:spacing w:val="14"/>
          <w:w w:val="105"/>
        </w:rPr>
        <w:t> </w:t>
      </w:r>
      <w:r>
        <w:rPr>
          <w:w w:val="105"/>
        </w:rPr>
        <w:t>across</w:t>
      </w:r>
      <w:r>
        <w:rPr>
          <w:spacing w:val="21"/>
          <w:w w:val="105"/>
        </w:rPr>
        <w:t> </w:t>
      </w:r>
      <w:r>
        <w:rPr>
          <w:w w:val="105"/>
        </w:rPr>
        <w:t>football,</w:t>
      </w:r>
      <w:r>
        <w:rPr>
          <w:spacing w:val="21"/>
          <w:w w:val="105"/>
        </w:rPr>
        <w:t> </w:t>
      </w:r>
      <w:r>
        <w:rPr>
          <w:w w:val="105"/>
        </w:rPr>
        <w:t>basketball,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track</w:t>
      </w:r>
    </w:p>
    <w:p>
      <w:pPr>
        <w:pStyle w:val="BodyText"/>
        <w:spacing w:line="276" w:lineRule="auto" w:before="106"/>
        <w:ind w:left="534" w:right="58"/>
      </w:pPr>
      <w:r>
        <w:rPr>
          <w:w w:val="110"/>
        </w:rPr>
        <w:t>Developed strength and speed programs that improved 40-yard dash times by</w:t>
      </w:r>
      <w:r>
        <w:rPr>
          <w:spacing w:val="-2"/>
          <w:w w:val="110"/>
        </w:rPr>
        <w:t> </w:t>
      </w:r>
      <w:r>
        <w:rPr>
          <w:w w:val="110"/>
        </w:rPr>
        <w:t>15%</w:t>
      </w:r>
    </w:p>
    <w:p>
      <w:pPr>
        <w:pStyle w:val="BodyText"/>
        <w:spacing w:before="90"/>
        <w:ind w:left="534"/>
      </w:pPr>
      <w:r>
        <w:rPr>
          <w:w w:val="105"/>
        </w:rPr>
        <w:t>Coordinated</w:t>
      </w:r>
      <w:r>
        <w:rPr>
          <w:spacing w:val="18"/>
          <w:w w:val="105"/>
        </w:rPr>
        <w:t> </w:t>
      </w:r>
      <w:r>
        <w:rPr>
          <w:w w:val="105"/>
        </w:rPr>
        <w:t>athlete</w:t>
      </w:r>
      <w:r>
        <w:rPr>
          <w:spacing w:val="19"/>
          <w:w w:val="105"/>
        </w:rPr>
        <w:t> </w:t>
      </w:r>
      <w:r>
        <w:rPr>
          <w:w w:val="105"/>
        </w:rPr>
        <w:t>testing,</w:t>
      </w:r>
      <w:r>
        <w:rPr>
          <w:spacing w:val="18"/>
          <w:w w:val="105"/>
        </w:rPr>
        <w:t> </w:t>
      </w:r>
      <w:r>
        <w:rPr>
          <w:w w:val="105"/>
        </w:rPr>
        <w:t>benchmarks,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injury</w:t>
      </w:r>
      <w:r>
        <w:rPr>
          <w:spacing w:val="12"/>
          <w:w w:val="105"/>
        </w:rPr>
        <w:t> </w:t>
      </w:r>
      <w:r>
        <w:rPr>
          <w:w w:val="105"/>
        </w:rPr>
        <w:t>prevention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before="31"/>
      </w:pPr>
    </w:p>
    <w:p>
      <w:pPr>
        <w:pStyle w:val="BodyText"/>
        <w:spacing w:line="326" w:lineRule="auto"/>
        <w:ind w:left="14" w:right="879"/>
      </w:pPr>
      <w:r>
        <w:rPr>
          <w:w w:val="110"/>
        </w:rPr>
        <w:t>ASSISTANT PERFORMANCE TRAINER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SOUTH</w:t>
      </w:r>
      <w:r>
        <w:rPr>
          <w:spacing w:val="40"/>
          <w:w w:val="110"/>
        </w:rPr>
        <w:t> </w:t>
      </w:r>
      <w:r>
        <w:rPr>
          <w:w w:val="110"/>
        </w:rPr>
        <w:t>FLORIDA PREP,</w:t>
      </w:r>
      <w:r>
        <w:rPr>
          <w:spacing w:val="40"/>
          <w:w w:val="110"/>
        </w:rPr>
        <w:t> </w:t>
      </w:r>
      <w:r>
        <w:rPr>
          <w:w w:val="110"/>
        </w:rPr>
        <w:t>MIAMI,</w:t>
      </w:r>
      <w:r>
        <w:rPr>
          <w:spacing w:val="40"/>
          <w:w w:val="110"/>
        </w:rPr>
        <w:t> </w:t>
      </w:r>
      <w:r>
        <w:rPr>
          <w:w w:val="110"/>
        </w:rPr>
        <w:t>FL JUNE 2016 - DECEMBER 2019</w:t>
      </w:r>
    </w:p>
    <w:p>
      <w:pPr>
        <w:pStyle w:val="BodyText"/>
        <w:spacing w:line="379" w:lineRule="auto" w:before="196"/>
        <w:ind w:left="534" w:right="879"/>
      </w:pPr>
      <w:r>
        <w:rPr>
          <w:w w:val="110"/>
        </w:rPr>
        <w:t>Supported varsity athletes through off-season strength programs Introduced warm-up and cooldown routines used schoolwide</w:t>
      </w:r>
    </w:p>
    <w:p>
      <w:pPr>
        <w:pStyle w:val="Heading2"/>
        <w:spacing w:before="101"/>
      </w:pPr>
      <w:r>
        <w:rPr>
          <w:color w:val="C36531"/>
          <w:spacing w:val="-2"/>
          <w:w w:val="130"/>
          <w:sz w:val="26"/>
        </w:rPr>
        <w:t>E</w:t>
      </w:r>
      <w:r>
        <w:rPr>
          <w:color w:val="C36531"/>
          <w:spacing w:val="-2"/>
          <w:w w:val="130"/>
        </w:rPr>
        <w:t>ducation</w:t>
      </w:r>
    </w:p>
    <w:p>
      <w:pPr>
        <w:pStyle w:val="BodyText"/>
        <w:spacing w:before="241"/>
        <w:ind w:left="311"/>
      </w:pPr>
      <w:r>
        <w:rPr>
          <w:w w:val="110"/>
        </w:rPr>
        <w:t>Bachelor</w:t>
      </w:r>
      <w:r>
        <w:rPr>
          <w:spacing w:val="-1"/>
          <w:w w:val="110"/>
        </w:rPr>
        <w:t> </w:t>
      </w:r>
      <w:r>
        <w:rPr>
          <w:w w:val="110"/>
        </w:rPr>
        <w:t>of</w:t>
      </w:r>
      <w:r>
        <w:rPr>
          <w:spacing w:val="-1"/>
          <w:w w:val="110"/>
        </w:rPr>
        <w:t> </w:t>
      </w:r>
      <w:r>
        <w:rPr>
          <w:w w:val="110"/>
        </w:rPr>
        <w:t>Science</w:t>
      </w:r>
      <w:r>
        <w:rPr>
          <w:spacing w:val="4"/>
          <w:w w:val="110"/>
        </w:rPr>
        <w:t> </w:t>
      </w:r>
      <w:r>
        <w:rPr>
          <w:w w:val="110"/>
        </w:rPr>
        <w:t>in</w:t>
      </w:r>
      <w:r>
        <w:rPr>
          <w:spacing w:val="4"/>
          <w:w w:val="110"/>
        </w:rPr>
        <w:t> </w:t>
      </w:r>
      <w:r>
        <w:rPr>
          <w:w w:val="110"/>
        </w:rPr>
        <w:t>Sports</w:t>
      </w:r>
      <w:r>
        <w:rPr>
          <w:spacing w:val="4"/>
          <w:w w:val="110"/>
        </w:rPr>
        <w:t> </w:t>
      </w:r>
      <w:r>
        <w:rPr>
          <w:spacing w:val="-2"/>
          <w:w w:val="110"/>
        </w:rPr>
        <w:t>Physiology</w:t>
      </w:r>
    </w:p>
    <w:p>
      <w:pPr>
        <w:pStyle w:val="BodyText"/>
        <w:spacing w:before="76"/>
        <w:ind w:left="311"/>
      </w:pPr>
      <w:r>
        <w:rPr/>
        <w:t>Florida</w:t>
      </w:r>
      <w:r>
        <w:rPr>
          <w:spacing w:val="33"/>
        </w:rPr>
        <w:t> </w:t>
      </w:r>
      <w:r>
        <w:rPr/>
        <w:t>International</w:t>
      </w:r>
      <w:r>
        <w:rPr>
          <w:spacing w:val="23"/>
        </w:rPr>
        <w:t> </w:t>
      </w:r>
      <w:r>
        <w:rPr/>
        <w:t>University,</w:t>
      </w:r>
      <w:r>
        <w:rPr>
          <w:spacing w:val="33"/>
        </w:rPr>
        <w:t> </w:t>
      </w:r>
      <w:r>
        <w:rPr/>
        <w:t>Miami,</w:t>
      </w:r>
      <w:r>
        <w:rPr>
          <w:spacing w:val="33"/>
        </w:rPr>
        <w:t> </w:t>
      </w:r>
      <w:r>
        <w:rPr/>
        <w:t>FL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May</w:t>
      </w:r>
      <w:r>
        <w:rPr>
          <w:spacing w:val="25"/>
        </w:rPr>
        <w:t> </w:t>
      </w:r>
      <w:r>
        <w:rPr>
          <w:spacing w:val="-4"/>
        </w:rPr>
        <w:t>2016</w:t>
      </w:r>
    </w:p>
    <w:p>
      <w:pPr>
        <w:pStyle w:val="BodyText"/>
        <w:spacing w:before="14"/>
      </w:pPr>
    </w:p>
    <w:p>
      <w:pPr>
        <w:pStyle w:val="Heading2"/>
      </w:pPr>
      <w:r>
        <w:rPr>
          <w:color w:val="C36531"/>
          <w:spacing w:val="-2"/>
          <w:w w:val="130"/>
          <w:sz w:val="26"/>
        </w:rPr>
        <w:t>C</w:t>
      </w:r>
      <w:r>
        <w:rPr>
          <w:color w:val="C36531"/>
          <w:spacing w:val="-2"/>
          <w:w w:val="130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980" w:bottom="280" w:left="283" w:right="425"/>
          <w:cols w:num="2" w:equalWidth="0">
            <w:col w:w="2862" w:space="951"/>
            <w:col w:w="7399"/>
          </w:cols>
        </w:sectPr>
      </w:pPr>
    </w:p>
    <w:p>
      <w:pPr>
        <w:pStyle w:val="BodyText"/>
        <w:spacing w:before="21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6861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373404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0005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87" y="4038600"/>
                            <a:ext cx="21018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85737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0185" h="18573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210185" h="18573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210185" h="1857375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210185" h="185737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210185" h="185737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1925"/>
                                </a:lnTo>
                                <a:lnTo>
                                  <a:pt x="66421" y="161925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85737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1925"/>
                                </a:lnTo>
                                <a:lnTo>
                                  <a:pt x="209562" y="161925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5908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619500"/>
                            <a:ext cx="190500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028950">
                                <a:moveTo>
                                  <a:pt x="47625" y="3001797"/>
                                </a:moveTo>
                                <a:lnTo>
                                  <a:pt x="27165" y="2981325"/>
                                </a:lnTo>
                                <a:lnTo>
                                  <a:pt x="20472" y="2981325"/>
                                </a:lnTo>
                                <a:lnTo>
                                  <a:pt x="0" y="3001797"/>
                                </a:lnTo>
                                <a:lnTo>
                                  <a:pt x="0" y="3005366"/>
                                </a:lnTo>
                                <a:lnTo>
                                  <a:pt x="0" y="3008490"/>
                                </a:lnTo>
                                <a:lnTo>
                                  <a:pt x="20472" y="3028950"/>
                                </a:lnTo>
                                <a:lnTo>
                                  <a:pt x="27165" y="3028950"/>
                                </a:lnTo>
                                <a:lnTo>
                                  <a:pt x="47625" y="3008490"/>
                                </a:lnTo>
                                <a:lnTo>
                                  <a:pt x="47625" y="3001797"/>
                                </a:lnTo>
                                <a:close/>
                              </a:path>
                              <a:path w="190500" h="3028950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190500" h="302895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302895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302895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3028950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30289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6" o:title=""/>
                </v:shape>
                <v:shape style="position:absolute;left:480;top:4800;width:390;height:375" type="#_x0000_t75" id="docshape7" stroked="false">
                  <v:imagedata r:id="rId7" o:title=""/>
                </v:shape>
                <v:rect style="position:absolute;left:480;top:5805;width:390;height:375" id="docshape8" filled="true" fillcolor="#c36531" stroked="false">
                  <v:fill type="solid"/>
                </v:rect>
                <v:shape style="position:absolute;left:555;top:5880;width:256;height:226" id="docshape9" coordorigin="555,5880" coordsize="256,226" path="m747,5990l666,5990,670,5983,677,5978,677,5978,685,5976,685,5939,672,5936,662,5926,662,5910,664,5899,664,5898,670,5889,680,5883,691,5880,703,5883,712,5890,718,5899,721,5910,721,5924,711,5936,697,5939,697,5939,697,5976,705,5978,712,5982,716,5989,750,5989,747,5990xm601,5999l584,5999,573,5997,564,5990,557,5981,555,5969,557,5958,564,5948,573,5942,585,5940,596,5942,606,5948,612,5958,614,5969,614,5972,614,5973,648,5984,610,5984,605,5993,601,5999xm750,5989l716,5989,757,5974,756,5973,756,5969,758,5958,765,5948,774,5942,786,5940,786,5940,797,5942,807,5948,810,5953,810,5974,756,5974,756,5986,759,5986,750,5989xm759,5986l756,5986,756,5974,810,5974,810,5985,761,5985,759,5986xm653,6051l636,6051,666,6021,663,6017,661,6011,662,6003,662,6001,610,5984,648,5984,666,5990,747,5990,724,5999,721,5999,721,6011,719,6017,716,6021,724,6030,675,6030,653,6051xm786,5999l775,5999,766,5993,761,5985,810,5985,807,5990,807,5990,797,5997,786,5999xm721,6000l721,5999,724,5999,721,6000xm697,6035l685,6035,679,6033,675,6030,707,6030,703,6033,697,6035xm762,6106l751,6103,741,6097,735,6088,733,6076,733,6070,734,6064,737,6060,707,6030,724,6030,746,6051,777,6051,783,6055,789,6064,790,6070,792,6076,789,6088,783,6097,774,6103,762,6106xm620,6106l609,6103,599,6097,593,6088,590,6076,592,6070,593,6064,599,6055,609,6049,620,6046,626,6046,632,6048,636,6051,653,6051,645,6060,648,6064,650,6064,650,6076,647,6088,641,6097,632,6103,620,6106xm777,6051l746,6051,750,6049,750,6048,746,6046,762,6046,774,6049,777,6051xm650,6064l648,6064,650,6060,650,6064xe" filled="true" fillcolor="#ffffff" stroked="false">
                  <v:path arrowok="t"/>
                  <v:fill type="solid"/>
                </v:shape>
                <v:rect style="position:absolute;left:480;top:6300;width:390;height:375" id="docshape10" filled="true" fillcolor="#c36531" stroked="false">
                  <v:fill type="solid"/>
                </v:rect>
                <v:shape style="position:absolute;left:479;top:6360;width:331;height:2925" id="docshape11" coordorigin="480,6360" coordsize="331,2925" path="m555,9242l554,9237,550,9228,548,9224,541,9217,537,9215,528,9211,523,9210,512,9210,507,9211,498,9215,494,9217,487,9224,485,9228,481,9237,480,9242,480,9248,480,9253,481,9258,485,9267,487,9271,494,9278,498,9280,507,9284,512,9285,523,9285,528,9284,537,9280,541,9278,548,9271,550,9267,554,9258,555,9253,555,9242xm555,8882l554,8877,550,8868,548,8864,541,8857,537,8855,528,8851,523,8850,512,8850,507,8851,498,8855,494,8857,487,8864,485,8868,481,8877,480,8882,480,8888,480,8893,481,8898,485,8907,487,8911,494,8918,498,8920,507,8924,512,8925,523,8925,528,8924,537,8920,541,8918,548,8911,550,8907,554,8898,555,8893,555,8882xm555,8522l554,8517,550,8508,548,8504,541,8497,537,8495,528,8491,523,8490,512,8490,507,8491,498,8495,494,8497,487,8504,485,8508,481,8517,480,8522,480,8528,480,8533,481,8538,485,8547,487,8551,494,8558,498,8560,507,8564,512,8565,523,8565,528,8564,537,8560,541,8558,548,8551,550,8547,554,8538,555,8533,555,8522xm555,8147l554,8142,550,8133,548,8129,541,8122,537,8120,528,8116,523,8115,512,8115,507,8116,498,8120,494,8122,487,8129,485,8133,481,8142,480,8147,480,8153,480,8158,481,8163,485,8172,487,8176,494,8183,498,8185,507,8189,512,8190,523,8190,528,8189,537,8185,541,8183,548,8176,550,8172,554,8163,555,8158,555,8147xm555,7787l554,7782,550,7773,548,7769,541,7762,537,7760,528,7756,523,7755,512,7755,507,7756,498,7760,494,7762,487,7769,485,7773,481,7782,480,7787,480,7793,480,7798,481,7803,485,7812,487,7816,494,7823,498,7825,507,7829,512,7830,523,7830,528,7829,537,7825,541,7823,548,7816,550,7812,554,7803,555,7798,555,7787xm585,6360l556,6360,556,6615,585,6615,585,6360xm810,6360l771,6360,771,6534,771,6563,642,6563,642,6534,644,6522,650,6513,660,6507,671,6505,743,6505,754,6507,763,6513,769,6522,771,6534,771,6360,736,6360,736,6450,733,6463,726,6473,716,6480,703,6483,691,6480,680,6473,673,6463,671,6450,673,6438,680,6427,691,6420,703,6418,716,6420,726,6427,733,6438,736,6450,736,6360,599,6360,599,6615,810,6615,810,6563,810,6505,810,6483,810,6418,810,6360xe" filled="true" fillcolor="#ffffff" stroked="false">
                  <v:path arrowok="t"/>
                  <v:fill type="solid"/>
                </v:shape>
                <v:rect style="position:absolute;left:3855;top:4080;width:7590;height:15" id="docshape12" filled="true" fillcolor="#000000" stroked="false">
                  <v:fill opacity="32899f" type="solid"/>
                </v:rect>
                <v:shape style="position:absolute;left:4109;top:5700;width:300;height:4770" id="docshape13" coordorigin="4110,5700" coordsize="300,4770" path="m4185,10427l4184,10422,4180,10413,4178,10409,4171,10402,4167,10400,4158,10396,4153,10395,4142,10395,4137,10396,4128,10400,4124,10402,4117,10409,4115,10413,4111,10422,4110,10427,4110,10433,4110,10438,4111,10443,4115,10452,4117,10456,4124,10463,4128,10465,4137,10469,4142,10470,4153,10470,4158,10469,4167,10465,4171,10463,4178,10456,4180,10452,4184,10443,4185,10438,4185,10427xm4185,9152l4184,9147,4180,9138,4178,9134,4171,9127,4167,9125,4158,9121,4153,9120,4142,9120,4137,9121,4128,9125,4124,9127,4117,9134,4115,9138,4111,9147,4110,9152,4110,9158,4110,9163,4111,9168,4115,9177,4117,9181,4124,9188,4128,9190,4137,9194,4142,9195,4153,9195,4158,9194,4167,9190,4171,9188,4178,9181,4180,9177,4184,9168,4185,9163,4185,9152xm4410,8162l4409,8157,4405,8148,4403,8144,4396,8137,4392,8135,4383,8131,4378,8130,4367,8130,4362,8131,4353,8135,4349,8137,4342,8144,4340,8148,4336,8157,4335,8162,4335,8168,4335,8173,4336,8178,4340,8187,4342,8191,4349,8198,4353,8200,4362,8204,4367,8205,4378,8205,4383,8204,4392,8200,4396,8198,4403,8191,4405,8187,4409,8178,4410,8173,4410,8162xm4410,7832l4409,7827,4405,7818,4403,7814,4396,7807,4392,7805,4383,7801,4378,7800,4367,7800,4362,7801,4353,7805,4349,7807,4342,7814,4340,7818,4336,7827,4335,7832,4335,7838,4335,7843,4336,7848,4340,7857,4342,7861,4349,7868,4353,7870,4362,7874,4367,7875,4378,7875,4383,7874,4392,7870,4396,7868,4403,7861,4405,7857,4409,7848,4410,7843,4410,7832xm4410,6617l4409,6612,4405,6603,4403,6599,4396,6592,4392,6590,4383,6586,4378,6585,4367,6585,4362,6586,4353,6590,4349,6592,4342,6599,4340,6603,4336,6612,4335,6617,4335,6623,4335,6628,4336,6633,4340,6642,4342,6646,4349,6653,4353,6655,4362,6659,4367,6660,4378,6660,4383,6659,4392,6655,4396,6653,4403,6646,4405,6642,4409,6633,4410,6628,4410,6617xm4410,6047l4409,6042,4405,6033,4403,6029,4396,6022,4392,6020,4383,6016,4378,6015,4367,6015,4362,6016,4353,6020,4349,6022,4342,6029,4340,6033,4336,6042,4335,6047,4335,6053,4335,6058,4336,6063,4340,6072,4342,6076,4349,6083,4353,6085,4362,6089,4367,6090,4378,6090,4383,6089,4392,6085,4396,6083,4403,6076,4405,6072,4409,6063,4410,6058,4410,6047xm4410,5732l4409,5727,4405,5718,4403,5714,4396,5707,4392,5705,4383,5701,4378,5700,4367,5700,4362,5701,4353,5705,4349,5707,4342,5714,4340,5718,4336,5727,4335,5732,4335,5738,4335,5743,4336,5748,4340,5757,4342,5761,4349,5768,4353,5770,4362,5774,4367,5775,4378,5775,4383,5774,4392,5770,4396,5768,4403,5761,4405,5757,4409,5748,4410,5743,441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ind w:left="4124"/>
      </w:pPr>
      <w:r>
        <w:rPr/>
        <w:t>Certified</w:t>
      </w:r>
      <w:r>
        <w:rPr>
          <w:spacing w:val="47"/>
        </w:rPr>
        <w:t> </w:t>
      </w:r>
      <w:r>
        <w:rPr/>
        <w:t>Strength</w:t>
      </w:r>
      <w:r>
        <w:rPr>
          <w:spacing w:val="47"/>
        </w:rPr>
        <w:t> </w:t>
      </w:r>
      <w:r>
        <w:rPr/>
        <w:t>and</w:t>
      </w:r>
      <w:r>
        <w:rPr>
          <w:spacing w:val="47"/>
        </w:rPr>
        <w:t> </w:t>
      </w:r>
      <w:r>
        <w:rPr/>
        <w:t>Conditioning</w:t>
      </w:r>
      <w:r>
        <w:rPr>
          <w:spacing w:val="47"/>
        </w:rPr>
        <w:t> </w:t>
      </w:r>
      <w:r>
        <w:rPr/>
        <w:t>Specialist</w:t>
      </w:r>
      <w:r>
        <w:rPr>
          <w:spacing w:val="47"/>
        </w:rPr>
        <w:t> </w:t>
      </w:r>
      <w:r>
        <w:rPr/>
        <w:t>(CSCS)</w:t>
      </w:r>
      <w:r>
        <w:rPr>
          <w:spacing w:val="47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/>
        <w:t>NSCA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July</w:t>
      </w:r>
      <w:r>
        <w:rPr>
          <w:spacing w:val="38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9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994" w:right="2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2026-02-28T16:05:08Z</dcterms:created>
  <dcterms:modified xsi:type="dcterms:W3CDTF">2026-02-28T16:05:08Z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