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05"/>
        </w:rPr>
        <w:t>Melissa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-2"/>
          <w:w w:val="105"/>
        </w:rPr>
        <w:t>Wright</w:t>
      </w:r>
    </w:p>
    <w:p>
      <w:pPr>
        <w:pStyle w:val="Heading3"/>
      </w:pPr>
      <w:r>
        <w:rPr>
          <w:color w:val="FFFFFF"/>
          <w:spacing w:val="2"/>
        </w:rPr>
        <w:t>Education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Consultant</w:t>
      </w:r>
    </w:p>
    <w:p>
      <w:pPr>
        <w:spacing w:before="16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Education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consultant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enhancing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student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achievement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through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strategic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pacing w:val="-2"/>
          <w:sz w:val="16"/>
        </w:rPr>
        <w:t>guidance</w:t>
      </w:r>
    </w:p>
    <w:p>
      <w:pPr>
        <w:spacing w:line="271" w:lineRule="auto" w:before="24"/>
        <w:ind w:left="274" w:right="359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education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consultant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nine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advising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schools,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developing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curricula,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implementing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educational programs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that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drive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student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success.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54" w:lineRule="auto" w:before="104"/>
      </w:pPr>
      <w:r>
        <w:rPr>
          <w:color w:val="424242"/>
          <w:spacing w:val="-2"/>
          <w:w w:val="105"/>
          <w:sz w:val="48"/>
        </w:rPr>
        <w:t>P</w:t>
      </w:r>
      <w:r>
        <w:rPr>
          <w:color w:val="424242"/>
          <w:spacing w:val="-2"/>
          <w:w w:val="105"/>
        </w:rPr>
        <w:t>ERSONAL INFORMATION</w:t>
      </w:r>
    </w:p>
    <w:p>
      <w:pPr>
        <w:pStyle w:val="BodyText"/>
        <w:spacing w:before="56"/>
        <w:rPr>
          <w:b/>
          <w:sz w:val="28"/>
        </w:rPr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(555)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789-</w:t>
      </w:r>
      <w:r>
        <w:rPr>
          <w:color w:val="424242"/>
          <w:spacing w:val="-4"/>
          <w:w w:val="105"/>
        </w:rPr>
        <w:t>4321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melissa.wright@email.com</w:t>
        </w:r>
      </w:hyperlink>
    </w:p>
    <w:p>
      <w:pPr>
        <w:pStyle w:val="BodyText"/>
        <w:spacing w:before="24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6"/>
          <w:w w:val="105"/>
          <w:sz w:val="48"/>
        </w:rPr>
        <w:t>P</w:t>
      </w:r>
      <w:r>
        <w:rPr>
          <w:color w:val="424242"/>
          <w:spacing w:val="6"/>
          <w:w w:val="105"/>
        </w:rPr>
        <w:t>ROFESSIONAL</w:t>
      </w:r>
      <w:r>
        <w:rPr>
          <w:color w:val="424242"/>
          <w:spacing w:val="39"/>
          <w:w w:val="105"/>
        </w:rPr>
        <w:t> </w:t>
      </w:r>
      <w:r>
        <w:rPr>
          <w:color w:val="424242"/>
          <w:spacing w:val="-2"/>
          <w:w w:val="105"/>
        </w:rPr>
        <w:t>EXPERIENCE</w:t>
      </w:r>
    </w:p>
    <w:p>
      <w:pPr>
        <w:pStyle w:val="BodyText"/>
        <w:spacing w:before="87"/>
        <w:rPr>
          <w:b/>
          <w:sz w:val="28"/>
        </w:rPr>
      </w:pPr>
    </w:p>
    <w:p>
      <w:pPr>
        <w:pStyle w:val="BodyText"/>
        <w:spacing w:line="266" w:lineRule="auto" w:before="1"/>
        <w:ind w:left="442" w:right="921"/>
      </w:pPr>
      <w:r>
        <w:rPr>
          <w:w w:val="105"/>
        </w:rPr>
        <w:t>EDUCATION CONSULTANT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FUTURE LEARNING SOLUTIONS </w:t>
      </w:r>
      <w:r>
        <w:rPr>
          <w:w w:val="85"/>
        </w:rPr>
        <w:t>| </w:t>
      </w:r>
      <w:r>
        <w:rPr>
          <w:w w:val="105"/>
        </w:rPr>
        <w:t>DENVER, CO, JUNE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909" w:space="625"/>
            <w:col w:w="7962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705" w:lineRule="auto"/>
        <w:ind w:left="665" w:right="1311"/>
      </w:pPr>
      <w:r>
        <w:rPr>
          <w:color w:val="424242"/>
          <w:spacing w:val="-2"/>
        </w:rPr>
        <w:t>LinkedIn Denver,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CO</w:t>
      </w:r>
    </w:p>
    <w:p>
      <w:pPr>
        <w:pStyle w:val="Heading2"/>
        <w:spacing w:before="65"/>
      </w:pPr>
      <w:r>
        <w:rPr>
          <w:color w:val="424242"/>
          <w:spacing w:val="-2"/>
          <w:w w:val="105"/>
          <w:sz w:val="48"/>
        </w:rPr>
        <w:t>E</w:t>
      </w:r>
      <w:r>
        <w:rPr>
          <w:color w:val="424242"/>
          <w:spacing w:val="-2"/>
          <w:w w:val="105"/>
        </w:rPr>
        <w:t>DUCATION</w:t>
      </w:r>
    </w:p>
    <w:p>
      <w:pPr>
        <w:pStyle w:val="BodyText"/>
        <w:spacing w:before="44"/>
        <w:rPr>
          <w:b/>
          <w:sz w:val="28"/>
        </w:rPr>
      </w:pPr>
    </w:p>
    <w:p>
      <w:pPr>
        <w:pStyle w:val="BodyText"/>
        <w:spacing w:line="268" w:lineRule="auto"/>
        <w:ind w:left="200"/>
      </w:pPr>
      <w:r>
        <w:rPr>
          <w:color w:val="424242"/>
        </w:rPr>
        <w:t>Master of Education (M.Ed.) in Curriculum and Instruction University of Colorado, Boulder, CO </w:t>
      </w:r>
      <w:r>
        <w:rPr>
          <w:color w:val="424242"/>
          <w:w w:val="90"/>
        </w:rPr>
        <w:t>| </w:t>
      </w:r>
      <w:r>
        <w:rPr>
          <w:color w:val="424242"/>
        </w:rPr>
        <w:t>May 2015</w:t>
      </w:r>
    </w:p>
    <w:p>
      <w:pPr>
        <w:pStyle w:val="BodyText"/>
        <w:spacing w:before="208"/>
      </w:pPr>
    </w:p>
    <w:p>
      <w:pPr>
        <w:pStyle w:val="Heading2"/>
      </w:pPr>
      <w:r>
        <w:rPr>
          <w:color w:val="424242"/>
          <w:spacing w:val="13"/>
          <w:w w:val="105"/>
          <w:sz w:val="48"/>
        </w:rPr>
        <w:t>K</w:t>
      </w:r>
      <w:r>
        <w:rPr>
          <w:color w:val="424242"/>
          <w:spacing w:val="13"/>
          <w:w w:val="105"/>
        </w:rPr>
        <w:t>EY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23" w:after="0"/>
        <w:ind w:left="516" w:right="74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Developed a literacy program that increased reading proficiency by 25% in</w:t>
      </w:r>
      <w:r>
        <w:rPr>
          <w:spacing w:val="80"/>
          <w:sz w:val="18"/>
        </w:rPr>
        <w:t> </w:t>
      </w:r>
      <w:r>
        <w:rPr>
          <w:sz w:val="18"/>
        </w:rPr>
        <w:t>underperforming schools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0" w:after="0"/>
        <w:ind w:left="516" w:right="112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Provided</w:t>
      </w:r>
      <w:r>
        <w:rPr>
          <w:spacing w:val="40"/>
          <w:sz w:val="18"/>
        </w:rPr>
        <w:t> </w:t>
      </w:r>
      <w:r>
        <w:rPr>
          <w:sz w:val="18"/>
        </w:rPr>
        <w:t>teacher</w:t>
      </w:r>
      <w:r>
        <w:rPr>
          <w:spacing w:val="40"/>
          <w:sz w:val="18"/>
        </w:rPr>
        <w:t> </w:t>
      </w:r>
      <w:r>
        <w:rPr>
          <w:sz w:val="18"/>
        </w:rPr>
        <w:t>training</w:t>
      </w:r>
      <w:r>
        <w:rPr>
          <w:spacing w:val="40"/>
          <w:sz w:val="18"/>
        </w:rPr>
        <w:t> </w:t>
      </w:r>
      <w:r>
        <w:rPr>
          <w:sz w:val="18"/>
        </w:rPr>
        <w:t>workshops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improved</w:t>
      </w:r>
      <w:r>
        <w:rPr>
          <w:spacing w:val="40"/>
          <w:sz w:val="18"/>
        </w:rPr>
        <w:t> </w:t>
      </w:r>
      <w:r>
        <w:rPr>
          <w:sz w:val="18"/>
        </w:rPr>
        <w:t>instructional</w:t>
      </w:r>
      <w:r>
        <w:rPr>
          <w:spacing w:val="40"/>
          <w:sz w:val="18"/>
        </w:rPr>
        <w:t> </w:t>
      </w:r>
      <w:r>
        <w:rPr>
          <w:sz w:val="18"/>
        </w:rPr>
        <w:t>effectiveness</w:t>
      </w:r>
      <w:r>
        <w:rPr>
          <w:spacing w:val="40"/>
          <w:sz w:val="18"/>
        </w:rPr>
        <w:t> </w:t>
      </w:r>
      <w:r>
        <w:rPr>
          <w:sz w:val="18"/>
        </w:rPr>
        <w:t>by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459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Advise</w:t>
      </w:r>
      <w:r>
        <w:rPr>
          <w:spacing w:val="40"/>
          <w:sz w:val="18"/>
        </w:rPr>
        <w:t> </w:t>
      </w:r>
      <w:r>
        <w:rPr>
          <w:sz w:val="18"/>
        </w:rPr>
        <w:t>school</w:t>
      </w:r>
      <w:r>
        <w:rPr>
          <w:spacing w:val="40"/>
          <w:sz w:val="18"/>
        </w:rPr>
        <w:t> </w:t>
      </w:r>
      <w:r>
        <w:rPr>
          <w:sz w:val="18"/>
        </w:rPr>
        <w:t>districts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policy</w:t>
      </w:r>
      <w:r>
        <w:rPr>
          <w:spacing w:val="40"/>
          <w:sz w:val="18"/>
        </w:rPr>
        <w:t> </w:t>
      </w:r>
      <w:r>
        <w:rPr>
          <w:sz w:val="18"/>
        </w:rPr>
        <w:t>implementation,</w:t>
      </w:r>
      <w:r>
        <w:rPr>
          <w:spacing w:val="40"/>
          <w:sz w:val="18"/>
        </w:rPr>
        <w:t> </w:t>
      </w:r>
      <w:r>
        <w:rPr>
          <w:sz w:val="18"/>
        </w:rPr>
        <w:t>enhancing</w:t>
      </w:r>
      <w:r>
        <w:rPr>
          <w:spacing w:val="40"/>
          <w:sz w:val="18"/>
        </w:rPr>
        <w:t> </w:t>
      </w:r>
      <w:r>
        <w:rPr>
          <w:sz w:val="18"/>
        </w:rPr>
        <w:t>compliance</w:t>
      </w:r>
      <w:r>
        <w:rPr>
          <w:spacing w:val="40"/>
          <w:sz w:val="18"/>
        </w:rPr>
        <w:t> </w:t>
      </w:r>
      <w:r>
        <w:rPr>
          <w:sz w:val="18"/>
        </w:rPr>
        <w:t>with state education standards</w:t>
      </w: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spacing w:line="266" w:lineRule="auto"/>
        <w:ind w:left="70" w:right="903"/>
      </w:pPr>
      <w:r>
        <w:rPr>
          <w:w w:val="105"/>
        </w:rPr>
        <w:t>CURRICULUM SPECIALIST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INNOVATIVE EDUCATION GROUP </w:t>
      </w:r>
      <w:r>
        <w:rPr>
          <w:w w:val="85"/>
        </w:rPr>
        <w:t>|</w:t>
      </w:r>
      <w:r>
        <w:rPr>
          <w:w w:val="105"/>
        </w:rPr>
        <w:t> SEATTLE, WA,</w:t>
      </w:r>
      <w:r>
        <w:rPr>
          <w:spacing w:val="40"/>
          <w:w w:val="105"/>
        </w:rPr>
        <w:t> </w:t>
      </w:r>
      <w:r>
        <w:rPr>
          <w:w w:val="105"/>
        </w:rPr>
        <w:t>JULY 2015 </w:t>
      </w:r>
      <w:r>
        <w:rPr>
          <w:w w:val="155"/>
        </w:rPr>
        <w:t>– </w:t>
      </w:r>
      <w:r>
        <w:rPr>
          <w:w w:val="105"/>
        </w:rPr>
        <w:t>MAY 2020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0" w:after="0"/>
        <w:ind w:left="516" w:right="19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Designed STEM-focused curricula that improved student engagement in science and technology subjects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6" w:lineRule="exact" w:before="32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Collaborated</w:t>
      </w:r>
      <w:r>
        <w:rPr>
          <w:spacing w:val="28"/>
          <w:sz w:val="18"/>
        </w:rPr>
        <w:t> </w:t>
      </w:r>
      <w:r>
        <w:rPr>
          <w:sz w:val="18"/>
        </w:rPr>
        <w:t>with</w:t>
      </w:r>
      <w:r>
        <w:rPr>
          <w:spacing w:val="28"/>
          <w:sz w:val="18"/>
        </w:rPr>
        <w:t> </w:t>
      </w:r>
      <w:r>
        <w:rPr>
          <w:sz w:val="18"/>
        </w:rPr>
        <w:t>administrators</w:t>
      </w:r>
      <w:r>
        <w:rPr>
          <w:spacing w:val="28"/>
          <w:sz w:val="18"/>
        </w:rPr>
        <w:t> </w:t>
      </w:r>
      <w:r>
        <w:rPr>
          <w:sz w:val="18"/>
        </w:rPr>
        <w:t>to</w:t>
      </w:r>
      <w:r>
        <w:rPr>
          <w:spacing w:val="28"/>
          <w:sz w:val="18"/>
        </w:rPr>
        <w:t> </w:t>
      </w:r>
      <w:r>
        <w:rPr>
          <w:sz w:val="18"/>
        </w:rPr>
        <w:t>implement</w:t>
      </w:r>
      <w:r>
        <w:rPr>
          <w:spacing w:val="28"/>
          <w:sz w:val="18"/>
        </w:rPr>
        <w:t> </w:t>
      </w:r>
      <w:r>
        <w:rPr>
          <w:sz w:val="18"/>
        </w:rPr>
        <w:t>data-driven</w:t>
      </w:r>
      <w:r>
        <w:rPr>
          <w:spacing w:val="28"/>
          <w:sz w:val="18"/>
        </w:rPr>
        <w:t> </w:t>
      </w:r>
      <w:r>
        <w:rPr>
          <w:sz w:val="18"/>
        </w:rPr>
        <w:t>education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3" w:after="0"/>
        <w:ind w:left="516" w:right="279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Evaluated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improved</w:t>
      </w:r>
      <w:r>
        <w:rPr>
          <w:spacing w:val="40"/>
          <w:sz w:val="18"/>
        </w:rPr>
        <w:t> </w:t>
      </w:r>
      <w:r>
        <w:rPr>
          <w:sz w:val="18"/>
        </w:rPr>
        <w:t>assessment</w:t>
      </w:r>
      <w:r>
        <w:rPr>
          <w:spacing w:val="40"/>
          <w:sz w:val="18"/>
        </w:rPr>
        <w:t> </w:t>
      </w:r>
      <w:r>
        <w:rPr>
          <w:sz w:val="18"/>
        </w:rPr>
        <w:t>methods,</w:t>
      </w:r>
      <w:r>
        <w:rPr>
          <w:spacing w:val="40"/>
          <w:sz w:val="18"/>
        </w:rPr>
        <w:t> </w:t>
      </w:r>
      <w:r>
        <w:rPr>
          <w:sz w:val="18"/>
        </w:rPr>
        <w:t>increasing</w:t>
      </w:r>
      <w:r>
        <w:rPr>
          <w:spacing w:val="40"/>
          <w:sz w:val="18"/>
        </w:rPr>
        <w:t> </w:t>
      </w:r>
      <w:r>
        <w:rPr>
          <w:sz w:val="18"/>
        </w:rPr>
        <w:t>student</w:t>
      </w:r>
      <w:r>
        <w:rPr>
          <w:spacing w:val="40"/>
          <w:sz w:val="18"/>
        </w:rPr>
        <w:t> </w:t>
      </w:r>
      <w:r>
        <w:rPr>
          <w:sz w:val="18"/>
        </w:rPr>
        <w:t>performance </w:t>
      </w:r>
      <w:r>
        <w:rPr>
          <w:spacing w:val="-2"/>
          <w:sz w:val="18"/>
        </w:rPr>
        <w:t>metrics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879" w:space="1027"/>
            <w:col w:w="7590"/>
          </w:cols>
        </w:sectPr>
      </w:pP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667749"/>
                            <a:ext cx="23812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038350">
                                <a:moveTo>
                                  <a:pt x="0" y="2038349"/>
                                </a:moveTo>
                                <a:lnTo>
                                  <a:pt x="2381249" y="20383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81199"/>
                            <a:ext cx="2381250" cy="668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686550">
                                <a:moveTo>
                                  <a:pt x="2381249" y="6686549"/>
                                </a:moveTo>
                                <a:lnTo>
                                  <a:pt x="0" y="66865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686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046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71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515003" y="167232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13650;width:3750;height:3210" id="docshape2" filled="true" fillcolor="#f5f5f5" stroked="false">
                  <v:fill type="solid"/>
                </v:rect>
                <v:rect style="position:absolute;left:0;top:0;width:11919;height:3120" id="docshape3" filled="true" fillcolor="#424242" stroked="false">
                  <v:fill type="solid"/>
                </v:rect>
                <v:rect style="position:absolute;left:0;top:3120;width:3750;height:10530" id="docshape4" filled="true" fillcolor="#f5f5f5" stroked="false">
                  <v:fill type="solid"/>
                </v:rect>
                <v:shape style="position:absolute;left:480;top:4770;width:298;height:285" type="#_x0000_t75" id="docshape5" stroked="false">
                  <v:imagedata r:id="rId6" o:title=""/>
                </v:shape>
                <v:shape style="position:absolute;left:480;top:5325;width:298;height:343" type="#_x0000_t75" id="docshape6" stroked="false">
                  <v:imagedata r:id="rId7" o:title=""/>
                </v:shape>
                <v:shape style="position:absolute;left:480;top:5991;width:298;height:258" type="#_x0000_t75" id="docshape7" stroked="false">
                  <v:imagedata r:id="rId8" o:title=""/>
                </v:shape>
                <v:shape style="position:absolute;left:480;top:6570;width:298;height:300" type="#_x0000_t75" id="docshape8" stroked="false">
                  <v:imagedata r:id="rId9" o:title=""/>
                </v:shape>
                <v:shape style="position:absolute;left:2385;top:2633;width:9533;height:1070" id="docshape9" coordorigin="2386,2634" coordsize="9533,1070" path="m9851,3703l9750,3703,9647,3703,9543,3701,9437,3698,9330,3694,9222,3689,9112,3683,9001,3676,8889,3667,8775,3658,8661,3647,8545,3635,8428,3622,8310,3608,8192,3592,8072,3575,7951,3556,7829,3537,7707,3515,7460,3470,7336,3448,7214,3427,7092,3407,6972,3388,6852,3370,6733,3353,6615,3337,6498,3321,6382,3307,6267,3293,6153,3280,6041,3268,5929,3257,5818,3246,5709,3236,5601,3227,5494,3218,5389,3210,5284,3202,5181,3195,5080,3189,4980,3183,4784,3173,4593,3164,4409,3156,4232,3150,3978,3143,3250,3126,3128,3122,3014,3118,2909,3113,2813,3107,2726,3100,2648,3091,2580,3081,2496,3062,2435,3038,2387,2986,2386,2973,2387,2960,2425,2910,2485,2876,2571,2844,2642,2825,2724,2807,2816,2790,2918,2774,3030,2760,3151,2746,3215,2739,3281,2733,3349,2727,3420,2721,3492,2716,3643,2706,3802,2696,3968,2688,4141,2680,4321,2673,4507,2666,4699,2661,4897,2656,5204,2649,5522,2644,5849,2640,6299,2637,6878,2634,7472,2634,7717,2634,7960,2636,8199,2640,8434,2644,8665,2650,8892,2658,9114,2666,9331,2675,9543,2686,9749,2698,9950,2711,10145,2725,10240,2732,10333,2740,10425,2747,10515,2755,10603,2764,10689,2772,10774,2781,10857,2790,10938,2799,11017,2808,11094,2818,11169,2828,11242,2838,11313,2848,11382,2858,11448,2869,11513,2880,11575,2891,11635,2902,11749,2925,11853,2948,11918,2965,11918,3440,11854,3460,11751,3490,11637,3519,11577,3533,11515,3546,11451,3559,11384,3572,11315,3584,11244,3596,11171,3608,11096,3619,11019,3629,10940,3639,10859,3648,10776,3657,10692,3665,10605,3672,10517,3679,10427,3685,10335,3690,10241,3694,10146,3698,10050,3701,9951,3702,9851,37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0" w:after="0"/>
        <w:ind w:left="497" w:right="906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Curriculum design and </w:t>
      </w:r>
      <w:r>
        <w:rPr>
          <w:color w:val="424242"/>
          <w:spacing w:val="-2"/>
          <w:sz w:val="18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876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Teacher training and professional development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3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Educational</w:t>
      </w:r>
      <w:r>
        <w:rPr>
          <w:color w:val="424242"/>
          <w:spacing w:val="34"/>
          <w:sz w:val="18"/>
        </w:rPr>
        <w:t> </w:t>
      </w:r>
      <w:r>
        <w:rPr>
          <w:color w:val="424242"/>
          <w:sz w:val="18"/>
        </w:rPr>
        <w:t>policy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26" w:after="0"/>
        <w:ind w:left="497" w:right="878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Learning assessment and student engagement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869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Special education program </w:t>
      </w:r>
      <w:r>
        <w:rPr>
          <w:color w:val="424242"/>
          <w:spacing w:val="-2"/>
          <w:sz w:val="18"/>
        </w:rPr>
        <w:t>consulting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43" w:right="11"/>
      <w:jc w:val="center"/>
      <w:outlineLvl w:val="1"/>
    </w:pPr>
    <w:rPr>
      <w:rFonts w:ascii="Trebuchet MS" w:hAnsi="Trebuchet MS" w:eastAsia="Trebuchet MS" w:cs="Trebuchet MS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8"/>
      <w:ind w:left="43"/>
      <w:jc w:val="center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elissa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2026-02-27T13:27:54Z</dcterms:created>
  <dcterms:modified xsi:type="dcterms:W3CDTF">2026-02-27T13:27:54Z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