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eg" ContentType="image/jpeg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1040" w:lineRule="exact" w:before="0"/>
        <w:ind w:left="4415" w:right="0" w:firstLine="0"/>
        <w:jc w:val="left"/>
        <w:rPr>
          <w:rFonts w:ascii="Microsoft JhengHei"/>
          <w:sz w:val="70"/>
        </w:rPr>
      </w:pPr>
      <w:r>
        <w:rPr>
          <w:rFonts w:ascii="Arial"/>
          <w:b/>
          <w:color w:val="FFFFFF"/>
          <w:spacing w:val="14"/>
          <w:sz w:val="70"/>
        </w:rPr>
        <w:t>Skyler</w:t>
      </w:r>
      <w:r>
        <w:rPr>
          <w:rFonts w:ascii="Arial"/>
          <w:b/>
          <w:color w:val="FFFFFF"/>
          <w:spacing w:val="39"/>
          <w:sz w:val="70"/>
        </w:rPr>
        <w:t> </w:t>
      </w:r>
      <w:r>
        <w:rPr>
          <w:rFonts w:ascii="Microsoft JhengHei"/>
          <w:color w:val="FFFFFF"/>
          <w:spacing w:val="5"/>
          <w:sz w:val="70"/>
        </w:rPr>
        <w:t>Lewis</w:t>
      </w:r>
    </w:p>
    <w:p>
      <w:pPr>
        <w:spacing w:line="119" w:lineRule="exact" w:before="0"/>
        <w:ind w:left="4415" w:right="0" w:firstLine="0"/>
        <w:jc w:val="left"/>
        <w:rPr>
          <w:rFonts w:ascii="Arial"/>
          <w:b/>
          <w:sz w:val="15"/>
        </w:rPr>
      </w:pPr>
      <w:r>
        <w:rPr>
          <w:rFonts w:ascii="Arial"/>
          <w:b/>
          <w:color w:val="FFFFFF"/>
          <w:spacing w:val="12"/>
          <w:sz w:val="15"/>
        </w:rPr>
        <w:t>Entry-</w:t>
      </w:r>
      <w:r>
        <w:rPr>
          <w:rFonts w:ascii="Arial"/>
          <w:b/>
          <w:color w:val="FFFFFF"/>
          <w:spacing w:val="-27"/>
          <w:sz w:val="15"/>
        </w:rPr>
        <w:t> </w:t>
      </w:r>
      <w:r>
        <w:rPr>
          <w:rFonts w:ascii="Arial"/>
          <w:b/>
          <w:color w:val="FFFFFF"/>
          <w:spacing w:val="10"/>
          <w:sz w:val="15"/>
        </w:rPr>
        <w:t>Level</w:t>
      </w:r>
      <w:r>
        <w:rPr>
          <w:rFonts w:ascii="Arial"/>
          <w:b/>
          <w:color w:val="FFFFFF"/>
          <w:spacing w:val="10"/>
          <w:sz w:val="15"/>
        </w:rPr>
        <w:t> </w:t>
      </w:r>
      <w:r>
        <w:rPr>
          <w:rFonts w:ascii="Arial"/>
          <w:b/>
          <w:color w:val="FFFFFF"/>
          <w:spacing w:val="12"/>
          <w:sz w:val="15"/>
        </w:rPr>
        <w:t>Physician</w:t>
      </w:r>
      <w:r>
        <w:rPr>
          <w:rFonts w:ascii="Arial"/>
          <w:b/>
          <w:color w:val="FFFFFF"/>
          <w:spacing w:val="12"/>
          <w:sz w:val="15"/>
        </w:rPr>
        <w:t> </w:t>
      </w:r>
      <w:r>
        <w:rPr>
          <w:rFonts w:ascii="Arial"/>
          <w:b/>
          <w:color w:val="FFFFFF"/>
          <w:spacing w:val="10"/>
          <w:sz w:val="15"/>
        </w:rPr>
        <w:t>Assistant</w:t>
      </w:r>
    </w:p>
    <w:p>
      <w:pPr>
        <w:pStyle w:val="BodyText"/>
        <w:spacing w:before="61"/>
        <w:rPr>
          <w:rFonts w:ascii="Arial"/>
          <w:b/>
          <w:sz w:val="15"/>
        </w:rPr>
      </w:pPr>
    </w:p>
    <w:p>
      <w:pPr>
        <w:pStyle w:val="BodyText"/>
        <w:spacing w:line="268" w:lineRule="auto"/>
        <w:ind w:left="4415" w:right="71"/>
      </w:pPr>
      <w:r>
        <w:rPr>
          <w:color w:val="FFFFFF"/>
          <w:w w:val="105"/>
        </w:rPr>
        <w:t>Entry-level</w:t>
      </w:r>
      <w:r>
        <w:rPr>
          <w:color w:val="FFFFFF"/>
          <w:spacing w:val="-8"/>
          <w:w w:val="105"/>
        </w:rPr>
        <w:t> </w:t>
      </w:r>
      <w:r>
        <w:rPr>
          <w:color w:val="FFFFFF"/>
          <w:w w:val="105"/>
        </w:rPr>
        <w:t>Physician</w:t>
      </w:r>
      <w:r>
        <w:rPr>
          <w:color w:val="FFFFFF"/>
          <w:spacing w:val="-8"/>
          <w:w w:val="105"/>
        </w:rPr>
        <w:t> </w:t>
      </w:r>
      <w:r>
        <w:rPr>
          <w:color w:val="FFFFFF"/>
          <w:w w:val="105"/>
        </w:rPr>
        <w:t>Assistant</w:t>
      </w:r>
      <w:r>
        <w:rPr>
          <w:color w:val="FFFFFF"/>
          <w:spacing w:val="-8"/>
          <w:w w:val="105"/>
        </w:rPr>
        <w:t> </w:t>
      </w:r>
      <w:r>
        <w:rPr>
          <w:color w:val="FFFFFF"/>
          <w:w w:val="105"/>
        </w:rPr>
        <w:t>with recent clinical</w:t>
      </w:r>
      <w:r>
        <w:rPr>
          <w:color w:val="FFFFFF"/>
          <w:spacing w:val="-8"/>
          <w:w w:val="105"/>
        </w:rPr>
        <w:t> </w:t>
      </w:r>
      <w:r>
        <w:rPr>
          <w:color w:val="FFFFFF"/>
          <w:w w:val="105"/>
        </w:rPr>
        <w:t>rotations in internal</w:t>
      </w:r>
      <w:r>
        <w:rPr>
          <w:color w:val="FFFFFF"/>
          <w:spacing w:val="-8"/>
          <w:w w:val="105"/>
        </w:rPr>
        <w:t> </w:t>
      </w:r>
      <w:r>
        <w:rPr>
          <w:color w:val="FFFFFF"/>
          <w:w w:val="105"/>
        </w:rPr>
        <w:t>medicine, orthopedics, and pediatrics.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Trained in EMR documentation, history-taking, and team-based care. Strong commitment to patient-centered practice and delivering safe, effective care with compassion and accuracy.</w:t>
      </w:r>
    </w:p>
    <w:p>
      <w:pPr>
        <w:pStyle w:val="BodyText"/>
        <w:rPr>
          <w:sz w:val="20"/>
        </w:rPr>
      </w:pPr>
    </w:p>
    <w:p>
      <w:pPr>
        <w:pStyle w:val="BodyText"/>
        <w:spacing w:before="207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880" w:bottom="280" w:left="141" w:right="283"/>
        </w:sectPr>
      </w:pPr>
    </w:p>
    <w:p>
      <w:pPr>
        <w:pStyle w:val="Heading1"/>
        <w:spacing w:before="97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510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794000" y="5308600"/>
                            <a:ext cx="4774565" cy="53962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74565" h="5396230">
                                <a:moveTo>
                                  <a:pt x="0" y="5395976"/>
                                </a:moveTo>
                                <a:lnTo>
                                  <a:pt x="0" y="0"/>
                                </a:lnTo>
                                <a:lnTo>
                                  <a:pt x="4774183" y="0"/>
                                </a:lnTo>
                                <a:lnTo>
                                  <a:pt x="4774183" y="5395976"/>
                                </a:lnTo>
                                <a:lnTo>
                                  <a:pt x="0" y="53959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4F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362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362200">
                                <a:moveTo>
                                  <a:pt x="7568183" y="2362199"/>
                                </a:moveTo>
                                <a:lnTo>
                                  <a:pt x="0" y="23621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3621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782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3400" y="0"/>
                            <a:ext cx="1533524" cy="15620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" name="Graphic 5"/>
                        <wps:cNvSpPr/>
                        <wps:spPr>
                          <a:xfrm>
                            <a:off x="2809874" y="2362200"/>
                            <a:ext cx="4758690" cy="6191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58690" h="6191250">
                                <a:moveTo>
                                  <a:pt x="4758308" y="6191249"/>
                                </a:moveTo>
                                <a:lnTo>
                                  <a:pt x="0" y="6191249"/>
                                </a:lnTo>
                                <a:lnTo>
                                  <a:pt x="0" y="0"/>
                                </a:lnTo>
                                <a:lnTo>
                                  <a:pt x="4758308" y="0"/>
                                </a:lnTo>
                                <a:lnTo>
                                  <a:pt x="4758308" y="61912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2962262" y="3724274"/>
                            <a:ext cx="219075" cy="4162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9075" h="4162425">
                                <a:moveTo>
                                  <a:pt x="47625" y="4135272"/>
                                </a:moveTo>
                                <a:lnTo>
                                  <a:pt x="27165" y="4114800"/>
                                </a:lnTo>
                                <a:lnTo>
                                  <a:pt x="20472" y="4114800"/>
                                </a:lnTo>
                                <a:lnTo>
                                  <a:pt x="0" y="4135272"/>
                                </a:lnTo>
                                <a:lnTo>
                                  <a:pt x="0" y="4138841"/>
                                </a:lnTo>
                                <a:lnTo>
                                  <a:pt x="0" y="4141965"/>
                                </a:lnTo>
                                <a:lnTo>
                                  <a:pt x="20472" y="4162425"/>
                                </a:lnTo>
                                <a:lnTo>
                                  <a:pt x="27165" y="4162425"/>
                                </a:lnTo>
                                <a:lnTo>
                                  <a:pt x="47625" y="4141965"/>
                                </a:lnTo>
                                <a:lnTo>
                                  <a:pt x="47625" y="4135272"/>
                                </a:lnTo>
                                <a:close/>
                              </a:path>
                              <a:path w="219075" h="4162425">
                                <a:moveTo>
                                  <a:pt x="47625" y="3563772"/>
                                </a:moveTo>
                                <a:lnTo>
                                  <a:pt x="27165" y="3543300"/>
                                </a:lnTo>
                                <a:lnTo>
                                  <a:pt x="20472" y="3543300"/>
                                </a:lnTo>
                                <a:lnTo>
                                  <a:pt x="0" y="3563772"/>
                                </a:lnTo>
                                <a:lnTo>
                                  <a:pt x="0" y="3567341"/>
                                </a:lnTo>
                                <a:lnTo>
                                  <a:pt x="0" y="3570465"/>
                                </a:lnTo>
                                <a:lnTo>
                                  <a:pt x="20472" y="3590925"/>
                                </a:lnTo>
                                <a:lnTo>
                                  <a:pt x="27165" y="3590925"/>
                                </a:lnTo>
                                <a:lnTo>
                                  <a:pt x="47625" y="3570465"/>
                                </a:lnTo>
                                <a:lnTo>
                                  <a:pt x="47625" y="3563772"/>
                                </a:lnTo>
                                <a:close/>
                              </a:path>
                              <a:path w="219075" h="4162425">
                                <a:moveTo>
                                  <a:pt x="219075" y="2649372"/>
                                </a:moveTo>
                                <a:lnTo>
                                  <a:pt x="198615" y="2628900"/>
                                </a:lnTo>
                                <a:lnTo>
                                  <a:pt x="191922" y="2628900"/>
                                </a:lnTo>
                                <a:lnTo>
                                  <a:pt x="171450" y="2649372"/>
                                </a:lnTo>
                                <a:lnTo>
                                  <a:pt x="171450" y="2652941"/>
                                </a:lnTo>
                                <a:lnTo>
                                  <a:pt x="171450" y="2656065"/>
                                </a:lnTo>
                                <a:lnTo>
                                  <a:pt x="191922" y="2676525"/>
                                </a:lnTo>
                                <a:lnTo>
                                  <a:pt x="198615" y="2676525"/>
                                </a:lnTo>
                                <a:lnTo>
                                  <a:pt x="219075" y="2656065"/>
                                </a:lnTo>
                                <a:lnTo>
                                  <a:pt x="219075" y="2649372"/>
                                </a:lnTo>
                                <a:close/>
                              </a:path>
                              <a:path w="219075" h="4162425">
                                <a:moveTo>
                                  <a:pt x="219075" y="2287422"/>
                                </a:moveTo>
                                <a:lnTo>
                                  <a:pt x="198615" y="2266950"/>
                                </a:lnTo>
                                <a:lnTo>
                                  <a:pt x="191922" y="2266950"/>
                                </a:lnTo>
                                <a:lnTo>
                                  <a:pt x="171450" y="2287422"/>
                                </a:lnTo>
                                <a:lnTo>
                                  <a:pt x="171450" y="2290991"/>
                                </a:lnTo>
                                <a:lnTo>
                                  <a:pt x="171450" y="2294115"/>
                                </a:lnTo>
                                <a:lnTo>
                                  <a:pt x="191922" y="2314575"/>
                                </a:lnTo>
                                <a:lnTo>
                                  <a:pt x="198615" y="2314575"/>
                                </a:lnTo>
                                <a:lnTo>
                                  <a:pt x="219075" y="2294115"/>
                                </a:lnTo>
                                <a:lnTo>
                                  <a:pt x="219075" y="2287422"/>
                                </a:lnTo>
                                <a:close/>
                              </a:path>
                              <a:path w="219075" h="4162425">
                                <a:moveTo>
                                  <a:pt x="219075" y="1934997"/>
                                </a:moveTo>
                                <a:lnTo>
                                  <a:pt x="198615" y="1914525"/>
                                </a:lnTo>
                                <a:lnTo>
                                  <a:pt x="191922" y="1914525"/>
                                </a:lnTo>
                                <a:lnTo>
                                  <a:pt x="171450" y="1934997"/>
                                </a:lnTo>
                                <a:lnTo>
                                  <a:pt x="171450" y="1938566"/>
                                </a:lnTo>
                                <a:lnTo>
                                  <a:pt x="171450" y="1941690"/>
                                </a:lnTo>
                                <a:lnTo>
                                  <a:pt x="191922" y="1962150"/>
                                </a:lnTo>
                                <a:lnTo>
                                  <a:pt x="198615" y="1962150"/>
                                </a:lnTo>
                                <a:lnTo>
                                  <a:pt x="219075" y="1941690"/>
                                </a:lnTo>
                                <a:lnTo>
                                  <a:pt x="219075" y="1934997"/>
                                </a:lnTo>
                                <a:close/>
                              </a:path>
                              <a:path w="219075" h="4162425">
                                <a:moveTo>
                                  <a:pt x="219075" y="877722"/>
                                </a:moveTo>
                                <a:lnTo>
                                  <a:pt x="198615" y="857250"/>
                                </a:lnTo>
                                <a:lnTo>
                                  <a:pt x="191922" y="857250"/>
                                </a:lnTo>
                                <a:lnTo>
                                  <a:pt x="171450" y="877722"/>
                                </a:lnTo>
                                <a:lnTo>
                                  <a:pt x="171450" y="881291"/>
                                </a:lnTo>
                                <a:lnTo>
                                  <a:pt x="171450" y="884415"/>
                                </a:lnTo>
                                <a:lnTo>
                                  <a:pt x="191922" y="904875"/>
                                </a:lnTo>
                                <a:lnTo>
                                  <a:pt x="198615" y="904875"/>
                                </a:lnTo>
                                <a:lnTo>
                                  <a:pt x="219075" y="884415"/>
                                </a:lnTo>
                                <a:lnTo>
                                  <a:pt x="219075" y="877722"/>
                                </a:lnTo>
                                <a:close/>
                              </a:path>
                              <a:path w="219075" h="4162425">
                                <a:moveTo>
                                  <a:pt x="219075" y="525297"/>
                                </a:moveTo>
                                <a:lnTo>
                                  <a:pt x="198615" y="504825"/>
                                </a:lnTo>
                                <a:lnTo>
                                  <a:pt x="191922" y="504825"/>
                                </a:lnTo>
                                <a:lnTo>
                                  <a:pt x="171450" y="525297"/>
                                </a:lnTo>
                                <a:lnTo>
                                  <a:pt x="171450" y="528866"/>
                                </a:lnTo>
                                <a:lnTo>
                                  <a:pt x="171450" y="531990"/>
                                </a:lnTo>
                                <a:lnTo>
                                  <a:pt x="191922" y="552450"/>
                                </a:lnTo>
                                <a:lnTo>
                                  <a:pt x="198615" y="552450"/>
                                </a:lnTo>
                                <a:lnTo>
                                  <a:pt x="219075" y="531990"/>
                                </a:lnTo>
                                <a:lnTo>
                                  <a:pt x="219075" y="525297"/>
                                </a:lnTo>
                                <a:close/>
                              </a:path>
                              <a:path w="219075" h="4162425">
                                <a:moveTo>
                                  <a:pt x="219075" y="20472"/>
                                </a:moveTo>
                                <a:lnTo>
                                  <a:pt x="198615" y="0"/>
                                </a:lnTo>
                                <a:lnTo>
                                  <a:pt x="191922" y="0"/>
                                </a:lnTo>
                                <a:lnTo>
                                  <a:pt x="171450" y="20472"/>
                                </a:lnTo>
                                <a:lnTo>
                                  <a:pt x="171450" y="24041"/>
                                </a:lnTo>
                                <a:lnTo>
                                  <a:pt x="171450" y="27165"/>
                                </a:lnTo>
                                <a:lnTo>
                                  <a:pt x="191922" y="47625"/>
                                </a:lnTo>
                                <a:lnTo>
                                  <a:pt x="198615" y="47625"/>
                                </a:lnTo>
                                <a:lnTo>
                                  <a:pt x="219075" y="27165"/>
                                </a:lnTo>
                                <a:lnTo>
                                  <a:pt x="21907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2647949"/>
                            <a:ext cx="2809875" cy="4267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4267200">
                                <a:moveTo>
                                  <a:pt x="2809862" y="4057650"/>
                                </a:moveTo>
                                <a:lnTo>
                                  <a:pt x="0" y="4057650"/>
                                </a:lnTo>
                                <a:lnTo>
                                  <a:pt x="0" y="4267200"/>
                                </a:lnTo>
                                <a:lnTo>
                                  <a:pt x="2809862" y="4267200"/>
                                </a:lnTo>
                                <a:lnTo>
                                  <a:pt x="2809862" y="4057650"/>
                                </a:lnTo>
                                <a:close/>
                              </a:path>
                              <a:path w="2809875" h="4267200">
                                <a:moveTo>
                                  <a:pt x="2809862" y="1781175"/>
                                </a:moveTo>
                                <a:lnTo>
                                  <a:pt x="0" y="1781175"/>
                                </a:lnTo>
                                <a:lnTo>
                                  <a:pt x="0" y="2000250"/>
                                </a:lnTo>
                                <a:lnTo>
                                  <a:pt x="2809862" y="2000250"/>
                                </a:lnTo>
                                <a:lnTo>
                                  <a:pt x="2809862" y="1781175"/>
                                </a:lnTo>
                                <a:close/>
                              </a:path>
                              <a:path w="2809875" h="4267200">
                                <a:moveTo>
                                  <a:pt x="280986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09550"/>
                                </a:lnTo>
                                <a:lnTo>
                                  <a:pt x="2809862" y="209550"/>
                                </a:lnTo>
                                <a:lnTo>
                                  <a:pt x="28098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81376" id="docshapegroup1" coordorigin="0,0" coordsize="11919,16858">
                <v:rect style="position:absolute;left:4400;top:8360;width:7519;height:8498" id="docshape2" filled="true" fillcolor="#f1f4f4" stroked="false">
                  <v:fill type="solid"/>
                </v:rect>
                <v:rect style="position:absolute;left:0;top:0;width:11919;height:3720" id="docshape3" filled="true" fillcolor="#e37829" stroked="false">
                  <v:fill type="solid"/>
                </v:rect>
                <v:shape style="position:absolute;left:840;top:0;width:2415;height:2460" type="#_x0000_t75" id="docshape4" stroked="false">
                  <v:imagedata r:id="rId5" o:title=""/>
                </v:shape>
                <v:rect style="position:absolute;left:4425;top:3720;width:7494;height:9750" id="docshape5" filled="true" fillcolor="#f5f5f5" stroked="false">
                  <v:fill type="solid"/>
                </v:rect>
                <v:shape style="position:absolute;left:4664;top:5865;width:345;height:6555" id="docshape6" coordorigin="4665,5865" coordsize="345,6555" path="m4740,12377l4739,12372,4735,12363,4733,12359,4726,12352,4722,12350,4713,12346,4708,12345,4697,12345,4692,12346,4683,12350,4679,12352,4672,12359,4670,12363,4666,12372,4665,12377,4665,12383,4665,12388,4666,12393,4670,12402,4672,12406,4679,12413,4683,12415,4692,12419,4697,12420,4708,12420,4713,12419,4722,12415,4726,12413,4733,12406,4735,12402,4739,12393,4740,12388,4740,12377xm4740,11477l4739,11472,4735,11463,4733,11459,4726,11452,4722,11450,4713,11446,4708,11445,4697,11445,4692,11446,4683,11450,4679,11452,4672,11459,4670,11463,4666,11472,4665,11477,4665,11483,4665,11488,4666,11493,4670,11502,4672,11506,4679,11513,4683,11515,4692,11519,4697,11520,4708,11520,4713,11519,4722,11515,4726,11513,4733,11506,4735,11502,4739,11493,4740,11488,4740,11477xm5010,10037l5009,10032,5005,10023,5003,10019,4996,10012,4992,10010,4983,10006,4978,10005,4967,10005,4962,10006,4953,10010,4949,10012,4942,10019,4940,10023,4936,10032,4935,10037,4935,10043,4935,10048,4936,10053,4940,10062,4942,10066,4949,10073,4953,10075,4962,10079,4967,10080,4978,10080,4983,10079,4992,10075,4996,10073,5003,10066,5005,10062,5009,10053,5010,10048,5010,10037xm5010,9467l5009,9462,5005,9453,5003,9449,4996,9442,4992,9440,4983,9436,4978,9435,4967,9435,4962,9436,4953,9440,4949,9442,4942,9449,4940,9453,4936,9462,4935,9467,4935,9473,4935,9478,4936,9483,4940,9492,4942,9496,4949,9503,4953,9505,4962,9509,4967,9510,4978,9510,4983,9509,4992,9505,4996,9503,5003,9496,5005,9492,5009,9483,5010,9478,5010,9467xm5010,8912l5009,8907,5005,8898,5003,8894,4996,8887,4992,8885,4983,8881,4978,8880,4967,8880,4962,8881,4953,8885,4949,8887,4942,8894,4940,8898,4936,8907,4935,8912,4935,8918,4935,8923,4936,8928,4940,8937,4942,8941,4949,8948,4953,8950,4962,8954,4967,8955,4978,8955,4983,8954,4992,8950,4996,8948,5003,8941,5005,8937,5009,8928,5010,8923,5010,8912xm5010,7247l5009,7242,5005,7233,5003,7229,4996,7222,4992,7220,4983,7216,4978,7215,4967,7215,4962,7216,4953,7220,4949,7222,4942,7229,4940,7233,4936,7242,4935,7247,4935,7253,4935,7258,4936,7263,4940,7272,4942,7276,4949,7283,4953,7285,4962,7289,4967,7290,4978,7290,4983,7289,4992,7285,4996,7283,5003,7276,5005,7272,5009,7263,5010,7258,5010,7247xm5010,6692l5009,6687,5005,6678,5003,6674,4996,6667,4992,6665,4983,6661,4978,6660,4967,6660,4962,6661,4953,6665,4949,6667,4942,6674,4940,6678,4936,6687,4935,6692,4935,6698,4935,6703,4936,6708,4940,6717,4942,6721,4949,6728,4953,6730,4962,6734,4967,6735,4978,6735,4983,6734,4992,6730,4996,6728,5003,6721,5005,6717,5009,6708,5010,6703,5010,6692xm5010,5897l5009,5892,5005,5883,5003,5879,4996,5872,4992,5870,4983,5866,4978,5865,4967,5865,4962,5866,4953,5870,4949,5872,4942,5879,4940,5883,4936,5892,4935,5897,4935,5903,4935,5908,4936,5913,4940,5922,4942,5926,4949,5933,4953,5935,4962,5939,4967,5940,4978,5940,4983,5939,4992,5935,4996,5933,5003,5926,5005,5922,5009,5913,5010,5908,5010,5897xe" filled="true" fillcolor="#000000" stroked="false">
                  <v:path arrowok="t"/>
                  <v:fill type="solid"/>
                </v:shape>
                <v:shape style="position:absolute;left:0;top:4170;width:4425;height:6720" id="docshape7" coordorigin="0,4170" coordsize="4425,6720" path="m4425,10560l0,10560,0,10890,4425,10890,4425,10560xm4425,6975l0,6975,0,7320,4425,7320,4425,6975xm4425,4170l0,4170,0,4500,4425,4500,4425,4170xe" filled="true" fillcolor="#fae4cc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E37829"/>
          <w:spacing w:val="-7"/>
          <w:sz w:val="41"/>
        </w:rPr>
        <w:t>P</w:t>
      </w:r>
      <w:r>
        <w:rPr>
          <w:color w:val="E37829"/>
          <w:spacing w:val="-7"/>
        </w:rPr>
        <w:t>ERSONAL</w:t>
      </w:r>
      <w:r>
        <w:rPr>
          <w:color w:val="E37829"/>
          <w:spacing w:val="-4"/>
        </w:rPr>
        <w:t> </w:t>
      </w:r>
      <w:r>
        <w:rPr>
          <w:color w:val="E37829"/>
          <w:spacing w:val="-2"/>
        </w:rPr>
        <w:t>INFORMATION</w:t>
      </w:r>
    </w:p>
    <w:p>
      <w:pPr>
        <w:pStyle w:val="BodyText"/>
        <w:spacing w:before="155"/>
        <w:rPr>
          <w:rFonts w:ascii="Arial"/>
          <w:b/>
          <w:sz w:val="22"/>
        </w:rPr>
      </w:pPr>
    </w:p>
    <w:p>
      <w:pPr>
        <w:pStyle w:val="BodyText"/>
        <w:ind w:left="429"/>
      </w:pPr>
      <w:r>
        <w:rPr>
          <w:position w:val="-8"/>
        </w:rPr>
        <w:drawing>
          <wp:inline distT="0" distB="0" distL="0" distR="0">
            <wp:extent cx="200766" cy="200761"/>
            <wp:effectExtent l="0" t="0" r="0" b="0"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0766" cy="2007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8"/>
        </w:rPr>
      </w:r>
      <w:r>
        <w:rPr>
          <w:rFonts w:ascii="Times New Roman"/>
          <w:spacing w:val="80"/>
          <w:w w:val="110"/>
          <w:sz w:val="20"/>
        </w:rPr>
        <w:t> </w:t>
      </w:r>
      <w:r>
        <w:rPr>
          <w:w w:val="110"/>
        </w:rPr>
        <w:t>(000) 000-0000</w:t>
      </w:r>
    </w:p>
    <w:p>
      <w:pPr>
        <w:pStyle w:val="BodyText"/>
        <w:spacing w:line="357" w:lineRule="auto" w:before="134"/>
        <w:ind w:left="429" w:right="532" w:firstLine="20"/>
      </w:pPr>
      <w:r>
        <w:rPr>
          <w:position w:val="-8"/>
        </w:rPr>
        <w:drawing>
          <wp:inline distT="0" distB="0" distL="0" distR="0">
            <wp:extent cx="174258" cy="200679"/>
            <wp:effectExtent l="0" t="0" r="0" b="0"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4258" cy="2006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8"/>
        </w:rPr>
      </w:r>
      <w:r>
        <w:rPr>
          <w:rFonts w:ascii="Times New Roman"/>
          <w:spacing w:val="80"/>
          <w:sz w:val="20"/>
        </w:rPr>
        <w:t> </w:t>
      </w:r>
      <w:hyperlink r:id="rId8">
        <w:r>
          <w:rPr/>
          <w:t>skyler.lewis@email.com</w:t>
        </w:r>
      </w:hyperlink>
      <w:r>
        <w:rPr/>
        <w:t> </w:t>
      </w:r>
      <w:r>
        <w:rPr>
          <w:position w:val="-6"/>
        </w:rPr>
        <w:drawing>
          <wp:inline distT="0" distB="0" distL="0" distR="0">
            <wp:extent cx="200679" cy="173761"/>
            <wp:effectExtent l="0" t="0" r="0" b="0"/>
            <wp:docPr id="10" name="Image 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" name="Image 10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0679" cy="1737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6"/>
        </w:rPr>
      </w:r>
      <w:r>
        <w:rPr>
          <w:rFonts w:ascii="Times New Roman"/>
          <w:spacing w:val="80"/>
        </w:rPr>
        <w:t> </w:t>
      </w:r>
      <w:r>
        <w:rPr/>
        <w:t>LinkedIn </w:t>
      </w:r>
      <w:r>
        <w:rPr>
          <w:w w:val="85"/>
        </w:rPr>
        <w:t>| </w:t>
      </w:r>
      <w:r>
        <w:rPr/>
        <w:t>Portfolio</w:t>
      </w:r>
    </w:p>
    <w:p>
      <w:pPr>
        <w:pStyle w:val="BodyText"/>
        <w:spacing w:before="6"/>
        <w:ind w:left="430"/>
      </w:pPr>
      <w:r>
        <w:rPr>
          <w:position w:val="-8"/>
        </w:rPr>
        <w:drawing>
          <wp:inline distT="0" distB="0" distL="0" distR="0">
            <wp:extent cx="199480" cy="200769"/>
            <wp:effectExtent l="0" t="0" r="0" b="0"/>
            <wp:docPr id="11" name="Image 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" name="Image 11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9480" cy="2007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8"/>
        </w:rPr>
      </w:r>
      <w:r>
        <w:rPr>
          <w:rFonts w:ascii="Times New Roman"/>
          <w:spacing w:val="80"/>
          <w:w w:val="150"/>
          <w:sz w:val="20"/>
        </w:rPr>
        <w:t> </w:t>
      </w:r>
      <w:r>
        <w:rPr>
          <w:w w:val="105"/>
        </w:rPr>
        <w:t>Baltimore, MD 21201</w:t>
      </w:r>
    </w:p>
    <w:p>
      <w:pPr>
        <w:pStyle w:val="BodyText"/>
        <w:spacing w:before="65"/>
      </w:pPr>
    </w:p>
    <w:p>
      <w:pPr>
        <w:pStyle w:val="Heading1"/>
        <w:spacing w:before="1"/>
      </w:pPr>
      <w:r>
        <w:rPr>
          <w:color w:val="E37829"/>
          <w:spacing w:val="-2"/>
          <w:sz w:val="41"/>
        </w:rPr>
        <w:t>E</w:t>
      </w:r>
      <w:r>
        <w:rPr>
          <w:color w:val="E37829"/>
          <w:spacing w:val="-2"/>
        </w:rPr>
        <w:t>DUCATION</w:t>
      </w:r>
    </w:p>
    <w:p>
      <w:pPr>
        <w:pStyle w:val="BodyText"/>
        <w:spacing w:before="166"/>
        <w:rPr>
          <w:rFonts w:ascii="Arial"/>
          <w:b/>
          <w:sz w:val="22"/>
        </w:rPr>
      </w:pPr>
    </w:p>
    <w:p>
      <w:pPr>
        <w:pStyle w:val="BodyText"/>
        <w:spacing w:line="276" w:lineRule="auto"/>
        <w:ind w:left="435"/>
      </w:pPr>
      <w:r>
        <w:rPr/>
        <w:t>Master of Physician Assistant Studies Chesapeake Medical University </w:t>
      </w:r>
      <w:r>
        <w:rPr>
          <w:w w:val="85"/>
        </w:rPr>
        <w:t>| </w:t>
      </w:r>
      <w:r>
        <w:rPr/>
        <w:t>Baltimore, MD</w:t>
      </w:r>
    </w:p>
    <w:p>
      <w:pPr>
        <w:pStyle w:val="BodyText"/>
        <w:spacing w:before="74"/>
        <w:ind w:left="435"/>
      </w:pPr>
      <w:r>
        <w:rPr>
          <w:w w:val="110"/>
        </w:rPr>
        <w:t>May</w:t>
      </w:r>
      <w:r>
        <w:rPr>
          <w:spacing w:val="-2"/>
          <w:w w:val="110"/>
        </w:rPr>
        <w:t> </w:t>
      </w:r>
      <w:r>
        <w:rPr>
          <w:spacing w:val="-4"/>
          <w:w w:val="110"/>
        </w:rPr>
        <w:t>2024</w:t>
      </w:r>
    </w:p>
    <w:p>
      <w:pPr>
        <w:pStyle w:val="BodyText"/>
        <w:spacing w:before="197"/>
      </w:pPr>
    </w:p>
    <w:p>
      <w:pPr>
        <w:pStyle w:val="BodyText"/>
        <w:spacing w:line="266" w:lineRule="auto"/>
        <w:ind w:left="435" w:right="56"/>
        <w:jc w:val="both"/>
      </w:pPr>
      <w:r>
        <w:rPr/>
        <w:t>Bachelor of Science (B.S.) in Exercise Science Towson University </w:t>
      </w:r>
      <w:r>
        <w:rPr>
          <w:w w:val="85"/>
        </w:rPr>
        <w:t>| </w:t>
      </w:r>
      <w:r>
        <w:rPr/>
        <w:t>Towson, </w:t>
      </w:r>
      <w:r>
        <w:rPr>
          <w:spacing w:val="-6"/>
        </w:rPr>
        <w:t>MD</w:t>
      </w:r>
    </w:p>
    <w:p>
      <w:pPr>
        <w:pStyle w:val="BodyText"/>
        <w:spacing w:before="99"/>
        <w:ind w:left="435"/>
      </w:pPr>
      <w:r>
        <w:rPr>
          <w:spacing w:val="-2"/>
          <w:w w:val="115"/>
        </w:rPr>
        <w:t>May</w:t>
      </w:r>
      <w:r>
        <w:rPr>
          <w:spacing w:val="-15"/>
          <w:w w:val="115"/>
        </w:rPr>
        <w:t> </w:t>
      </w:r>
      <w:r>
        <w:rPr>
          <w:spacing w:val="-4"/>
          <w:w w:val="115"/>
        </w:rPr>
        <w:t>2020</w:t>
      </w:r>
    </w:p>
    <w:p>
      <w:pPr>
        <w:pStyle w:val="BodyText"/>
        <w:spacing w:before="71"/>
      </w:pPr>
    </w:p>
    <w:p>
      <w:pPr>
        <w:pStyle w:val="Heading1"/>
      </w:pPr>
      <w:r>
        <w:rPr>
          <w:color w:val="E37829"/>
          <w:spacing w:val="-11"/>
          <w:sz w:val="41"/>
        </w:rPr>
        <w:t>K</w:t>
      </w:r>
      <w:r>
        <w:rPr>
          <w:color w:val="E37829"/>
          <w:spacing w:val="-11"/>
        </w:rPr>
        <w:t>EY</w:t>
      </w:r>
      <w:r>
        <w:rPr>
          <w:color w:val="E37829"/>
          <w:spacing w:val="-4"/>
        </w:rPr>
        <w:t> </w:t>
      </w:r>
      <w:r>
        <w:rPr>
          <w:color w:val="E37829"/>
          <w:spacing w:val="-2"/>
        </w:rPr>
        <w:t>SKILLS</w:t>
      </w:r>
    </w:p>
    <w:p>
      <w:pPr>
        <w:pStyle w:val="BodyText"/>
        <w:spacing w:before="166"/>
        <w:rPr>
          <w:rFonts w:ascii="Arial"/>
          <w:b/>
          <w:sz w:val="22"/>
        </w:rPr>
      </w:pP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40" w:lineRule="auto" w:before="0" w:after="0"/>
        <w:ind w:left="732" w:right="0" w:hanging="304"/>
        <w:jc w:val="left"/>
        <w:rPr>
          <w:sz w:val="18"/>
        </w:rPr>
      </w:pPr>
      <w:r>
        <w:rPr>
          <w:w w:val="105"/>
          <w:sz w:val="18"/>
        </w:rPr>
        <w:t>Cerner</w:t>
      </w:r>
      <w:r>
        <w:rPr>
          <w:spacing w:val="-6"/>
          <w:w w:val="105"/>
          <w:sz w:val="18"/>
        </w:rPr>
        <w:t> </w:t>
      </w:r>
      <w:r>
        <w:rPr>
          <w:spacing w:val="-2"/>
          <w:w w:val="105"/>
          <w:sz w:val="18"/>
        </w:rPr>
        <w:t>documentation</w:t>
      </w: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40" w:lineRule="auto" w:before="121" w:after="0"/>
        <w:ind w:left="732" w:right="0" w:hanging="304"/>
        <w:jc w:val="left"/>
        <w:rPr>
          <w:sz w:val="18"/>
        </w:rPr>
      </w:pPr>
      <w:r>
        <w:rPr>
          <w:spacing w:val="-2"/>
          <w:sz w:val="18"/>
        </w:rPr>
        <w:t>Differential</w:t>
      </w:r>
      <w:r>
        <w:rPr>
          <w:spacing w:val="-11"/>
          <w:sz w:val="18"/>
        </w:rPr>
        <w:t> </w:t>
      </w:r>
      <w:r>
        <w:rPr>
          <w:spacing w:val="-2"/>
          <w:sz w:val="18"/>
        </w:rPr>
        <w:t>diagnosis</w:t>
      </w: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40" w:lineRule="auto" w:before="121" w:after="0"/>
        <w:ind w:left="732" w:right="0" w:hanging="304"/>
        <w:jc w:val="left"/>
        <w:rPr>
          <w:sz w:val="18"/>
        </w:rPr>
      </w:pPr>
      <w:r>
        <w:rPr>
          <w:w w:val="105"/>
          <w:sz w:val="18"/>
        </w:rPr>
        <w:t>Health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promotion</w:t>
      </w:r>
      <w:r>
        <w:rPr>
          <w:spacing w:val="-6"/>
          <w:w w:val="105"/>
          <w:sz w:val="18"/>
        </w:rPr>
        <w:t> </w:t>
      </w:r>
      <w:r>
        <w:rPr>
          <w:spacing w:val="-2"/>
          <w:w w:val="105"/>
          <w:sz w:val="18"/>
        </w:rPr>
        <w:t>counseling</w:t>
      </w: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40" w:lineRule="auto" w:before="121" w:after="0"/>
        <w:ind w:left="732" w:right="0" w:hanging="304"/>
        <w:jc w:val="left"/>
        <w:rPr>
          <w:sz w:val="18"/>
        </w:rPr>
      </w:pPr>
      <w:r>
        <w:rPr>
          <w:w w:val="105"/>
          <w:sz w:val="18"/>
        </w:rPr>
        <w:t>Orthopedic</w:t>
      </w:r>
      <w:r>
        <w:rPr>
          <w:spacing w:val="2"/>
          <w:w w:val="110"/>
          <w:sz w:val="18"/>
        </w:rPr>
        <w:t> </w:t>
      </w:r>
      <w:r>
        <w:rPr>
          <w:spacing w:val="-2"/>
          <w:w w:val="110"/>
          <w:sz w:val="18"/>
        </w:rPr>
        <w:t>assessments</w:t>
      </w: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40" w:lineRule="auto" w:before="106" w:after="0"/>
        <w:ind w:left="732" w:right="0" w:hanging="304"/>
        <w:jc w:val="left"/>
        <w:rPr>
          <w:sz w:val="18"/>
        </w:rPr>
      </w:pPr>
      <w:r>
        <w:rPr>
          <w:spacing w:val="-2"/>
          <w:w w:val="105"/>
          <w:sz w:val="18"/>
        </w:rPr>
        <w:t>Patient-centered</w:t>
      </w:r>
      <w:r>
        <w:rPr>
          <w:spacing w:val="11"/>
          <w:w w:val="105"/>
          <w:sz w:val="18"/>
        </w:rPr>
        <w:t> </w:t>
      </w:r>
      <w:r>
        <w:rPr>
          <w:spacing w:val="-4"/>
          <w:w w:val="105"/>
          <w:sz w:val="18"/>
        </w:rPr>
        <w:t>care</w:t>
      </w:r>
    </w:p>
    <w:p>
      <w:pPr>
        <w:pStyle w:val="Heading1"/>
        <w:spacing w:before="112"/>
      </w:pPr>
      <w:r>
        <w:rPr>
          <w:b w:val="0"/>
        </w:rPr>
        <w:br w:type="column"/>
      </w:r>
      <w:r>
        <w:rPr>
          <w:color w:val="E37829"/>
          <w:spacing w:val="-7"/>
          <w:sz w:val="41"/>
        </w:rPr>
        <w:t>P</w:t>
      </w:r>
      <w:r>
        <w:rPr>
          <w:color w:val="E37829"/>
          <w:spacing w:val="-7"/>
        </w:rPr>
        <w:t>ROFESSIONAL</w:t>
      </w:r>
      <w:r>
        <w:rPr>
          <w:color w:val="E37829"/>
          <w:spacing w:val="6"/>
        </w:rPr>
        <w:t> </w:t>
      </w:r>
      <w:r>
        <w:rPr>
          <w:color w:val="E37829"/>
          <w:spacing w:val="-2"/>
        </w:rPr>
        <w:t>EXPERIENCE</w:t>
      </w:r>
    </w:p>
    <w:p>
      <w:pPr>
        <w:pStyle w:val="BodyText"/>
        <w:spacing w:before="76"/>
        <w:rPr>
          <w:rFonts w:ascii="Arial"/>
          <w:b/>
          <w:sz w:val="22"/>
        </w:rPr>
      </w:pPr>
    </w:p>
    <w:p>
      <w:pPr>
        <w:pStyle w:val="BodyText"/>
        <w:spacing w:line="259" w:lineRule="auto"/>
        <w:ind w:left="100" w:right="165"/>
      </w:pPr>
      <w:r>
        <w:rPr>
          <w:w w:val="110"/>
        </w:rPr>
        <w:t>PHYSICIAN ASSISTANT STUDENT </w:t>
      </w:r>
      <w:r>
        <w:rPr>
          <w:w w:val="130"/>
        </w:rPr>
        <w:t>– </w:t>
      </w:r>
      <w:r>
        <w:rPr>
          <w:w w:val="110"/>
        </w:rPr>
        <w:t>CLINICAL ROTATIONS </w:t>
      </w:r>
      <w:r>
        <w:rPr>
          <w:w w:val="85"/>
        </w:rPr>
        <w:t>| </w:t>
      </w:r>
      <w:r>
        <w:rPr>
          <w:w w:val="110"/>
        </w:rPr>
        <w:t>CHESAPEAKE MEDICAL UNIVERSITY </w:t>
      </w:r>
      <w:r>
        <w:rPr>
          <w:w w:val="85"/>
        </w:rPr>
        <w:t>| </w:t>
      </w:r>
      <w:r>
        <w:rPr>
          <w:w w:val="110"/>
        </w:rPr>
        <w:t>BALTIMORE, MD</w:t>
      </w:r>
    </w:p>
    <w:p>
      <w:pPr>
        <w:pStyle w:val="BodyText"/>
        <w:spacing w:before="74"/>
        <w:ind w:left="100"/>
      </w:pPr>
      <w:r>
        <w:rPr>
          <w:w w:val="115"/>
        </w:rPr>
        <w:t>JUNE</w:t>
      </w:r>
      <w:r>
        <w:rPr>
          <w:spacing w:val="-14"/>
          <w:w w:val="115"/>
        </w:rPr>
        <w:t> </w:t>
      </w:r>
      <w:r>
        <w:rPr>
          <w:w w:val="115"/>
        </w:rPr>
        <w:t>2022</w:t>
      </w:r>
      <w:r>
        <w:rPr>
          <w:spacing w:val="-14"/>
          <w:w w:val="115"/>
        </w:rPr>
        <w:t> </w:t>
      </w:r>
      <w:r>
        <w:rPr>
          <w:w w:val="115"/>
        </w:rPr>
        <w:t>–</w:t>
      </w:r>
      <w:r>
        <w:rPr>
          <w:spacing w:val="-13"/>
          <w:w w:val="115"/>
        </w:rPr>
        <w:t> </w:t>
      </w:r>
      <w:r>
        <w:rPr>
          <w:w w:val="115"/>
        </w:rPr>
        <w:t>MAY</w:t>
      </w:r>
      <w:r>
        <w:rPr>
          <w:spacing w:val="-21"/>
          <w:w w:val="115"/>
        </w:rPr>
        <w:t> </w:t>
      </w:r>
      <w:r>
        <w:rPr>
          <w:spacing w:val="-4"/>
          <w:w w:val="115"/>
        </w:rPr>
        <w:t>2024</w:t>
      </w:r>
    </w:p>
    <w:p>
      <w:pPr>
        <w:pStyle w:val="BodyText"/>
        <w:spacing w:before="47"/>
      </w:pPr>
    </w:p>
    <w:p>
      <w:pPr>
        <w:pStyle w:val="BodyText"/>
        <w:spacing w:line="266" w:lineRule="auto"/>
        <w:ind w:left="658" w:right="165"/>
      </w:pPr>
      <w:r>
        <w:rPr>
          <w:w w:val="105"/>
        </w:rPr>
        <w:t>Completed</w:t>
      </w:r>
      <w:r>
        <w:rPr>
          <w:spacing w:val="-9"/>
          <w:w w:val="105"/>
        </w:rPr>
        <w:t> </w:t>
      </w:r>
      <w:r>
        <w:rPr>
          <w:w w:val="105"/>
        </w:rPr>
        <w:t>2,100+</w:t>
      </w:r>
      <w:r>
        <w:rPr>
          <w:spacing w:val="-9"/>
          <w:w w:val="105"/>
        </w:rPr>
        <w:t> </w:t>
      </w:r>
      <w:r>
        <w:rPr>
          <w:w w:val="105"/>
        </w:rPr>
        <w:t>hours</w:t>
      </w:r>
      <w:r>
        <w:rPr>
          <w:spacing w:val="-9"/>
          <w:w w:val="105"/>
        </w:rPr>
        <w:t> </w:t>
      </w:r>
      <w:r>
        <w:rPr>
          <w:w w:val="105"/>
        </w:rPr>
        <w:t>in</w:t>
      </w:r>
      <w:r>
        <w:rPr>
          <w:spacing w:val="-9"/>
          <w:w w:val="105"/>
        </w:rPr>
        <w:t> </w:t>
      </w:r>
      <w:r>
        <w:rPr>
          <w:w w:val="105"/>
        </w:rPr>
        <w:t>outpatient</w:t>
      </w:r>
      <w:r>
        <w:rPr>
          <w:spacing w:val="-9"/>
          <w:w w:val="105"/>
        </w:rPr>
        <w:t> </w:t>
      </w:r>
      <w:r>
        <w:rPr>
          <w:w w:val="105"/>
        </w:rPr>
        <w:t>and</w:t>
      </w:r>
      <w:r>
        <w:rPr>
          <w:spacing w:val="-9"/>
          <w:w w:val="105"/>
        </w:rPr>
        <w:t> </w:t>
      </w:r>
      <w:r>
        <w:rPr>
          <w:w w:val="105"/>
        </w:rPr>
        <w:t>inpatient</w:t>
      </w:r>
      <w:r>
        <w:rPr>
          <w:spacing w:val="-9"/>
          <w:w w:val="105"/>
        </w:rPr>
        <w:t> </w:t>
      </w:r>
      <w:r>
        <w:rPr>
          <w:w w:val="105"/>
        </w:rPr>
        <w:t>settings</w:t>
      </w:r>
      <w:r>
        <w:rPr>
          <w:spacing w:val="-9"/>
          <w:w w:val="105"/>
        </w:rPr>
        <w:t> </w:t>
      </w:r>
      <w:r>
        <w:rPr>
          <w:w w:val="105"/>
        </w:rPr>
        <w:t>including internal</w:t>
      </w:r>
      <w:r>
        <w:rPr>
          <w:spacing w:val="-2"/>
          <w:w w:val="105"/>
        </w:rPr>
        <w:t> </w:t>
      </w:r>
      <w:r>
        <w:rPr>
          <w:w w:val="105"/>
        </w:rPr>
        <w:t>medicine, surgery, and family practice, managing up to 20 patients per day</w:t>
      </w:r>
    </w:p>
    <w:p>
      <w:pPr>
        <w:pStyle w:val="BodyText"/>
        <w:spacing w:line="276" w:lineRule="auto" w:before="99"/>
        <w:ind w:left="658" w:right="165"/>
      </w:pPr>
      <w:r>
        <w:rPr>
          <w:w w:val="105"/>
        </w:rPr>
        <w:t>Performed</w:t>
      </w:r>
      <w:r>
        <w:rPr>
          <w:spacing w:val="-1"/>
          <w:w w:val="105"/>
        </w:rPr>
        <w:t> </w:t>
      </w:r>
      <w:r>
        <w:rPr>
          <w:w w:val="105"/>
        </w:rPr>
        <w:t>physical</w:t>
      </w:r>
      <w:r>
        <w:rPr>
          <w:spacing w:val="-8"/>
          <w:w w:val="105"/>
        </w:rPr>
        <w:t> </w:t>
      </w:r>
      <w:r>
        <w:rPr>
          <w:w w:val="105"/>
        </w:rPr>
        <w:t>exams,</w:t>
      </w:r>
      <w:r>
        <w:rPr>
          <w:spacing w:val="-1"/>
          <w:w w:val="105"/>
        </w:rPr>
        <w:t> </w:t>
      </w:r>
      <w:r>
        <w:rPr>
          <w:w w:val="105"/>
        </w:rPr>
        <w:t>reviewed</w:t>
      </w:r>
      <w:r>
        <w:rPr>
          <w:spacing w:val="-1"/>
          <w:w w:val="105"/>
        </w:rPr>
        <w:t> </w:t>
      </w:r>
      <w:r>
        <w:rPr>
          <w:w w:val="105"/>
        </w:rPr>
        <w:t>labs</w:t>
      </w:r>
      <w:r>
        <w:rPr>
          <w:spacing w:val="-1"/>
          <w:w w:val="105"/>
        </w:rPr>
        <w:t> </w:t>
      </w:r>
      <w:r>
        <w:rPr>
          <w:w w:val="105"/>
        </w:rPr>
        <w:t>and</w:t>
      </w:r>
      <w:r>
        <w:rPr>
          <w:spacing w:val="-1"/>
          <w:w w:val="105"/>
        </w:rPr>
        <w:t> </w:t>
      </w:r>
      <w:r>
        <w:rPr>
          <w:w w:val="105"/>
        </w:rPr>
        <w:t>imaging,</w:t>
      </w:r>
      <w:r>
        <w:rPr>
          <w:spacing w:val="-1"/>
          <w:w w:val="105"/>
        </w:rPr>
        <w:t> </w:t>
      </w:r>
      <w:r>
        <w:rPr>
          <w:w w:val="105"/>
        </w:rPr>
        <w:t>and</w:t>
      </w:r>
      <w:r>
        <w:rPr>
          <w:spacing w:val="-1"/>
          <w:w w:val="105"/>
        </w:rPr>
        <w:t> </w:t>
      </w:r>
      <w:r>
        <w:rPr>
          <w:w w:val="105"/>
        </w:rPr>
        <w:t>participated in treatment planning and patient counseling</w:t>
      </w:r>
    </w:p>
    <w:p>
      <w:pPr>
        <w:pStyle w:val="BodyText"/>
        <w:spacing w:line="276" w:lineRule="auto" w:before="74"/>
        <w:ind w:left="658" w:right="298"/>
      </w:pPr>
      <w:r>
        <w:rPr>
          <w:w w:val="105"/>
        </w:rPr>
        <w:t>Documented all</w:t>
      </w:r>
      <w:r>
        <w:rPr>
          <w:spacing w:val="-4"/>
          <w:w w:val="105"/>
        </w:rPr>
        <w:t> </w:t>
      </w:r>
      <w:r>
        <w:rPr>
          <w:w w:val="105"/>
        </w:rPr>
        <w:t>encounters in Cerner</w:t>
      </w:r>
      <w:r>
        <w:rPr>
          <w:spacing w:val="-3"/>
          <w:w w:val="105"/>
        </w:rPr>
        <w:t> </w:t>
      </w:r>
      <w:r>
        <w:rPr>
          <w:w w:val="105"/>
        </w:rPr>
        <w:t>and coordinated care</w:t>
      </w:r>
      <w:r>
        <w:rPr>
          <w:spacing w:val="-4"/>
          <w:w w:val="105"/>
        </w:rPr>
        <w:t> </w:t>
      </w:r>
      <w:r>
        <w:rPr>
          <w:w w:val="105"/>
        </w:rPr>
        <w:t>with specialists, pharmacists, and nursing staff</w:t>
      </w:r>
    </w:p>
    <w:p>
      <w:pPr>
        <w:pStyle w:val="BodyText"/>
      </w:pPr>
    </w:p>
    <w:p>
      <w:pPr>
        <w:pStyle w:val="BodyText"/>
        <w:spacing w:before="1"/>
      </w:pPr>
    </w:p>
    <w:p>
      <w:pPr>
        <w:pStyle w:val="BodyText"/>
        <w:spacing w:line="326" w:lineRule="auto"/>
        <w:ind w:left="100" w:right="935"/>
      </w:pPr>
      <w:r>
        <w:rPr>
          <w:w w:val="110"/>
        </w:rPr>
        <w:t>MEDICAL SCRIBE </w:t>
      </w:r>
      <w:r>
        <w:rPr>
          <w:w w:val="85"/>
        </w:rPr>
        <w:t>| </w:t>
      </w:r>
      <w:r>
        <w:rPr>
          <w:w w:val="110"/>
        </w:rPr>
        <w:t>HORIZON FAMILY</w:t>
      </w:r>
      <w:r>
        <w:rPr>
          <w:spacing w:val="-2"/>
          <w:w w:val="110"/>
        </w:rPr>
        <w:t> </w:t>
      </w:r>
      <w:r>
        <w:rPr>
          <w:w w:val="110"/>
        </w:rPr>
        <w:t>MEDICINE </w:t>
      </w:r>
      <w:r>
        <w:rPr>
          <w:w w:val="85"/>
        </w:rPr>
        <w:t>| </w:t>
      </w:r>
      <w:r>
        <w:rPr>
          <w:w w:val="110"/>
        </w:rPr>
        <w:t>TOWSON, MD AUGUST 2020 </w:t>
      </w:r>
      <w:r>
        <w:rPr>
          <w:w w:val="130"/>
        </w:rPr>
        <w:t>– </w:t>
      </w:r>
      <w:r>
        <w:rPr>
          <w:w w:val="110"/>
        </w:rPr>
        <w:t>MAY 2022</w:t>
      </w:r>
    </w:p>
    <w:p>
      <w:pPr>
        <w:pStyle w:val="BodyText"/>
        <w:spacing w:line="276" w:lineRule="auto" w:before="197"/>
        <w:ind w:left="658"/>
      </w:pPr>
      <w:r>
        <w:rPr>
          <w:w w:val="105"/>
        </w:rPr>
        <w:t>Shadowed two Physicians across primary</w:t>
      </w:r>
      <w:r>
        <w:rPr>
          <w:spacing w:val="-6"/>
          <w:w w:val="105"/>
        </w:rPr>
        <w:t> </w:t>
      </w:r>
      <w:r>
        <w:rPr>
          <w:w w:val="105"/>
        </w:rPr>
        <w:t>care</w:t>
      </w:r>
      <w:r>
        <w:rPr>
          <w:spacing w:val="-6"/>
          <w:w w:val="105"/>
        </w:rPr>
        <w:t> </w:t>
      </w:r>
      <w:r>
        <w:rPr>
          <w:w w:val="105"/>
        </w:rPr>
        <w:t>visits, entering live documentation in EMR for 40+ patients per shift</w:t>
      </w:r>
    </w:p>
    <w:p>
      <w:pPr>
        <w:pStyle w:val="BodyText"/>
        <w:spacing w:line="276" w:lineRule="auto" w:before="74"/>
        <w:ind w:left="658"/>
      </w:pPr>
      <w:r>
        <w:rPr>
          <w:w w:val="105"/>
        </w:rPr>
        <w:t>Improved provider</w:t>
      </w:r>
      <w:r>
        <w:rPr>
          <w:spacing w:val="-3"/>
          <w:w w:val="105"/>
        </w:rPr>
        <w:t> </w:t>
      </w:r>
      <w:r>
        <w:rPr>
          <w:w w:val="105"/>
        </w:rPr>
        <w:t>documentation quality</w:t>
      </w:r>
      <w:r>
        <w:rPr>
          <w:spacing w:val="-3"/>
          <w:w w:val="105"/>
        </w:rPr>
        <w:t> </w:t>
      </w:r>
      <w:r>
        <w:rPr>
          <w:w w:val="105"/>
        </w:rPr>
        <w:t>by</w:t>
      </w:r>
      <w:r>
        <w:rPr>
          <w:spacing w:val="-3"/>
          <w:w w:val="105"/>
        </w:rPr>
        <w:t> </w:t>
      </w:r>
      <w:r>
        <w:rPr>
          <w:w w:val="105"/>
        </w:rPr>
        <w:t>referencing templates and reducing charting time by 25%</w:t>
      </w:r>
    </w:p>
    <w:p>
      <w:pPr>
        <w:pStyle w:val="BodyText"/>
        <w:spacing w:line="259" w:lineRule="auto" w:before="89"/>
        <w:ind w:left="658" w:right="165"/>
      </w:pPr>
      <w:r>
        <w:rPr>
          <w:w w:val="105"/>
        </w:rPr>
        <w:t>Maintained HIPAA compliance and supported appointment flow by preparing intake notes and assisting with post-visit summaries</w:t>
      </w:r>
    </w:p>
    <w:p>
      <w:pPr>
        <w:pStyle w:val="Heading1"/>
        <w:spacing w:before="203"/>
      </w:pPr>
      <w:r>
        <w:rPr>
          <w:color w:val="E37829"/>
          <w:spacing w:val="-2"/>
          <w:sz w:val="41"/>
        </w:rPr>
        <w:t>C</w:t>
      </w:r>
      <w:r>
        <w:rPr>
          <w:color w:val="E37829"/>
          <w:spacing w:val="-2"/>
        </w:rPr>
        <w:t>ERTIFICATIONS</w:t>
      </w:r>
    </w:p>
    <w:p>
      <w:pPr>
        <w:pStyle w:val="BodyText"/>
        <w:spacing w:before="76"/>
        <w:rPr>
          <w:rFonts w:ascii="Arial"/>
          <w:b/>
          <w:sz w:val="22"/>
        </w:rPr>
      </w:pPr>
    </w:p>
    <w:p>
      <w:pPr>
        <w:pStyle w:val="BodyText"/>
        <w:spacing w:line="259" w:lineRule="auto" w:before="1"/>
        <w:ind w:left="398" w:right="298"/>
      </w:pPr>
      <w:r>
        <w:rPr/>
        <w:t>Certified</w:t>
      </w:r>
      <w:r>
        <w:rPr>
          <w:spacing w:val="32"/>
        </w:rPr>
        <w:t> </w:t>
      </w:r>
      <w:r>
        <w:rPr/>
        <w:t>Physician Assistant</w:t>
      </w:r>
      <w:r>
        <w:rPr>
          <w:spacing w:val="32"/>
        </w:rPr>
        <w:t> </w:t>
      </w:r>
      <w:r>
        <w:rPr/>
        <w:t>(PA-C)</w:t>
      </w:r>
      <w:r>
        <w:rPr>
          <w:spacing w:val="32"/>
        </w:rPr>
        <w:t> </w:t>
      </w:r>
      <w:r>
        <w:rPr>
          <w:w w:val="85"/>
        </w:rPr>
        <w:t>|</w:t>
      </w:r>
      <w:r>
        <w:rPr>
          <w:spacing w:val="32"/>
        </w:rPr>
        <w:t> </w:t>
      </w:r>
      <w:r>
        <w:rPr/>
        <w:t>Expected</w:t>
      </w:r>
      <w:r>
        <w:rPr>
          <w:spacing w:val="32"/>
        </w:rPr>
        <w:t> </w:t>
      </w:r>
      <w:r>
        <w:rPr/>
        <w:t>2024:</w:t>
      </w:r>
      <w:r>
        <w:rPr>
          <w:spacing w:val="32"/>
        </w:rPr>
        <w:t> </w:t>
      </w:r>
      <w:r>
        <w:rPr/>
        <w:t>National Commission on Certification of Physician Assistants (NCCPA)</w:t>
      </w:r>
    </w:p>
    <w:p>
      <w:pPr>
        <w:pStyle w:val="BodyText"/>
      </w:pPr>
    </w:p>
    <w:p>
      <w:pPr>
        <w:pStyle w:val="BodyText"/>
        <w:spacing w:before="15"/>
      </w:pPr>
    </w:p>
    <w:p>
      <w:pPr>
        <w:pStyle w:val="BodyText"/>
        <w:ind w:left="398"/>
      </w:pPr>
      <w:r>
        <w:rPr/>
        <w:t>Basic</w:t>
      </w:r>
      <w:r>
        <w:rPr>
          <w:spacing w:val="13"/>
        </w:rPr>
        <w:t> </w:t>
      </w:r>
      <w:r>
        <w:rPr/>
        <w:t>Life</w:t>
      </w:r>
      <w:r>
        <w:rPr>
          <w:spacing w:val="14"/>
        </w:rPr>
        <w:t> </w:t>
      </w:r>
      <w:r>
        <w:rPr/>
        <w:t>Support</w:t>
      </w:r>
      <w:r>
        <w:rPr>
          <w:spacing w:val="13"/>
        </w:rPr>
        <w:t> </w:t>
      </w:r>
      <w:r>
        <w:rPr/>
        <w:t>(BLS)</w:t>
      </w:r>
      <w:r>
        <w:rPr>
          <w:spacing w:val="14"/>
        </w:rPr>
        <w:t> </w:t>
      </w:r>
      <w:r>
        <w:rPr>
          <w:w w:val="85"/>
        </w:rPr>
        <w:t>|</w:t>
      </w:r>
      <w:r>
        <w:rPr>
          <w:spacing w:val="14"/>
        </w:rPr>
        <w:t> </w:t>
      </w:r>
      <w:r>
        <w:rPr/>
        <w:t>2023:</w:t>
      </w:r>
      <w:r>
        <w:rPr>
          <w:spacing w:val="5"/>
        </w:rPr>
        <w:t> </w:t>
      </w:r>
      <w:r>
        <w:rPr/>
        <w:t>American</w:t>
      </w:r>
      <w:r>
        <w:rPr>
          <w:spacing w:val="13"/>
        </w:rPr>
        <w:t> </w:t>
      </w:r>
      <w:r>
        <w:rPr/>
        <w:t>Heart</w:t>
      </w:r>
      <w:r>
        <w:rPr>
          <w:spacing w:val="6"/>
        </w:rPr>
        <w:t> </w:t>
      </w:r>
      <w:r>
        <w:rPr>
          <w:spacing w:val="-2"/>
        </w:rPr>
        <w:t>Association</w:t>
      </w:r>
    </w:p>
    <w:sectPr>
      <w:type w:val="continuous"/>
      <w:pgSz w:w="11920" w:h="16860"/>
      <w:pgMar w:top="880" w:bottom="280" w:left="141" w:right="283"/>
      <w:cols w:num="2" w:equalWidth="0">
        <w:col w:w="3618" w:space="808"/>
        <w:col w:w="707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Trebuchet MS">
    <w:altName w:val="Trebuchet MS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Microsoft JhengHei">
    <w:altName w:val="Microsoft JhengHei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7.500000pt;height:7.500000pt" o:bullet="t">
        <v:imagedata r:id="rId1" o:title="image6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732" w:hanging="304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3"/>
        <w:sz w:val="12"/>
        <w:szCs w:val="1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027" w:hanging="304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315" w:hanging="304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603" w:hanging="304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891" w:hanging="304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178" w:hanging="304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466" w:hanging="304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754" w:hanging="304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3042" w:hanging="304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0"/>
      <w:outlineLvl w:val="1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21"/>
      <w:ind w:left="732" w:hanging="304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jpe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hyperlink" Target="mailto:skyler.lewis@email.com" TargetMode="External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6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2026-02-12T16:48:09Z</dcterms:created>
  <dcterms:modified xsi:type="dcterms:W3CDTF">2026-02-12T16:48:09Z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2026-02-12T00:00:00Z</vt:filetime>
  </property>
  <property fmtid="{D5CDD505-2E9C-101B-9397-08002B2CF9AE}" pid="5" name="Producer">
    <vt:lpwstr>Skia/PDF m121</vt:lpwstr>
  </property>
</Properties>
</file>