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Logan</w:t>
      </w:r>
      <w:r>
        <w:rPr>
          <w:rFonts w:ascii="Calibri"/>
          <w:b/>
          <w:color w:val="FFFFFF"/>
          <w:spacing w:val="59"/>
          <w:w w:val="150"/>
          <w:sz w:val="70"/>
        </w:rPr>
        <w:t> </w:t>
      </w:r>
      <w:r>
        <w:rPr>
          <w:rFonts w:ascii="Calibri"/>
          <w:color w:val="FFFFFF"/>
          <w:spacing w:val="6"/>
          <w:w w:val="130"/>
          <w:sz w:val="70"/>
        </w:rPr>
        <w:t>Hall</w:t>
      </w:r>
    </w:p>
    <w:p>
      <w:pPr>
        <w:pStyle w:val="Heading1"/>
      </w:pPr>
      <w:r>
        <w:rPr>
          <w:color w:val="FFFFFF"/>
          <w:w w:val="130"/>
        </w:rPr>
        <w:t>ICU</w:t>
      </w:r>
      <w:r>
        <w:rPr>
          <w:color w:val="FFFFFF"/>
          <w:spacing w:val="11"/>
          <w:w w:val="130"/>
        </w:rPr>
        <w:t> </w:t>
      </w:r>
      <w:r>
        <w:rPr>
          <w:color w:val="FFFFFF"/>
          <w:w w:val="130"/>
        </w:rPr>
        <w:t>Charge</w:t>
      </w:r>
      <w:r>
        <w:rPr>
          <w:color w:val="FFFFFF"/>
          <w:spacing w:val="11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Experienced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ICU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Charge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Nurse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focus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on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team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leadership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z w:val="16"/>
        </w:rPr>
        <w:t>critical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care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-2"/>
          <w:sz w:val="16"/>
        </w:rPr>
        <w:t>oversight</w:t>
      </w:r>
    </w:p>
    <w:p>
      <w:pPr>
        <w:spacing w:line="271" w:lineRule="auto" w:before="24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ICU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experience,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including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charge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role.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assignment,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and supporting bedside nurses during emergencies.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B45E04"/>
          <w:w w:val="125"/>
        </w:rPr>
        <w:t>Personal</w:t>
      </w:r>
      <w:r>
        <w:rPr>
          <w:rFonts w:ascii="Calibri"/>
          <w:color w:val="B45E04"/>
          <w:spacing w:val="60"/>
          <w:w w:val="125"/>
        </w:rPr>
        <w:t> </w:t>
      </w:r>
      <w:r>
        <w:rPr>
          <w:rFonts w:ascii="Calibri"/>
          <w:color w:val="B45E04"/>
          <w:spacing w:val="-2"/>
          <w:w w:val="125"/>
        </w:rPr>
        <w:t>Information</w:t>
      </w:r>
      <w:r>
        <w:rPr>
          <w:rFonts w:ascii="Calibri"/>
          <w:color w:val="B45E04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70042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spacing w:line="266" w:lineRule="auto" w:before="104"/>
        <w:ind w:left="347" w:right="778" w:firstLine="0"/>
        <w:jc w:val="left"/>
        <w:rPr>
          <w:sz w:val="18"/>
        </w:rPr>
      </w:pPr>
      <w:r>
        <w:rPr/>
        <w:br w:type="column"/>
      </w:r>
      <w:r>
        <w:rPr>
          <w:w w:val="115"/>
          <w:sz w:val="18"/>
        </w:rPr>
        <w:t>ICU CHARGE NURSE </w:t>
      </w:r>
      <w:r>
        <w:rPr>
          <w:w w:val="85"/>
          <w:position w:val="1"/>
          <w:sz w:val="18"/>
        </w:rPr>
        <w:t>|</w:t>
      </w:r>
      <w:r>
        <w:rPr>
          <w:w w:val="115"/>
          <w:position w:val="1"/>
          <w:sz w:val="18"/>
        </w:rPr>
        <w:t> </w:t>
      </w:r>
      <w:r>
        <w:rPr>
          <w:w w:val="115"/>
          <w:sz w:val="18"/>
        </w:rPr>
        <w:t>MASSACHUSETTS GENERAL HOSPITAL, BOSTON, MA FEBRUARY 2021 </w:t>
      </w:r>
      <w:r>
        <w:rPr>
          <w:w w:val="130"/>
          <w:sz w:val="18"/>
        </w:rPr>
        <w:t>– </w:t>
      </w:r>
      <w:r>
        <w:rPr>
          <w:w w:val="115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241" w:space="1147"/>
            <w:col w:w="7966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  <w:w w:val="105"/>
        </w:rPr>
        <w:t>City, ST 12345</w:t>
      </w:r>
    </w:p>
    <w:p>
      <w:pPr>
        <w:pStyle w:val="BodyText"/>
        <w:spacing w:before="23"/>
        <w:ind w:left="51"/>
        <w:rPr>
          <w:rFonts w:ascii="Calibri"/>
        </w:rPr>
      </w:pPr>
      <w:r>
        <w:rPr>
          <w:rFonts w:ascii="Calibri"/>
          <w:color w:val="B45E04"/>
          <w:w w:val="130"/>
        </w:rPr>
        <w:t>Key</w:t>
      </w:r>
      <w:r>
        <w:rPr>
          <w:rFonts w:ascii="Calibri"/>
          <w:color w:val="B45E04"/>
          <w:spacing w:val="11"/>
          <w:w w:val="130"/>
        </w:rPr>
        <w:t> </w:t>
      </w:r>
      <w:r>
        <w:rPr>
          <w:rFonts w:ascii="Calibri"/>
          <w:color w:val="B45E04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80" w:after="0"/>
        <w:ind w:left="349" w:right="57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Lead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ICU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team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during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high-volume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shifts,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overseeing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staffing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patient </w:t>
      </w:r>
      <w:r>
        <w:rPr>
          <w:spacing w:val="-2"/>
          <w:w w:val="110"/>
          <w:sz w:val="18"/>
        </w:rPr>
        <w:t>assignments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7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Serve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liaison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physicians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expedite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0" w:after="0"/>
        <w:ind w:left="349" w:right="76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Helped implement the rapid response team debrief process, improving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2362" w:space="1562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47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Bedside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care</w:t>
      </w:r>
      <w:r>
        <w:rPr>
          <w:spacing w:val="10"/>
          <w:w w:val="110"/>
          <w:sz w:val="18"/>
        </w:rPr>
        <w:t> </w:t>
      </w:r>
      <w:r>
        <w:rPr>
          <w:spacing w:val="-2"/>
          <w:w w:val="110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Clinical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decision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6" w:after="0"/>
        <w:ind w:left="646" w:right="806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Interdisciplinary communication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3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Patient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triage</w:t>
      </w:r>
    </w:p>
    <w:p>
      <w:pPr>
        <w:pStyle w:val="BodyText"/>
        <w:spacing w:before="48"/>
      </w:pPr>
      <w:r>
        <w:rPr/>
        <w:br w:type="column"/>
      </w:r>
      <w:r>
        <w:rPr/>
      </w:r>
    </w:p>
    <w:p>
      <w:pPr>
        <w:spacing w:line="266" w:lineRule="auto" w:before="0"/>
        <w:ind w:left="349" w:right="1067" w:firstLine="0"/>
        <w:jc w:val="left"/>
        <w:rPr>
          <w:sz w:val="18"/>
        </w:rPr>
      </w:pPr>
      <w:r>
        <w:rPr>
          <w:w w:val="110"/>
          <w:sz w:val="18"/>
        </w:rPr>
        <w:t>ICU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NURSE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BETH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ISRAEL</w:t>
      </w:r>
      <w:r>
        <w:rPr>
          <w:spacing w:val="33"/>
          <w:w w:val="110"/>
          <w:sz w:val="18"/>
        </w:rPr>
        <w:t> </w:t>
      </w:r>
      <w:r>
        <w:rPr>
          <w:w w:val="110"/>
          <w:sz w:val="18"/>
        </w:rPr>
        <w:t>DEACONESS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MEDICAL</w:t>
      </w:r>
      <w:r>
        <w:rPr>
          <w:spacing w:val="33"/>
          <w:w w:val="110"/>
          <w:sz w:val="18"/>
        </w:rPr>
        <w:t> </w:t>
      </w:r>
      <w:r>
        <w:rPr>
          <w:w w:val="110"/>
          <w:sz w:val="18"/>
        </w:rPr>
        <w:t>CENTER,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BOSTON,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MA AUGUST 2013 </w:t>
      </w:r>
      <w:r>
        <w:rPr>
          <w:w w:val="130"/>
          <w:sz w:val="18"/>
        </w:rPr>
        <w:t>– </w:t>
      </w:r>
      <w:r>
        <w:rPr>
          <w:w w:val="110"/>
          <w:sz w:val="18"/>
        </w:rPr>
        <w:t>JANUARY 2021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43" w:lineRule="exact" w:before="156" w:after="0"/>
        <w:ind w:left="886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patient-centered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post-operative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patients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43" w:lineRule="exact" w:before="0" w:after="0"/>
        <w:ind w:left="886" w:right="0" w:hanging="296"/>
        <w:jc w:val="left"/>
        <w:rPr>
          <w:sz w:val="18"/>
        </w:rPr>
      </w:pPr>
      <w:r>
        <w:rPr>
          <w:sz w:val="18"/>
        </w:rPr>
        <w:t>Assisted</w:t>
      </w:r>
      <w:r>
        <w:rPr>
          <w:spacing w:val="36"/>
          <w:sz w:val="18"/>
        </w:rPr>
        <w:t> </w:t>
      </w:r>
      <w:r>
        <w:rPr>
          <w:sz w:val="18"/>
        </w:rPr>
        <w:t>in</w:t>
      </w:r>
      <w:r>
        <w:rPr>
          <w:spacing w:val="36"/>
          <w:sz w:val="18"/>
        </w:rPr>
        <w:t> </w:t>
      </w:r>
      <w:r>
        <w:rPr>
          <w:sz w:val="18"/>
        </w:rPr>
        <w:t>the</w:t>
      </w:r>
      <w:r>
        <w:rPr>
          <w:spacing w:val="36"/>
          <w:sz w:val="18"/>
        </w:rPr>
        <w:t> </w:t>
      </w:r>
      <w:r>
        <w:rPr>
          <w:sz w:val="18"/>
        </w:rPr>
        <w:t>orientation</w:t>
      </w:r>
      <w:r>
        <w:rPr>
          <w:spacing w:val="36"/>
          <w:sz w:val="18"/>
        </w:rPr>
        <w:t> </w:t>
      </w:r>
      <w:r>
        <w:rPr>
          <w:sz w:val="18"/>
        </w:rPr>
        <w:t>of</w:t>
      </w:r>
      <w:r>
        <w:rPr>
          <w:spacing w:val="29"/>
          <w:sz w:val="18"/>
        </w:rPr>
        <w:t> </w:t>
      </w:r>
      <w:r>
        <w:rPr>
          <w:sz w:val="18"/>
        </w:rPr>
        <w:t>newly</w:t>
      </w:r>
      <w:r>
        <w:rPr>
          <w:spacing w:val="28"/>
          <w:sz w:val="18"/>
        </w:rPr>
        <w:t> </w:t>
      </w:r>
      <w:r>
        <w:rPr>
          <w:sz w:val="18"/>
        </w:rPr>
        <w:t>hired</w:t>
      </w:r>
      <w:r>
        <w:rPr>
          <w:spacing w:val="36"/>
          <w:sz w:val="18"/>
        </w:rPr>
        <w:t> </w:t>
      </w:r>
      <w:r>
        <w:rPr>
          <w:sz w:val="18"/>
        </w:rPr>
        <w:t>ICU</w:t>
      </w:r>
      <w:r>
        <w:rPr>
          <w:spacing w:val="36"/>
          <w:sz w:val="18"/>
        </w:rPr>
        <w:t> </w:t>
      </w:r>
      <w:r>
        <w:rPr>
          <w:spacing w:val="-4"/>
          <w:sz w:val="18"/>
        </w:rPr>
        <w:t>staff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871" w:space="514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Resource</w:t>
      </w:r>
      <w:r>
        <w:rPr>
          <w:spacing w:val="22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Staff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mentoring</w:t>
      </w:r>
    </w:p>
    <w:p>
      <w:pPr>
        <w:pStyle w:val="BodyText"/>
        <w:spacing w:before="18"/>
      </w:pP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B45E04"/>
          <w:spacing w:val="-2"/>
          <w:w w:val="130"/>
        </w:rPr>
        <w:t>Education</w:t>
      </w:r>
    </w:p>
    <w:p>
      <w:pPr>
        <w:pStyle w:val="BodyText"/>
        <w:spacing w:before="190"/>
        <w:ind w:left="51"/>
        <w:rPr>
          <w:rFonts w:ascii="Calibri"/>
        </w:rPr>
      </w:pPr>
      <w:r>
        <w:rPr/>
        <w:br w:type="column"/>
      </w:r>
      <w:r>
        <w:rPr>
          <w:rFonts w:ascii="Calibri"/>
          <w:spacing w:val="-2"/>
          <w:w w:val="12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71" w:after="0"/>
        <w:ind w:left="347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CCRN</w:t>
      </w:r>
      <w:r>
        <w:rPr>
          <w:spacing w:val="11"/>
          <w:w w:val="105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12"/>
          <w:w w:val="105"/>
          <w:position w:val="1"/>
          <w:sz w:val="18"/>
        </w:rPr>
        <w:t> </w:t>
      </w:r>
      <w:r>
        <w:rPr>
          <w:spacing w:val="-4"/>
          <w:w w:val="105"/>
          <w:position w:val="1"/>
          <w:sz w:val="18"/>
        </w:rPr>
        <w:t>2019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1" w:lineRule="exact" w:before="0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ACLS</w:t>
      </w:r>
      <w:r>
        <w:rPr>
          <w:spacing w:val="-3"/>
          <w:w w:val="110"/>
          <w:sz w:val="18"/>
        </w:rPr>
        <w:t> </w:t>
      </w:r>
      <w:r>
        <w:rPr>
          <w:w w:val="85"/>
          <w:sz w:val="18"/>
        </w:rPr>
        <w:t>|</w:t>
      </w:r>
      <w:r>
        <w:rPr>
          <w:spacing w:val="-2"/>
          <w:w w:val="110"/>
          <w:sz w:val="18"/>
        </w:rPr>
        <w:t> </w:t>
      </w:r>
      <w:r>
        <w:rPr>
          <w:spacing w:val="-4"/>
          <w:w w:val="110"/>
          <w:sz w:val="18"/>
        </w:rPr>
        <w:t>2022</w:t>
      </w:r>
    </w:p>
    <w:p>
      <w:pPr>
        <w:pStyle w:val="ListParagraph"/>
        <w:spacing w:after="0" w:line="321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2727" w:space="955"/>
            <w:col w:w="7672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3" w:lineRule="auto" w:before="87" w:after="0"/>
        <w:ind w:left="646" w:right="673" w:hanging="298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362199"/>
                            <a:ext cx="5168265" cy="505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057775">
                                <a:moveTo>
                                  <a:pt x="5167883" y="5057774"/>
                                </a:moveTo>
                                <a:lnTo>
                                  <a:pt x="0" y="50577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05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184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796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position w:val="1"/>
          <w:sz w:val="18"/>
        </w:rPr>
        <w:t>Bachelor of Science in </w:t>
      </w:r>
      <w:r>
        <w:rPr>
          <w:spacing w:val="-2"/>
          <w:w w:val="105"/>
          <w:sz w:val="18"/>
        </w:rPr>
        <w:t>Nursing</w:t>
      </w:r>
    </w:p>
    <w:p>
      <w:pPr>
        <w:pStyle w:val="BodyText"/>
        <w:spacing w:before="112"/>
      </w:pPr>
    </w:p>
    <w:p>
      <w:pPr>
        <w:pStyle w:val="BodyText"/>
        <w:spacing w:before="1"/>
        <w:ind w:left="646"/>
      </w:pPr>
      <w:r>
        <w:rPr/>
        <w:t>Northeastern</w:t>
      </w:r>
      <w:r>
        <w:rPr>
          <w:spacing w:val="48"/>
        </w:rPr>
        <w:t> </w:t>
      </w:r>
      <w:r>
        <w:rPr/>
        <w:t>University</w:t>
      </w:r>
      <w:r>
        <w:rPr>
          <w:spacing w:val="39"/>
        </w:rPr>
        <w:t> </w:t>
      </w:r>
      <w:r>
        <w:rPr>
          <w:w w:val="85"/>
        </w:rPr>
        <w:t>|</w:t>
      </w:r>
      <w:r>
        <w:rPr>
          <w:spacing w:val="48"/>
        </w:rPr>
        <w:t> </w:t>
      </w:r>
      <w:r>
        <w:rPr>
          <w:spacing w:val="-4"/>
        </w:rPr>
        <w:t>2013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52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BLS</w:t>
      </w:r>
      <w:r>
        <w:rPr>
          <w:spacing w:val="5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sectPr>
      <w:type w:val="continuous"/>
      <w:pgSz w:w="11920" w:h="16860"/>
      <w:pgMar w:top="740" w:bottom="280" w:left="283" w:right="283"/>
      <w:cols w:num="2" w:equalWidth="0">
        <w:col w:w="3308" w:space="78"/>
        <w:col w:w="79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7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2" w:right="9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2026-02-15T03:20:28Z</dcterms:created>
  <dcterms:modified xsi:type="dcterms:W3CDTF">2026-02-15T03:20:28Z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