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0" w:right="151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Devon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-2"/>
          <w:sz w:val="74"/>
        </w:rPr>
        <w:t>Young</w:t>
      </w:r>
    </w:p>
    <w:p>
      <w:pPr>
        <w:pStyle w:val="Heading2"/>
      </w:pPr>
      <w:r>
        <w:rPr>
          <w:color w:val="FFFFFF"/>
          <w:spacing w:val="-2"/>
        </w:rPr>
        <w:t>Periodontist</w:t>
      </w:r>
    </w:p>
    <w:p>
      <w:pPr>
        <w:pStyle w:val="BodyText"/>
        <w:spacing w:before="178"/>
        <w:ind w:left="448"/>
      </w:pPr>
      <w:r>
        <w:rPr>
          <w:color w:val="FFFFFF"/>
          <w:w w:val="105"/>
        </w:rPr>
        <w:t>Periodontist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focused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gum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implant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spacing w:line="273" w:lineRule="auto" w:before="26"/>
        <w:ind w:left="448"/>
      </w:pPr>
      <w:r>
        <w:rPr>
          <w:color w:val="FFFFFF"/>
          <w:w w:val="105"/>
        </w:rPr>
        <w:t>Experienced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Periodontist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practice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focused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advanced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periodontal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treatments,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surgical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extractions,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implant placement. Committed to preserving long-term oral health through evidence-based 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Heading1"/>
        <w:spacing w:before="203"/>
      </w:pPr>
      <w:r>
        <w:rPr>
          <w:smallCaps/>
          <w:color w:val="CB6767"/>
          <w:spacing w:val="-6"/>
        </w:rPr>
        <w:t>Contact</w:t>
      </w:r>
      <w:r>
        <w:rPr>
          <w:smallCaps/>
          <w:color w:val="CB6767"/>
          <w:spacing w:val="-3"/>
        </w:rPr>
        <w:t> </w:t>
      </w:r>
      <w:r>
        <w:rPr>
          <w:smallCaps/>
          <w:color w:val="CB6767"/>
          <w:spacing w:val="-4"/>
        </w:rPr>
        <w:t>Information</w:t>
      </w:r>
    </w:p>
    <w:p>
      <w:pPr>
        <w:pStyle w:val="BodyText"/>
        <w:spacing w:before="52"/>
        <w:rPr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53"/>
      </w:pPr>
      <w:r>
        <w:rPr>
          <w:b w:val="0"/>
        </w:rPr>
        <w:br w:type="column"/>
      </w:r>
      <w:r>
        <w:rPr>
          <w:smallCaps/>
          <w:color w:val="CB6767"/>
          <w:spacing w:val="6"/>
          <w:w w:val="90"/>
        </w:rPr>
        <w:t>Professional</w:t>
      </w:r>
      <w:r>
        <w:rPr>
          <w:smallCaps/>
          <w:color w:val="CB6767"/>
          <w:spacing w:val="55"/>
        </w:rPr>
        <w:t> </w:t>
      </w:r>
      <w:r>
        <w:rPr>
          <w:smallCaps/>
          <w:color w:val="CB6767"/>
          <w:spacing w:val="-2"/>
        </w:rPr>
        <w:t>Experience</w:t>
      </w:r>
    </w:p>
    <w:p>
      <w:pPr>
        <w:spacing w:line="268" w:lineRule="auto" w:before="180"/>
        <w:ind w:left="355" w:right="0" w:firstLine="0"/>
        <w:jc w:val="left"/>
        <w:rPr>
          <w:sz w:val="18"/>
        </w:rPr>
      </w:pPr>
      <w:r>
        <w:rPr>
          <w:sz w:val="18"/>
        </w:rPr>
        <w:t>PERIODONTIST </w:t>
      </w:r>
      <w:r>
        <w:rPr>
          <w:position w:val="2"/>
          <w:sz w:val="18"/>
        </w:rPr>
        <w:t>| </w:t>
      </w:r>
      <w:r>
        <w:rPr>
          <w:sz w:val="18"/>
        </w:rPr>
        <w:t>SOUTH COAST DENTAL SPECIALISTS, JACKSONVILLE, FL AUGUST 2017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283"/>
          <w:cols w:num="2" w:equalWidth="0">
            <w:col w:w="2804" w:space="934"/>
            <w:col w:w="7474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609" w:lineRule="auto" w:before="0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City, ST 12345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101" w:after="0"/>
        <w:ind w:left="1209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Performed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1,800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periodontal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surgeries,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guided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tissue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regeneration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90" w:lineRule="exact" w:before="0" w:after="0"/>
        <w:ind w:left="120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Reduced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post-operative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complications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enhanced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hygiene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29" w:after="0"/>
        <w:ind w:left="1211" w:right="993" w:hanging="298"/>
        <w:jc w:val="left"/>
        <w:rPr>
          <w:position w:val="-5"/>
          <w:sz w:val="31"/>
        </w:rPr>
      </w:pPr>
      <w:r>
        <w:rPr>
          <w:w w:val="105"/>
          <w:sz w:val="16"/>
        </w:rPr>
        <w:t>Increased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implant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success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soft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tissue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spacing w:after="0" w:line="170" w:lineRule="auto"/>
        <w:jc w:val="left"/>
        <w:rPr>
          <w:position w:val="-5"/>
          <w:sz w:val="31"/>
        </w:rPr>
        <w:sectPr>
          <w:type w:val="continuous"/>
          <w:pgSz w:w="11920" w:h="16860"/>
          <w:pgMar w:top="640" w:bottom="280" w:left="425" w:right="283"/>
          <w:cols w:num="2" w:equalWidth="0">
            <w:col w:w="2752" w:space="763"/>
            <w:col w:w="7697"/>
          </w:cols>
        </w:sectPr>
      </w:pPr>
    </w:p>
    <w:p>
      <w:pPr>
        <w:pStyle w:val="Heading1"/>
        <w:spacing w:before="40"/>
      </w:pPr>
      <w:r>
        <w:rPr>
          <w:smallCaps/>
          <w:color w:val="CB6767"/>
          <w:spacing w:val="-2"/>
        </w:rPr>
        <w:t>Education</w:t>
      </w:r>
    </w:p>
    <w:p>
      <w:pPr>
        <w:pStyle w:val="BodyText"/>
        <w:spacing w:before="36"/>
        <w:rPr>
          <w:b/>
          <w:sz w:val="20"/>
        </w:rPr>
      </w:pPr>
    </w:p>
    <w:p>
      <w:pPr>
        <w:spacing w:line="268" w:lineRule="auto" w:before="1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Doctor of Dental Medicine (DMD) Nova Southeastern University | Fort Lauderdale, FL</w:t>
      </w:r>
    </w:p>
    <w:p>
      <w:pPr>
        <w:spacing w:line="202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2015</w:t>
      </w:r>
    </w:p>
    <w:p>
      <w:pPr>
        <w:pStyle w:val="BodyText"/>
        <w:spacing w:before="137"/>
        <w:rPr>
          <w:sz w:val="18"/>
        </w:rPr>
      </w:pPr>
    </w:p>
    <w:p>
      <w:pPr>
        <w:pStyle w:val="Heading1"/>
      </w:pPr>
      <w:r>
        <w:rPr>
          <w:smallCaps/>
          <w:color w:val="CB6767"/>
        </w:rPr>
        <w:t>Key</w:t>
      </w:r>
      <w:r>
        <w:rPr>
          <w:smallCaps/>
          <w:color w:val="CB6767"/>
          <w:spacing w:val="-6"/>
        </w:rPr>
        <w:t> </w:t>
      </w:r>
      <w:r>
        <w:rPr>
          <w:smallCaps/>
          <w:color w:val="CB6767"/>
          <w:spacing w:val="-2"/>
        </w:rPr>
        <w:t>Skills</w:t>
      </w:r>
    </w:p>
    <w:p>
      <w:pPr>
        <w:spacing w:line="268" w:lineRule="auto" w:before="152"/>
        <w:ind w:left="114" w:right="996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ASSOCIATE PERIODONTIST </w:t>
      </w:r>
      <w:r>
        <w:rPr>
          <w:position w:val="2"/>
          <w:sz w:val="18"/>
        </w:rPr>
        <w:t>| </w:t>
      </w:r>
      <w:r>
        <w:rPr>
          <w:sz w:val="18"/>
        </w:rPr>
        <w:t>METRO DENTAL PARTNERS, TAMPA, FL SEPTEMBER 2015 – JULY 2017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01" w:after="0"/>
        <w:ind w:left="744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Treated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severe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periodontal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disease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cases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multidisciplinary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approach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Conducted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periodontal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workshops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hygienists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Integrated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more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monitoring</w:t>
      </w:r>
    </w:p>
    <w:p>
      <w:pPr>
        <w:pStyle w:val="ListParagraph"/>
        <w:spacing w:after="0" w:line="328" w:lineRule="exact"/>
        <w:jc w:val="left"/>
        <w:rPr>
          <w:position w:val="-7"/>
          <w:sz w:val="31"/>
        </w:rPr>
        <w:sectPr>
          <w:type w:val="continuous"/>
          <w:pgSz w:w="11920" w:h="16860"/>
          <w:pgMar w:top="640" w:bottom="280" w:left="425" w:right="283"/>
          <w:cols w:num="2" w:equalWidth="0">
            <w:col w:w="3357" w:space="623"/>
            <w:col w:w="7232"/>
          </w:cols>
        </w:sectPr>
      </w:pPr>
    </w:p>
    <w:p>
      <w:pPr>
        <w:pStyle w:val="BodyText"/>
        <w:spacing w:before="38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2649"/>
                            <a:ext cx="26003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53450">
                                <a:moveTo>
                                  <a:pt x="0" y="8553449"/>
                                </a:moveTo>
                                <a:lnTo>
                                  <a:pt x="2600324" y="85534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5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050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28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3718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rect style="position:absolute;left:0;top:3390;width:4095;height:13470" id="docshape2" filled="true" fillcolor="#f4cccc" stroked="false">
                  <v:fill type="solid"/>
                </v:rect>
                <v:rect style="position:absolute;left:0;top:0;width:11919;height:3390" id="docshape3" filled="true" fillcolor="#cb6767" stroked="false">
                  <v:fill type="solid"/>
                </v:rect>
                <v:shape style="position:absolute;left:900;top:4260;width:255;height:261" type="#_x0000_t75" id="docshape4" stroked="false">
                  <v:imagedata r:id="rId6" o:title=""/>
                </v:shape>
                <v:shape style="position:absolute;left:900;top:4770;width:255;height:300" type="#_x0000_t75" id="docshape5" stroked="false">
                  <v:imagedata r:id="rId7" o:title=""/>
                </v:shape>
                <v:shape style="position:absolute;left:900;top:531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0" w:after="0"/>
        <w:ind w:left="764" w:right="878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Bone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Regeneration </w:t>
      </w:r>
      <w:r>
        <w:rPr>
          <w:color w:val="424242"/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6" w:lineRule="exact" w:before="6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Gum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Graft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Surgery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10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Implant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Site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color w:val="424242"/>
          <w:position w:val="-3"/>
          <w:sz w:val="31"/>
        </w:rPr>
      </w:pPr>
      <w:r>
        <w:rPr>
          <w:color w:val="424242"/>
          <w:w w:val="105"/>
          <w:sz w:val="18"/>
        </w:rPr>
        <w:t>Laser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7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Periodontal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Scaling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Root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Planing</w:t>
      </w:r>
    </w:p>
    <w:sectPr>
      <w:type w:val="continuous"/>
      <w:pgSz w:w="11920" w:h="16860"/>
      <w:pgMar w:top="6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5" w:right="151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2026-02-11T16:26:41Z</dcterms:created>
  <dcterms:modified xsi:type="dcterms:W3CDTF">2026-02-11T16:26:41Z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