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FF640D"/>
          <w:sz w:val="83"/>
        </w:rPr>
        <w:t>Devon</w:t>
      </w:r>
      <w:r>
        <w:rPr>
          <w:color w:val="FF640D"/>
          <w:spacing w:val="-17"/>
          <w:sz w:val="83"/>
        </w:rPr>
        <w:t> </w:t>
      </w:r>
      <w:r>
        <w:rPr>
          <w:color w:val="646464"/>
          <w:spacing w:val="-2"/>
          <w:sz w:val="83"/>
        </w:rPr>
        <w:t>Young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FF640D"/>
          <w:sz w:val="20"/>
        </w:rPr>
        <w:t>Flight</w:t>
      </w:r>
      <w:r>
        <w:rPr>
          <w:color w:val="FF640D"/>
          <w:spacing w:val="5"/>
          <w:sz w:val="20"/>
        </w:rPr>
        <w:t> </w:t>
      </w:r>
      <w:r>
        <w:rPr>
          <w:color w:val="FF640D"/>
          <w:spacing w:val="-2"/>
          <w:sz w:val="20"/>
        </w:rPr>
        <w:t>Nurse</w:t>
      </w:r>
    </w:p>
    <w:p>
      <w:pPr>
        <w:pStyle w:val="BodyText"/>
        <w:spacing w:before="10"/>
        <w:ind w:left="0" w:firstLine="0"/>
        <w:rPr>
          <w:sz w:val="15"/>
        </w:rPr>
      </w:pPr>
    </w:p>
    <w:p>
      <w:pPr>
        <w:spacing w:line="240" w:lineRule="auto"/>
        <w:ind w:left="3122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406390" cy="14192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419225"/>
                        </a:xfrm>
                        <a:prstGeom prst="rect">
                          <a:avLst/>
                        </a:prstGeom>
                        <a:solidFill>
                          <a:srgbClr val="FF640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673" w:right="387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Adaptable Flight Nurse with extensive trauma and critical care transport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  <w:p>
                            <w:pPr>
                              <w:spacing w:line="288" w:lineRule="auto" w:before="105"/>
                              <w:ind w:left="673" w:right="38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Tenacious Registered Nurse with 8 years of emergency and transport experience, including helicopter evacuations and critical transfers. Known for maintaining composure under pressure and delivering advanced interventions in limited-resource settings.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25.7pt;height:111.75pt;mso-position-horizontal-relative:char;mso-position-vertical-relative:line" type="#_x0000_t202" id="docshape1" filled="true" fillcolor="#ff640d" stroked="false">
                <w10:anchorlock/>
                <v:textbox inset="0,0,0,0">
                  <w:txbxContent>
                    <w:p>
                      <w:pPr>
                        <w:spacing w:line="297" w:lineRule="auto" w:before="172"/>
                        <w:ind w:left="673" w:right="387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Adaptable Flight Nurse with extensive trauma and critical care transport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  <w:p>
                      <w:pPr>
                        <w:spacing w:line="288" w:lineRule="auto" w:before="105"/>
                        <w:ind w:left="673" w:right="38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Tenacious Registered Nurse with 8 years of emergency and transport experience, including helicopter evacuations and critical transfers. Known for maintaining composure under pressure and delivering advanced interventions in limited-resource settings.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15"/>
        <w:ind w:right="393"/>
      </w:pPr>
      <w:r>
        <w:rPr>
          <w:color w:val="FF640D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BodyText"/>
        <w:spacing w:before="23"/>
        <w:ind w:left="0" w:firstLin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  <w:spacing w:before="1"/>
      </w:pPr>
      <w:r>
        <w:rPr>
          <w:color w:val="FF640D"/>
          <w:spacing w:val="-2"/>
        </w:rPr>
        <w:t>PROFESSIONAL</w:t>
      </w:r>
      <w:r>
        <w:rPr>
          <w:color w:val="FF640D"/>
          <w:spacing w:val="4"/>
        </w:rPr>
        <w:t> </w:t>
      </w:r>
      <w:r>
        <w:rPr>
          <w:color w:val="FF640D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Flight</w:t>
      </w:r>
      <w:r>
        <w:rPr>
          <w:spacing w:val="5"/>
          <w:sz w:val="20"/>
        </w:rPr>
        <w:t> </w:t>
      </w:r>
      <w:r>
        <w:rPr>
          <w:sz w:val="20"/>
        </w:rPr>
        <w:t>Nurse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South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Florida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MedFlight,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spacing w:line="439" w:lineRule="auto" w:before="44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Miami, FL</w:t>
      </w:r>
    </w:p>
    <w:p>
      <w:pPr>
        <w:pStyle w:val="BodyText"/>
        <w:spacing w:before="211"/>
        <w:ind w:left="0" w:firstLine="0"/>
        <w:rPr>
          <w:sz w:val="20"/>
        </w:rPr>
      </w:pPr>
    </w:p>
    <w:p>
      <w:pPr>
        <w:pStyle w:val="Heading1"/>
      </w:pPr>
      <w:r>
        <w:rPr>
          <w:color w:val="FF640D"/>
        </w:rPr>
        <w:t>KEY</w:t>
      </w:r>
      <w:r>
        <w:rPr>
          <w:color w:val="FF640D"/>
          <w:spacing w:val="-6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8" w:after="0"/>
        <w:ind w:left="406" w:right="50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critical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air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ground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transfers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the </w:t>
      </w:r>
      <w:r>
        <w:rPr>
          <w:color w:val="134E5C"/>
          <w:spacing w:val="-4"/>
          <w:w w:val="105"/>
          <w:sz w:val="18"/>
        </w:rPr>
        <w:t>state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80" w:after="0"/>
        <w:ind w:left="405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Initiated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rapid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infusions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ventilation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management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during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in-ﬂight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crises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8" w:after="0"/>
        <w:ind w:left="406" w:right="1037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Improved transport documentation accuracy by introducing electronic </w:t>
      </w:r>
      <w:r>
        <w:rPr>
          <w:color w:val="134E5C"/>
          <w:spacing w:val="-2"/>
          <w:w w:val="105"/>
          <w:sz w:val="18"/>
        </w:rPr>
        <w:t>charting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962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Air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transport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logistics</w:t>
      </w:r>
    </w:p>
    <w:p>
      <w:pPr>
        <w:spacing w:before="17"/>
        <w:ind w:left="294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ER</w:t>
      </w:r>
      <w:r>
        <w:rPr>
          <w:spacing w:val="9"/>
          <w:sz w:val="20"/>
        </w:rPr>
        <w:t> </w:t>
      </w:r>
      <w:r>
        <w:rPr>
          <w:sz w:val="20"/>
        </w:rPr>
        <w:t>Nurse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Jackson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Memorial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Hospital,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Miami,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8"/>
        <w:ind w:left="294" w:firstLine="0"/>
      </w:pPr>
      <w:r>
        <w:rPr>
          <w:color w:val="134E5C"/>
          <w:w w:val="105"/>
        </w:rPr>
        <w:t>October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391" w:space="1440"/>
            <w:col w:w="780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4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Ventilator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Trauma</w:t>
      </w:r>
      <w:r>
        <w:rPr>
          <w:color w:val="134E5C"/>
          <w:spacing w:val="-13"/>
          <w:sz w:val="18"/>
        </w:rPr>
        <w:t> </w:t>
      </w:r>
      <w:r>
        <w:rPr>
          <w:color w:val="134E5C"/>
          <w:spacing w:val="-2"/>
          <w:sz w:val="18"/>
        </w:rPr>
        <w:t>stabilization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Cardiac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life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Interfacility</w:t>
      </w:r>
      <w:r>
        <w:rPr>
          <w:color w:val="134E5C"/>
          <w:spacing w:val="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transfers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Scene</w:t>
      </w:r>
      <w:r>
        <w:rPr>
          <w:color w:val="134E5C"/>
          <w:spacing w:val="1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Flight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physiology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38" w:after="0"/>
        <w:ind w:left="591" w:right="109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Stabilized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trauma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burn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collaboration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surgical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 respiratory teams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90" w:after="0"/>
        <w:ind w:left="591" w:right="621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developing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triage-to-transport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protocol,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decreasing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departure delays by 12%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4" w:after="0"/>
        <w:ind w:left="591" w:right="996" w:hanging="298"/>
        <w:jc w:val="left"/>
        <w:rPr>
          <w:sz w:val="18"/>
        </w:rPr>
      </w:pPr>
      <w:r>
        <w:rPr>
          <w:color w:val="134E5C"/>
          <w:w w:val="105"/>
          <w:sz w:val="18"/>
        </w:rPr>
        <w:t>Earned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recognition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leadership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hurricane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evacuation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support </w:t>
      </w:r>
      <w:r>
        <w:rPr>
          <w:color w:val="134E5C"/>
          <w:spacing w:val="-2"/>
          <w:w w:val="105"/>
          <w:sz w:val="18"/>
        </w:rPr>
        <w:t>missions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543" w:space="1642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2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Emergency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medication </w:t>
      </w:r>
      <w:r>
        <w:rPr>
          <w:color w:val="134E5C"/>
          <w:spacing w:val="-2"/>
          <w:w w:val="105"/>
          <w:sz w:val="18"/>
        </w:rPr>
        <w:t>administration</w:t>
      </w:r>
    </w:p>
    <w:p>
      <w:pPr>
        <w:pStyle w:val="Heading1"/>
        <w:spacing w:before="22"/>
        <w:ind w:left="294"/>
      </w:pPr>
      <w:r>
        <w:rPr/>
        <w:br w:type="column"/>
      </w:r>
      <w:r>
        <w:rPr>
          <w:color w:val="FF640D"/>
          <w:spacing w:val="-2"/>
        </w:rPr>
        <w:t>EDUCATION</w:t>
      </w:r>
    </w:p>
    <w:p>
      <w:pPr>
        <w:spacing w:before="152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Nursing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(BSN)</w:t>
      </w:r>
    </w:p>
    <w:p>
      <w:pPr>
        <w:pStyle w:val="BodyText"/>
        <w:spacing w:before="43"/>
        <w:ind w:left="294" w:firstLine="0"/>
      </w:pPr>
      <w:r>
        <w:rPr>
          <w:color w:val="134E5C"/>
        </w:rPr>
        <w:t>Florida</w:t>
      </w:r>
      <w:r>
        <w:rPr>
          <w:color w:val="134E5C"/>
          <w:spacing w:val="6"/>
        </w:rPr>
        <w:t> </w:t>
      </w:r>
      <w:r>
        <w:rPr>
          <w:color w:val="134E5C"/>
        </w:rPr>
        <w:t>International</w:t>
      </w:r>
      <w:r>
        <w:rPr>
          <w:color w:val="134E5C"/>
          <w:spacing w:val="6"/>
        </w:rPr>
        <w:t> </w:t>
      </w:r>
      <w:r>
        <w:rPr>
          <w:color w:val="134E5C"/>
        </w:rPr>
        <w:t>University,</w:t>
      </w:r>
      <w:r>
        <w:rPr>
          <w:color w:val="134E5C"/>
          <w:spacing w:val="6"/>
        </w:rPr>
        <w:t> </w:t>
      </w:r>
      <w:r>
        <w:rPr>
          <w:color w:val="134E5C"/>
        </w:rPr>
        <w:t>Miami,</w:t>
      </w:r>
      <w:r>
        <w:rPr>
          <w:color w:val="134E5C"/>
          <w:spacing w:val="6"/>
        </w:rPr>
        <w:t> </w:t>
      </w:r>
      <w:r>
        <w:rPr>
          <w:color w:val="134E5C"/>
        </w:rPr>
        <w:t>FL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  <w:spacing w:val="-4"/>
        </w:rPr>
        <w:t>2015</w:t>
      </w:r>
    </w:p>
    <w:p>
      <w:pPr>
        <w:pStyle w:val="Heading1"/>
        <w:spacing w:before="202"/>
        <w:ind w:left="294"/>
      </w:pPr>
      <w:r>
        <w:rPr>
          <w:color w:val="FF640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554" w:space="1278"/>
            <w:col w:w="7805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867012"/>
                                </a:moveTo>
                                <a:lnTo>
                                  <a:pt x="0" y="2867012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867012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62950">
                                <a:moveTo>
                                  <a:pt x="2466974" y="8362949"/>
                                </a:moveTo>
                                <a:lnTo>
                                  <a:pt x="0" y="8362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36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8670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3899;top:0;width:8019;height:16858" id="docshape3" coordorigin="3900,0" coordsize="8019,16858" path="m11918,4515l3900,4515,3900,16858,11918,16858,11918,451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317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4515;width:480;height:600" id="docshape9" coordorigin="3405,4515" coordsize="480,600" path="m3885,5115l3405,4515,3885,4515,3885,511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Registered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Nurse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(RN)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–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2"/>
          <w:sz w:val="18"/>
        </w:rPr>
        <w:t>Florida</w:t>
      </w: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09" w:after="0"/>
        <w:ind w:left="4423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Certiﬁed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Flight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Registered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Nurse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(CFRN)</w:t>
      </w: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23" w:after="0"/>
        <w:ind w:left="4423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Advanced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Cardiovascular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Life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(ACLS)</w:t>
      </w: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23" w:after="0"/>
        <w:ind w:left="4423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Basic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Life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(BLS)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2026-02-13T16:24:19Z</dcterms:created>
  <dcterms:modified xsi:type="dcterms:W3CDTF">2026-02-13T16:24:19Z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