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75" w:right="8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spacing w:before="85"/>
        <w:ind w:left="4475" w:right="85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Rescue</w:t>
      </w:r>
      <w:r>
        <w:rPr>
          <w:rFonts w:ascii="Arial"/>
          <w:b/>
          <w:color w:val="FFFFFF"/>
          <w:spacing w:val="60"/>
          <w:sz w:val="15"/>
        </w:rPr>
        <w:t> </w:t>
      </w:r>
      <w:r>
        <w:rPr>
          <w:rFonts w:ascii="Arial"/>
          <w:b/>
          <w:color w:val="FFFFFF"/>
          <w:spacing w:val="8"/>
          <w:sz w:val="15"/>
        </w:rPr>
        <w:t>Specialist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4475" w:right="72"/>
        <w:jc w:val="center"/>
      </w:pPr>
      <w:r>
        <w:rPr>
          <w:color w:val="FFFFFF"/>
          <w:w w:val="125"/>
        </w:rPr>
        <w:t>Rescue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Specialist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technical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rescue operations,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including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confined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space,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rope,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trench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rescue.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Certified 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urban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search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rescue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(USAR)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swift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water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operations.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Strong team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leader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high-risk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environments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calm,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strategic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mindset.</w:t>
      </w: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Heading1"/>
        <w:spacing w:before="102"/>
      </w:pPr>
      <w:r>
        <w:rPr>
          <w:smallCaps/>
          <w:color w:val="0F2973"/>
          <w:spacing w:val="-2"/>
        </w:rPr>
        <w:t>Personal</w:t>
      </w:r>
      <w:r>
        <w:rPr>
          <w:smallCaps/>
          <w:color w:val="0F2973"/>
          <w:spacing w:val="-9"/>
        </w:rPr>
        <w:t> </w:t>
      </w:r>
      <w:r>
        <w:rPr>
          <w:smallCaps/>
          <w:color w:val="0F2973"/>
          <w:spacing w:val="-2"/>
        </w:rPr>
        <w:t>information</w:t>
      </w:r>
    </w:p>
    <w:p>
      <w:pPr>
        <w:pStyle w:val="BodyText"/>
        <w:spacing w:before="15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spacing w:before="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mallCaps/>
          <w:color w:val="FFFFFF"/>
          <w:spacing w:val="-2"/>
          <w:sz w:val="22"/>
        </w:rPr>
        <w:t>Professional</w:t>
      </w:r>
      <w:r>
        <w:rPr>
          <w:rFonts w:ascii="Arial"/>
          <w:b/>
          <w:smallCaps/>
          <w:color w:val="FFFFFF"/>
          <w:spacing w:val="-10"/>
          <w:sz w:val="22"/>
        </w:rPr>
        <w:t> </w:t>
      </w:r>
      <w:r>
        <w:rPr>
          <w:rFonts w:ascii="Arial"/>
          <w:b/>
          <w:smallCaps/>
          <w:color w:val="FFFFFF"/>
          <w:spacing w:val="-2"/>
          <w:sz w:val="22"/>
        </w:rPr>
        <w:t>experience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780" w:bottom="280" w:left="141" w:right="283"/>
          <w:cols w:num="2" w:equalWidth="0">
            <w:col w:w="2449" w:space="1885"/>
            <w:col w:w="7162"/>
          </w:cols>
        </w:sect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9"/>
        <w:ind w:left="1048"/>
      </w:pPr>
      <w:r>
        <w:rPr>
          <w:color w:val="2E2929"/>
          <w:spacing w:val="-2"/>
          <w:w w:val="125"/>
        </w:rPr>
        <w:t>(XXX)</w:t>
      </w:r>
      <w:r>
        <w:rPr>
          <w:color w:val="2E2929"/>
          <w:w w:val="125"/>
        </w:rPr>
        <w:t> </w:t>
      </w:r>
      <w:r>
        <w:rPr>
          <w:color w:val="2E2929"/>
          <w:spacing w:val="-2"/>
          <w:w w:val="125"/>
        </w:rPr>
        <w:t>XXX-</w:t>
      </w:r>
      <w:r>
        <w:rPr>
          <w:color w:val="2E2929"/>
          <w:spacing w:val="-4"/>
          <w:w w:val="125"/>
        </w:rPr>
        <w:t>XXXX</w:t>
      </w:r>
    </w:p>
    <w:p>
      <w:pPr>
        <w:pStyle w:val="BodyText"/>
        <w:spacing w:before="55"/>
      </w:pPr>
    </w:p>
    <w:p>
      <w:pPr>
        <w:pStyle w:val="BodyText"/>
        <w:spacing w:line="549" w:lineRule="auto"/>
        <w:ind w:left="1048"/>
      </w:pPr>
      <w:hyperlink r:id="rId5">
        <w:r>
          <w:rPr>
            <w:color w:val="2E2929"/>
            <w:spacing w:val="-2"/>
            <w:w w:val="120"/>
          </w:rPr>
          <w:t>email@email.com</w:t>
        </w:r>
      </w:hyperlink>
      <w:r>
        <w:rPr>
          <w:color w:val="2E2929"/>
          <w:spacing w:val="-2"/>
          <w:w w:val="120"/>
        </w:rPr>
        <w:t> </w:t>
      </w:r>
      <w:r>
        <w:rPr>
          <w:color w:val="2E2929"/>
          <w:w w:val="120"/>
        </w:rPr>
        <w:t>Resume Link </w:t>
      </w:r>
      <w:r>
        <w:rPr>
          <w:color w:val="2E2929"/>
        </w:rPr>
        <w:t>| </w:t>
      </w:r>
      <w:r>
        <w:rPr>
          <w:color w:val="2E2929"/>
          <w:w w:val="120"/>
        </w:rPr>
        <w:t>Portfolio Charlotte, NC</w:t>
      </w:r>
    </w:p>
    <w:p>
      <w:pPr>
        <w:pStyle w:val="BodyText"/>
        <w:spacing w:before="6"/>
      </w:pPr>
    </w:p>
    <w:p>
      <w:pPr>
        <w:pStyle w:val="Heading1"/>
      </w:pPr>
      <w:r>
        <w:rPr>
          <w:smallCaps/>
          <w:color w:val="0F2973"/>
          <w:spacing w:val="-2"/>
        </w:rPr>
        <w:t>Key</w:t>
      </w:r>
      <w:r>
        <w:rPr>
          <w:smallCaps/>
          <w:color w:val="0F2973"/>
          <w:spacing w:val="-8"/>
        </w:rPr>
        <w:t> </w:t>
      </w:r>
      <w:r>
        <w:rPr>
          <w:smallCaps/>
          <w:color w:val="0F2973"/>
          <w:spacing w:val="-2"/>
        </w:rPr>
        <w:t>skills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355" w:lineRule="auto"/>
        <w:ind w:left="769" w:right="115"/>
      </w:pPr>
      <w:r>
        <w:rPr>
          <w:w w:val="130"/>
        </w:rPr>
        <w:t>Confined space rescue High-angle</w:t>
      </w:r>
      <w:r>
        <w:rPr>
          <w:spacing w:val="-14"/>
          <w:w w:val="130"/>
        </w:rPr>
        <w:t> </w:t>
      </w:r>
      <w:r>
        <w:rPr>
          <w:w w:val="130"/>
        </w:rPr>
        <w:t>rope</w:t>
      </w:r>
      <w:r>
        <w:rPr>
          <w:spacing w:val="-13"/>
          <w:w w:val="130"/>
        </w:rPr>
        <w:t> </w:t>
      </w:r>
      <w:r>
        <w:rPr>
          <w:w w:val="130"/>
        </w:rPr>
        <w:t>systems Rapid intervention Rescue training</w:t>
      </w:r>
    </w:p>
    <w:p>
      <w:pPr>
        <w:pStyle w:val="BodyText"/>
        <w:spacing w:line="352" w:lineRule="auto" w:before="4"/>
        <w:ind w:left="769" w:right="165"/>
      </w:pPr>
      <w:r>
        <w:rPr>
          <w:w w:val="130"/>
        </w:rPr>
        <w:t>Scene assessment </w:t>
      </w:r>
      <w:r>
        <w:rPr>
          <w:w w:val="125"/>
        </w:rPr>
        <w:t>Trench</w:t>
      </w:r>
      <w:r>
        <w:rPr>
          <w:spacing w:val="-9"/>
          <w:w w:val="125"/>
        </w:rPr>
        <w:t> </w:t>
      </w:r>
      <w:r>
        <w:rPr>
          <w:w w:val="125"/>
        </w:rPr>
        <w:t>stabilization </w:t>
      </w:r>
      <w:r>
        <w:rPr>
          <w:w w:val="130"/>
        </w:rPr>
        <w:t>USAR protocols</w:t>
      </w:r>
    </w:p>
    <w:p>
      <w:pPr>
        <w:spacing w:line="261" w:lineRule="auto" w:before="124"/>
        <w:ind w:left="100" w:right="2116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20"/>
          <w:sz w:val="18"/>
        </w:rPr>
        <w:t>Rescue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Specialist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Charlotte Fire Department, NC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August 2021 - Present</w:t>
      </w:r>
    </w:p>
    <w:p>
      <w:pPr>
        <w:pStyle w:val="BodyText"/>
        <w:spacing w:before="36"/>
      </w:pPr>
    </w:p>
    <w:p>
      <w:pPr>
        <w:pStyle w:val="BodyText"/>
        <w:spacing w:line="352" w:lineRule="auto"/>
        <w:ind w:left="862"/>
      </w:pPr>
      <w:r>
        <w:rPr>
          <w:color w:val="FFFFFF"/>
          <w:w w:val="130"/>
        </w:rPr>
        <w:t>Lead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technician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rope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confined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space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rescue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operations </w:t>
      </w:r>
      <w:r>
        <w:rPr>
          <w:color w:val="FFFFFF"/>
          <w:spacing w:val="-2"/>
          <w:w w:val="130"/>
        </w:rPr>
        <w:t>Conduct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biannual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drills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for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trench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collapse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rescue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scenarios </w:t>
      </w:r>
      <w:r>
        <w:rPr>
          <w:color w:val="FFFFFF"/>
          <w:w w:val="130"/>
        </w:rPr>
        <w:t>Maintain and inspect specialized rescue equipment</w:t>
      </w:r>
    </w:p>
    <w:p>
      <w:pPr>
        <w:pStyle w:val="BodyText"/>
        <w:spacing w:before="86"/>
      </w:pPr>
    </w:p>
    <w:p>
      <w:pPr>
        <w:spacing w:line="244" w:lineRule="auto" w:before="0"/>
        <w:ind w:left="100" w:right="2116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Firefighter/EMT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Cabarrus County Fire Services, NC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June 2018 - July 2021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62"/>
      </w:pPr>
      <w:r>
        <w:rPr>
          <w:color w:val="FFFFFF"/>
          <w:w w:val="125"/>
        </w:rPr>
        <w:t>Provided fire suppression and medical aid on a dual-role response </w:t>
      </w:r>
      <w:r>
        <w:rPr>
          <w:color w:val="FFFFFF"/>
          <w:spacing w:val="-4"/>
          <w:w w:val="125"/>
        </w:rPr>
        <w:t>team</w:t>
      </w:r>
    </w:p>
    <w:p>
      <w:pPr>
        <w:pStyle w:val="BodyText"/>
        <w:spacing w:before="91"/>
        <w:ind w:left="862"/>
      </w:pPr>
      <w:r>
        <w:rPr>
          <w:color w:val="FFFFFF"/>
          <w:w w:val="125"/>
        </w:rPr>
        <w:t>Cross-trained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hazmat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extrication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operations</w:t>
      </w:r>
    </w:p>
    <w:p>
      <w:pPr>
        <w:pStyle w:val="BodyText"/>
        <w:spacing w:before="156"/>
      </w:pPr>
    </w:p>
    <w:p>
      <w:pPr>
        <w:pStyle w:val="Heading1"/>
      </w:pPr>
      <w:r>
        <w:rPr>
          <w:smallCaps/>
          <w:color w:val="FFFFFF"/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213" w:space="1121"/>
            <w:col w:w="7162"/>
          </w:cols>
        </w:sectPr>
      </w:pPr>
    </w:p>
    <w:p>
      <w:pPr>
        <w:pStyle w:val="BodyText"/>
        <w:spacing w:before="34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400662"/>
                                </a:moveTo>
                                <a:lnTo>
                                  <a:pt x="0" y="54006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4006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90800"/>
                                </a:moveTo>
                                <a:lnTo>
                                  <a:pt x="0" y="2590800"/>
                                </a:lnTo>
                                <a:lnTo>
                                  <a:pt x="0" y="5095862"/>
                                </a:lnTo>
                                <a:lnTo>
                                  <a:pt x="4882134" y="5095862"/>
                                </a:lnTo>
                                <a:lnTo>
                                  <a:pt x="4882134" y="25908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5525"/>
                                </a:lnTo>
                                <a:lnTo>
                                  <a:pt x="4882134" y="22955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145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295537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09924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45310"/>
                                </a:moveTo>
                                <a:lnTo>
                                  <a:pt x="31102" y="1628775"/>
                                </a:lnTo>
                                <a:lnTo>
                                  <a:pt x="16535" y="1628775"/>
                                </a:lnTo>
                                <a:lnTo>
                                  <a:pt x="0" y="1645310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650352"/>
                                </a:lnTo>
                                <a:lnTo>
                                  <a:pt x="16535" y="1666875"/>
                                </a:lnTo>
                                <a:lnTo>
                                  <a:pt x="31102" y="1666875"/>
                                </a:lnTo>
                                <a:lnTo>
                                  <a:pt x="47625" y="1650352"/>
                                </a:lnTo>
                                <a:lnTo>
                                  <a:pt x="47625" y="1645310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095874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shape style="position:absolute;left:4229;top:0;width:7689;height:16858" id="docshape2" coordorigin="4230,0" coordsize="7689,16858" path="m11918,8505l4230,8505,4230,16858,11918,16858,11918,8505xm11918,4080l4230,4080,4230,8025,11918,8025,11918,4080xm11918,0l4230,0,4230,3615,11918,3615,11918,0xe" filled="true" fillcolor="#0f2973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135" id="docshape12" coordorigin="615,7065" coordsize="75,3135" path="m690,10157l689,10152,685,10143,683,10139,676,10132,672,10130,663,10126,658,10125,647,10125,642,10126,633,10130,629,10132,622,10139,620,10143,616,10152,615,10157,615,10163,615,10168,616,10173,620,10182,622,10186,629,10193,633,10195,642,10199,647,10200,658,10200,663,10199,672,10195,676,10193,683,10186,685,10182,689,10173,690,10168,690,10157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330;width:7545;height:15" id="docshape13" filled="true" fillcolor="#ffffff" stroked="false">
                  <v:fill type="solid"/>
                </v:rect>
                <v:shape style="position:absolute;left:4004;top:3615;width:7914;height:829" id="docshape14" coordorigin="4005,3615" coordsize="7914,829" path="m11918,3615l4005,3615,4005,4080,4009,4080,4244,4444,4244,4080,11918,4080,11918,3615xe" filled="true" fillcolor="#e69037" stroked="false">
                  <v:path arrowok="t"/>
                  <v:fill type="solid"/>
                </v:shape>
                <v:shape style="position:absolute;left:5039;top:5055;width:75;height:2625" id="docshape15" coordorigin="5040,5055" coordsize="75,2625" path="m5115,7646l5114,7642,5111,7635,5109,7632,5103,7626,5100,7624,5093,7621,5089,7620,5066,7620,5062,7621,5055,7624,5052,7626,5046,7632,5044,7635,5041,7642,5040,7646,5040,7650,5040,7654,5041,7658,5044,7665,5046,7668,5052,7674,5055,7676,5062,7679,5066,7680,5089,7680,5093,7679,5100,7676,5103,7674,5109,7668,5111,7665,5114,7658,5115,7654,5115,7646xm5115,7082l5114,7077,5110,7068,5108,7064,5101,7057,5097,7055,5088,7051,5083,7050,5072,7050,5067,7051,5058,7055,5054,7057,5047,7064,5045,7068,5041,7077,5040,7082,5040,7088,5040,7093,5041,7098,5045,7107,5047,7111,5054,7118,5058,7120,5067,7124,5072,7125,5083,7125,5088,7124,5097,7120,5101,7118,5108,7111,5110,7107,5114,7098,5115,7093,5115,7082xm5115,5732l5114,5727,5110,5718,5108,5714,5101,5707,5097,5705,5088,5701,5083,5700,5072,5700,5067,5701,5058,5705,5054,5707,5047,5714,5045,5718,5041,5727,5040,5732,5040,5738,5040,5743,5041,5748,5045,5757,5047,5761,5054,5768,5058,5770,5067,5774,5072,5775,5083,5775,5088,5774,5097,5770,5101,5768,5108,5761,5110,5757,5114,5748,5115,5743,5115,5732xm5115,5402l5114,5397,5110,5388,5108,5384,5101,5377,5097,5375,5088,5371,5083,5370,5072,5370,5067,5371,5058,5375,5054,5377,5047,5384,5045,5388,5041,5397,5040,5402,5040,5408,5040,5413,5041,5418,5045,5427,5047,5431,5054,5438,5058,5440,5067,5444,5072,5445,5083,5445,5088,5444,5097,5440,5101,5438,5108,5431,5110,5427,5114,5418,5115,5413,5115,5402xm5115,5087l5114,5082,5110,5073,5108,5069,5101,5062,5097,5060,5088,5056,5083,5055,5072,5055,5067,5056,5058,5060,5054,5062,5047,5069,5045,5073,5041,5082,5040,5087,5040,5093,5040,5098,5041,5103,5045,5112,5047,5116,5054,5123,5058,5125,5067,5129,5072,5130,5083,5130,5088,5129,5097,5125,5101,5123,5108,5116,5110,5112,5114,5103,5115,5098,5115,5087xe" filled="true" fillcolor="#ffffff" stroked="false">
                  <v:path arrowok="t"/>
                  <v:fill type="solid"/>
                </v:shape>
                <v:shape style="position:absolute;left:4004;top:8025;width:7914;height:844" id="docshape16" coordorigin="4005,8025" coordsize="7914,844" path="m11918,8025l4005,8025,4005,8505,4009,8505,4244,8869,4244,8505,11918,8505,11918,8025xe" filled="true" fillcolor="#e69037" stroked="false">
                  <v:path arrowok="t"/>
                  <v:fill type="solid"/>
                </v:shape>
                <v:rect style="position:absolute;left:1080;top:0;width:2085;height:2385" id="docshape17" filled="true" fillcolor="#ffffff" stroked="false">
                  <v:fill type="solid"/>
                </v:rect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mallCaps/>
          <w:color w:val="0F2973"/>
          <w:spacing w:val="-2"/>
          <w:w w:val="105"/>
          <w:sz w:val="22"/>
        </w:rPr>
        <w:t>Education</w:t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261" w:lineRule="auto"/>
        <w:ind w:left="769" w:right="7492"/>
      </w:pPr>
      <w:r>
        <w:rPr>
          <w:spacing w:val="-2"/>
          <w:w w:val="130"/>
        </w:rPr>
        <w:t>Associate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Applied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in </w:t>
      </w:r>
      <w:r>
        <w:rPr>
          <w:w w:val="130"/>
        </w:rPr>
        <w:t>Emergency Management</w:t>
      </w:r>
    </w:p>
    <w:p>
      <w:pPr>
        <w:pStyle w:val="BodyText"/>
        <w:spacing w:before="81"/>
      </w:pPr>
    </w:p>
    <w:p>
      <w:pPr>
        <w:pStyle w:val="BodyText"/>
        <w:spacing w:line="261" w:lineRule="auto" w:before="1"/>
        <w:ind w:left="769" w:right="7492"/>
      </w:pPr>
      <w:r>
        <w:rPr>
          <w:w w:val="120"/>
        </w:rPr>
        <w:t>Central Piedmont Community College </w:t>
      </w:r>
      <w:r>
        <w:rPr/>
        <w:t>| </w:t>
      </w:r>
      <w:r>
        <w:rPr>
          <w:w w:val="120"/>
        </w:rPr>
        <w:t>May 2018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2026-02-17T03:03:36Z</dcterms:created>
  <dcterms:modified xsi:type="dcterms:W3CDTF">2026-02-17T03:03:36Z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