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0" w:right="151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2"/>
      </w:pPr>
      <w:r>
        <w:rPr>
          <w:color w:val="FFFFFF"/>
        </w:rPr>
        <w:t>Telemetry</w:t>
      </w:r>
      <w:r>
        <w:rPr>
          <w:color w:val="FFFFFF"/>
          <w:spacing w:val="28"/>
        </w:rPr>
        <w:t> </w:t>
      </w:r>
      <w:r>
        <w:rPr>
          <w:color w:val="FFFFFF"/>
        </w:rPr>
        <w:t>Monitoring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Technician</w:t>
      </w:r>
    </w:p>
    <w:p>
      <w:pPr>
        <w:pStyle w:val="BodyText"/>
        <w:spacing w:line="271" w:lineRule="auto" w:before="170"/>
        <w:ind w:left="448" w:right="568" w:firstLine="0"/>
      </w:pPr>
      <w:r>
        <w:rPr>
          <w:color w:val="FFFFFF"/>
          <w:w w:val="105"/>
        </w:rPr>
        <w:t>Detail-oriented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Telemetry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Technician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 6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 supporting cardiac monitoring and patient alerts.Trained to observe, interpret,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report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arrhythmias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abnormal rhythms.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 working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alongside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telemetry nurses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cardiologists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w w:val="105"/>
        </w:rPr>
        <w:t> deliver prompt patient care.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34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line="261" w:lineRule="auto" w:before="254"/>
      </w:pPr>
      <w:r>
        <w:rPr>
          <w:smallCaps/>
          <w:color w:val="789C2F"/>
          <w:spacing w:val="-2"/>
        </w:rPr>
        <w:t>Personal Information</w:t>
      </w:r>
    </w:p>
    <w:p>
      <w:pPr>
        <w:spacing w:line="123" w:lineRule="exact" w:before="245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(123)</w:t>
      </w:r>
      <w:r>
        <w:rPr>
          <w:color w:val="424242"/>
          <w:spacing w:val="17"/>
          <w:sz w:val="18"/>
        </w:rPr>
        <w:t> </w:t>
      </w:r>
      <w:r>
        <w:rPr>
          <w:color w:val="424242"/>
          <w:sz w:val="18"/>
        </w:rPr>
        <w:t>456-</w:t>
      </w:r>
      <w:r>
        <w:rPr>
          <w:color w:val="424242"/>
          <w:spacing w:val="-4"/>
          <w:sz w:val="18"/>
        </w:rPr>
        <w:t>7890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mallCaps/>
          <w:color w:val="789C2F"/>
          <w:spacing w:val="4"/>
          <w:w w:val="90"/>
        </w:rPr>
        <w:t>Professional</w:t>
      </w:r>
      <w:r>
        <w:rPr>
          <w:smallCaps/>
          <w:color w:val="789C2F"/>
          <w:spacing w:val="68"/>
        </w:rPr>
        <w:t> </w:t>
      </w:r>
      <w:r>
        <w:rPr>
          <w:smallCaps/>
          <w:color w:val="789C2F"/>
          <w:spacing w:val="-2"/>
          <w:w w:val="95"/>
        </w:rPr>
        <w:t>Experience</w:t>
      </w:r>
    </w:p>
    <w:p>
      <w:pPr>
        <w:spacing w:line="266" w:lineRule="auto" w:before="154"/>
        <w:ind w:left="355" w:right="80" w:firstLine="0"/>
        <w:jc w:val="left"/>
        <w:rPr>
          <w:sz w:val="18"/>
        </w:rPr>
      </w:pPr>
      <w:r>
        <w:rPr>
          <w:w w:val="110"/>
          <w:sz w:val="18"/>
        </w:rPr>
        <w:t>TELEMETRY TECHNICIAN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OHIO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STATE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UNIVERSITY WEXNER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MEDICAL CENTER, COLUMBUS, OH</w:t>
      </w:r>
    </w:p>
    <w:p>
      <w:pPr>
        <w:pStyle w:val="Heading3"/>
        <w:spacing w:before="7"/>
        <w:ind w:left="355"/>
      </w:pPr>
      <w:r>
        <w:rPr>
          <w:w w:val="120"/>
        </w:rPr>
        <w:t>MARCH</w:t>
      </w:r>
      <w:r>
        <w:rPr>
          <w:spacing w:val="-9"/>
          <w:w w:val="120"/>
        </w:rPr>
        <w:t> </w:t>
      </w:r>
      <w:r>
        <w:rPr>
          <w:w w:val="120"/>
        </w:rPr>
        <w:t>2020</w:t>
      </w:r>
      <w:r>
        <w:rPr>
          <w:spacing w:val="-8"/>
          <w:w w:val="120"/>
        </w:rPr>
        <w:t> </w:t>
      </w:r>
      <w:r>
        <w:rPr>
          <w:w w:val="120"/>
        </w:rPr>
        <w:t>–</w:t>
      </w:r>
      <w:r>
        <w:rPr>
          <w:spacing w:val="-8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244" w:space="1494"/>
            <w:col w:w="7474"/>
          </w:cols>
        </w:sectPr>
      </w:pPr>
    </w:p>
    <w:p>
      <w:pPr>
        <w:spacing w:line="520" w:lineRule="atLeast" w:before="76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10"/>
          <w:sz w:val="18"/>
        </w:rPr>
        <w:t>City, ST 00000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4" w:lineRule="exact" w:before="0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Monitors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shift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centralized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telemetry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system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00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Identifies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arrhythmias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escalate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providers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zero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delay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Maintains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strip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physician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review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2800" w:space="715"/>
            <w:col w:w="7697"/>
          </w:cols>
        </w:sectPr>
      </w:pPr>
    </w:p>
    <w:p>
      <w:pPr>
        <w:pStyle w:val="BodyText"/>
        <w:spacing w:before="115"/>
        <w:ind w:firstLine="0"/>
        <w:rPr>
          <w:sz w:val="24"/>
        </w:rPr>
      </w:pPr>
    </w:p>
    <w:p>
      <w:pPr>
        <w:pStyle w:val="Heading1"/>
      </w:pPr>
      <w:r>
        <w:rPr>
          <w:smallCaps/>
          <w:color w:val="789C2F"/>
          <w:spacing w:val="-4"/>
        </w:rPr>
        <w:t>Key</w:t>
      </w:r>
      <w:r>
        <w:rPr>
          <w:smallCaps/>
          <w:color w:val="789C2F"/>
          <w:spacing w:val="-13"/>
        </w:rPr>
        <w:t> </w:t>
      </w:r>
      <w:r>
        <w:rPr>
          <w:smallCaps/>
          <w:color w:val="789C2F"/>
          <w:spacing w:val="-5"/>
        </w:rPr>
        <w:t>Skills</w:t>
      </w:r>
    </w:p>
    <w:p>
      <w:pPr>
        <w:spacing w:line="266" w:lineRule="auto" w:before="94"/>
        <w:ind w:left="114" w:right="0" w:firstLine="0"/>
        <w:jc w:val="left"/>
        <w:rPr>
          <w:sz w:val="18"/>
        </w:rPr>
      </w:pPr>
      <w:r>
        <w:rPr/>
        <w:br w:type="column"/>
      </w:r>
      <w:r>
        <w:rPr>
          <w:w w:val="115"/>
          <w:sz w:val="18"/>
        </w:rPr>
        <w:t>PATIENT</w:t>
      </w:r>
      <w:r>
        <w:rPr>
          <w:spacing w:val="-1"/>
          <w:w w:val="115"/>
          <w:sz w:val="18"/>
        </w:rPr>
        <w:t> </w:t>
      </w:r>
      <w:r>
        <w:rPr>
          <w:w w:val="115"/>
          <w:sz w:val="18"/>
        </w:rPr>
        <w:t>CARE</w:t>
      </w:r>
      <w:r>
        <w:rPr>
          <w:spacing w:val="-1"/>
          <w:w w:val="115"/>
          <w:sz w:val="18"/>
        </w:rPr>
        <w:t> </w:t>
      </w:r>
      <w:r>
        <w:rPr>
          <w:w w:val="115"/>
          <w:sz w:val="18"/>
        </w:rPr>
        <w:t>TECH </w:t>
      </w:r>
      <w:r>
        <w:rPr>
          <w:w w:val="130"/>
          <w:sz w:val="18"/>
        </w:rPr>
        <w:t>–</w:t>
      </w:r>
      <w:r>
        <w:rPr>
          <w:spacing w:val="-9"/>
          <w:w w:val="130"/>
          <w:sz w:val="18"/>
        </w:rPr>
        <w:t> </w:t>
      </w:r>
      <w:r>
        <w:rPr>
          <w:w w:val="115"/>
          <w:sz w:val="18"/>
        </w:rPr>
        <w:t>TELEMETRY</w:t>
      </w:r>
      <w:r>
        <w:rPr>
          <w:spacing w:val="-3"/>
          <w:w w:val="115"/>
          <w:sz w:val="18"/>
        </w:rPr>
        <w:t> </w:t>
      </w:r>
      <w:r>
        <w:rPr>
          <w:w w:val="115"/>
          <w:sz w:val="18"/>
        </w:rPr>
        <w:t>UNIT </w:t>
      </w:r>
      <w:r>
        <w:rPr>
          <w:w w:val="85"/>
          <w:position w:val="1"/>
          <w:sz w:val="18"/>
        </w:rPr>
        <w:t>|</w:t>
      </w:r>
      <w:r>
        <w:rPr>
          <w:w w:val="115"/>
          <w:position w:val="1"/>
          <w:sz w:val="18"/>
        </w:rPr>
        <w:t> </w:t>
      </w:r>
      <w:r>
        <w:rPr>
          <w:w w:val="115"/>
          <w:sz w:val="18"/>
        </w:rPr>
        <w:t>MOUNT</w:t>
      </w:r>
      <w:r>
        <w:rPr>
          <w:spacing w:val="-1"/>
          <w:w w:val="115"/>
          <w:sz w:val="18"/>
        </w:rPr>
        <w:t> </w:t>
      </w:r>
      <w:r>
        <w:rPr>
          <w:w w:val="115"/>
          <w:sz w:val="18"/>
        </w:rPr>
        <w:t>CARMEL</w:t>
      </w:r>
      <w:r>
        <w:rPr>
          <w:spacing w:val="-1"/>
          <w:w w:val="115"/>
          <w:sz w:val="18"/>
        </w:rPr>
        <w:t> </w:t>
      </w:r>
      <w:r>
        <w:rPr>
          <w:w w:val="115"/>
          <w:sz w:val="18"/>
        </w:rPr>
        <w:t>HEALTH SYSTEM, COLUMBUS, OH</w:t>
      </w:r>
    </w:p>
    <w:p>
      <w:pPr>
        <w:pStyle w:val="Heading3"/>
        <w:spacing w:line="202" w:lineRule="exact"/>
      </w:pPr>
      <w:r>
        <w:rPr>
          <w:w w:val="115"/>
        </w:rPr>
        <w:t>JULY</w:t>
      </w:r>
      <w:r>
        <w:rPr>
          <w:spacing w:val="-13"/>
          <w:w w:val="115"/>
        </w:rPr>
        <w:t> </w:t>
      </w:r>
      <w:r>
        <w:rPr>
          <w:w w:val="115"/>
        </w:rPr>
        <w:t>2017</w:t>
      </w:r>
      <w:r>
        <w:rPr>
          <w:spacing w:val="-5"/>
          <w:w w:val="115"/>
        </w:rPr>
        <w:t> </w:t>
      </w:r>
      <w:r>
        <w:rPr>
          <w:w w:val="115"/>
        </w:rPr>
        <w:t>–</w:t>
      </w:r>
      <w:r>
        <w:rPr>
          <w:spacing w:val="-6"/>
          <w:w w:val="115"/>
        </w:rPr>
        <w:t> </w:t>
      </w:r>
      <w:r>
        <w:rPr>
          <w:w w:val="115"/>
        </w:rPr>
        <w:t>FEBRUARY</w:t>
      </w:r>
      <w:r>
        <w:rPr>
          <w:spacing w:val="-12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Heading3"/>
        <w:spacing w:after="0" w:line="202" w:lineRule="exact"/>
        <w:sectPr>
          <w:type w:val="continuous"/>
          <w:pgSz w:w="11920" w:h="16860"/>
          <w:pgMar w:top="580" w:bottom="280" w:left="425" w:right="283"/>
          <w:cols w:num="2" w:equalWidth="0">
            <w:col w:w="1634" w:space="2346"/>
            <w:col w:w="7232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35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ECG</w:t>
      </w:r>
      <w:r>
        <w:rPr>
          <w:color w:val="424242"/>
          <w:spacing w:val="33"/>
          <w:sz w:val="18"/>
        </w:rPr>
        <w:t> </w:t>
      </w:r>
      <w:r>
        <w:rPr>
          <w:color w:val="424242"/>
          <w:sz w:val="18"/>
        </w:rPr>
        <w:t>strip</w:t>
      </w:r>
      <w:r>
        <w:rPr>
          <w:color w:val="424242"/>
          <w:spacing w:val="34"/>
          <w:sz w:val="18"/>
        </w:rPr>
        <w:t> </w:t>
      </w:r>
      <w:r>
        <w:rPr>
          <w:color w:val="424242"/>
          <w:spacing w:val="-2"/>
          <w:sz w:val="18"/>
        </w:rPr>
        <w:t>interpretation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18" w:lineRule="auto" w:before="0" w:after="0"/>
        <w:ind w:left="764" w:right="572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Patient telemetry </w:t>
      </w:r>
      <w:r>
        <w:rPr>
          <w:color w:val="424242"/>
          <w:spacing w:val="-2"/>
          <w:sz w:val="18"/>
        </w:rPr>
        <w:t>observation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105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10"/>
          <w:sz w:val="16"/>
        </w:rPr>
        <w:t>Assisted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nurses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with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cardiac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patient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mobility</w:t>
      </w:r>
      <w:r>
        <w:rPr>
          <w:spacing w:val="-3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hygiene</w:t>
      </w:r>
      <w:r>
        <w:rPr>
          <w:spacing w:val="3"/>
          <w:w w:val="110"/>
          <w:sz w:val="16"/>
        </w:rPr>
        <w:t> </w:t>
      </w:r>
      <w:r>
        <w:rPr>
          <w:spacing w:val="-2"/>
          <w:w w:val="110"/>
          <w:sz w:val="16"/>
        </w:rPr>
        <w:t>needs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Prepared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patients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for</w:t>
      </w:r>
      <w:r>
        <w:rPr>
          <w:spacing w:val="-2"/>
          <w:w w:val="110"/>
          <w:sz w:val="16"/>
        </w:rPr>
        <w:t> </w:t>
      </w:r>
      <w:r>
        <w:rPr>
          <w:w w:val="110"/>
          <w:sz w:val="16"/>
        </w:rPr>
        <w:t>ECG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tests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educated</w:t>
      </w:r>
      <w:r>
        <w:rPr>
          <w:spacing w:val="3"/>
          <w:w w:val="110"/>
          <w:sz w:val="16"/>
        </w:rPr>
        <w:t> </w:t>
      </w:r>
      <w:r>
        <w:rPr>
          <w:w w:val="110"/>
          <w:sz w:val="16"/>
        </w:rPr>
        <w:t>them</w:t>
      </w:r>
      <w:r>
        <w:rPr>
          <w:spacing w:val="2"/>
          <w:w w:val="110"/>
          <w:sz w:val="16"/>
        </w:rPr>
        <w:t> </w:t>
      </w:r>
      <w:r>
        <w:rPr>
          <w:w w:val="110"/>
          <w:sz w:val="16"/>
        </w:rPr>
        <w:t>on</w:t>
      </w:r>
      <w:r>
        <w:rPr>
          <w:spacing w:val="3"/>
          <w:w w:val="110"/>
          <w:sz w:val="16"/>
        </w:rPr>
        <w:t> </w:t>
      </w:r>
      <w:r>
        <w:rPr>
          <w:spacing w:val="-2"/>
          <w:w w:val="110"/>
          <w:sz w:val="16"/>
        </w:rPr>
        <w:t>monitoring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880" w:space="1081"/>
            <w:col w:w="7251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7" w:lineRule="exact" w:before="19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Alarm</w:t>
      </w:r>
      <w:r>
        <w:rPr>
          <w:color w:val="424242"/>
          <w:spacing w:val="-2"/>
          <w:w w:val="110"/>
          <w:sz w:val="18"/>
        </w:rPr>
        <w:t> response</w:t>
      </w:r>
    </w:p>
    <w:p>
      <w:pPr>
        <w:spacing w:line="73" w:lineRule="exact" w:before="0"/>
        <w:ind w:left="764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Heading1"/>
        <w:spacing w:before="4"/>
        <w:ind w:left="467"/>
      </w:pPr>
      <w:r>
        <w:rPr>
          <w:b w:val="0"/>
        </w:rPr>
        <w:br w:type="column"/>
      </w:r>
      <w:r>
        <w:rPr>
          <w:smallCaps/>
          <w:color w:val="789C2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208" w:space="1177"/>
            <w:col w:w="7827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131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Rhythm</w:t>
      </w:r>
      <w:r>
        <w:rPr>
          <w:color w:val="424242"/>
          <w:spacing w:val="4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Chart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updates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Cardiac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care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4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sz w:val="16"/>
        </w:rPr>
        <w:t>CPCT,</w:t>
      </w:r>
      <w:r>
        <w:rPr>
          <w:spacing w:val="26"/>
          <w:sz w:val="16"/>
        </w:rPr>
        <w:t> </w:t>
      </w:r>
      <w:r>
        <w:rPr>
          <w:sz w:val="16"/>
        </w:rPr>
        <w:t>NHA</w:t>
      </w:r>
      <w:r>
        <w:rPr>
          <w:spacing w:val="17"/>
          <w:sz w:val="16"/>
        </w:rPr>
        <w:t> </w:t>
      </w:r>
      <w:r>
        <w:rPr>
          <w:w w:val="85"/>
          <w:sz w:val="16"/>
        </w:rPr>
        <w:t>|</w:t>
      </w:r>
      <w:r>
        <w:rPr>
          <w:spacing w:val="27"/>
          <w:sz w:val="16"/>
        </w:rPr>
        <w:t> </w:t>
      </w:r>
      <w:r>
        <w:rPr>
          <w:spacing w:val="-4"/>
          <w:sz w:val="16"/>
        </w:rPr>
        <w:t>2017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spacing w:val="2"/>
          <w:sz w:val="16"/>
        </w:rPr>
        <w:t>Basic</w:t>
      </w:r>
      <w:r>
        <w:rPr>
          <w:spacing w:val="41"/>
          <w:sz w:val="16"/>
        </w:rPr>
        <w:t> </w:t>
      </w:r>
      <w:r>
        <w:rPr>
          <w:spacing w:val="2"/>
          <w:sz w:val="16"/>
        </w:rPr>
        <w:t>EKG</w:t>
      </w:r>
      <w:r>
        <w:rPr>
          <w:spacing w:val="41"/>
          <w:sz w:val="16"/>
        </w:rPr>
        <w:t> </w:t>
      </w:r>
      <w:r>
        <w:rPr>
          <w:spacing w:val="2"/>
          <w:sz w:val="16"/>
        </w:rPr>
        <w:t>Certification,</w:t>
      </w:r>
      <w:r>
        <w:rPr>
          <w:spacing w:val="30"/>
          <w:sz w:val="16"/>
        </w:rPr>
        <w:t> </w:t>
      </w:r>
      <w:r>
        <w:rPr>
          <w:spacing w:val="2"/>
          <w:sz w:val="16"/>
        </w:rPr>
        <w:t>American</w:t>
      </w:r>
      <w:r>
        <w:rPr>
          <w:spacing w:val="30"/>
          <w:sz w:val="16"/>
        </w:rPr>
        <w:t> </w:t>
      </w:r>
      <w:r>
        <w:rPr>
          <w:spacing w:val="2"/>
          <w:sz w:val="16"/>
        </w:rPr>
        <w:t>Association</w:t>
      </w:r>
      <w:r>
        <w:rPr>
          <w:spacing w:val="41"/>
          <w:sz w:val="16"/>
        </w:rPr>
        <w:t> </w:t>
      </w:r>
      <w:r>
        <w:rPr>
          <w:spacing w:val="2"/>
          <w:sz w:val="16"/>
        </w:rPr>
        <w:t>of</w:t>
      </w:r>
      <w:r>
        <w:rPr>
          <w:spacing w:val="34"/>
          <w:sz w:val="16"/>
        </w:rPr>
        <w:t> </w:t>
      </w:r>
      <w:r>
        <w:rPr>
          <w:spacing w:val="2"/>
          <w:sz w:val="16"/>
        </w:rPr>
        <w:t>Critical-Care</w:t>
      </w:r>
      <w:r>
        <w:rPr>
          <w:spacing w:val="41"/>
          <w:sz w:val="16"/>
        </w:rPr>
        <w:t> </w:t>
      </w:r>
      <w:r>
        <w:rPr>
          <w:spacing w:val="2"/>
          <w:sz w:val="16"/>
        </w:rPr>
        <w:t>Nurses</w:t>
      </w:r>
      <w:r>
        <w:rPr>
          <w:spacing w:val="41"/>
          <w:sz w:val="16"/>
        </w:rPr>
        <w:t> </w:t>
      </w:r>
      <w:r>
        <w:rPr>
          <w:spacing w:val="2"/>
          <w:w w:val="85"/>
          <w:sz w:val="16"/>
        </w:rPr>
        <w:t>|</w:t>
      </w:r>
      <w:r>
        <w:rPr>
          <w:spacing w:val="41"/>
          <w:sz w:val="16"/>
        </w:rPr>
        <w:t> </w:t>
      </w:r>
      <w:r>
        <w:rPr>
          <w:spacing w:val="-4"/>
          <w:sz w:val="16"/>
        </w:rPr>
        <w:t>2018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664" w:space="963"/>
            <w:col w:w="7585"/>
          </w:cols>
        </w:sectPr>
      </w:pPr>
    </w:p>
    <w:p>
      <w:pPr>
        <w:pStyle w:val="BodyText"/>
        <w:spacing w:before="24"/>
        <w:ind w:firstLine="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09799"/>
                            <a:ext cx="26003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96300">
                                <a:moveTo>
                                  <a:pt x="0" y="8496299"/>
                                </a:moveTo>
                                <a:lnTo>
                                  <a:pt x="2600324" y="84962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9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479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62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7052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3480;width:4095;height:13380" id="docshape2" filled="true" fillcolor="#f4cccc" stroked="false">
                  <v:fill type="solid"/>
                </v:rect>
                <v:rect style="position:absolute;left:0;top:0;width:11919;height:3480" id="docshape3" filled="true" fillcolor="#789c2f" stroked="false">
                  <v:fill type="solid"/>
                </v:rect>
                <v:shape style="position:absolute;left:900;top:4800;width:255;height:255" type="#_x0000_t75" id="docshape4" stroked="false">
                  <v:imagedata r:id="rId6" o:title=""/>
                </v:shape>
                <v:shape style="position:absolute;left:900;top:5295;width:255;height:300" type="#_x0000_t75" id="docshape5" stroked="false">
                  <v:imagedata r:id="rId7" o:title=""/>
                </v:shape>
                <v:shape style="position:absolute;left:900;top:5835;width:255;height:263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789C2F"/>
          <w:spacing w:val="-2"/>
        </w:rPr>
        <w:t>Education</w:t>
      </w:r>
    </w:p>
    <w:p>
      <w:pPr>
        <w:spacing w:line="259" w:lineRule="auto" w:before="260"/>
        <w:ind w:left="467" w:right="7681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of Science in Health </w:t>
      </w:r>
      <w:r>
        <w:rPr>
          <w:color w:val="424242"/>
          <w:spacing w:val="-2"/>
          <w:w w:val="105"/>
          <w:sz w:val="18"/>
        </w:rPr>
        <w:t>Studies</w:t>
      </w:r>
    </w:p>
    <w:p>
      <w:pPr>
        <w:spacing w:line="259" w:lineRule="auto" w:before="13"/>
        <w:ind w:left="467" w:right="7681" w:firstLine="0"/>
        <w:jc w:val="left"/>
        <w:rPr>
          <w:sz w:val="18"/>
        </w:rPr>
      </w:pPr>
      <w:r>
        <w:rPr>
          <w:color w:val="424242"/>
          <w:w w:val="110"/>
          <w:sz w:val="18"/>
        </w:rPr>
        <w:t>Columbus State Community </w:t>
      </w:r>
      <w:r>
        <w:rPr>
          <w:color w:val="424242"/>
          <w:spacing w:val="-2"/>
          <w:w w:val="110"/>
          <w:sz w:val="18"/>
        </w:rPr>
        <w:t>College</w:t>
      </w:r>
    </w:p>
    <w:p>
      <w:pPr>
        <w:spacing w:before="14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May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2017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5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6"/>
      <w:ind w:left="15" w:right="151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4"/>
      <w:outlineLvl w:val="3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2026-02-12T17:17:34Z</dcterms:created>
  <dcterms:modified xsi:type="dcterms:W3CDTF">2026-02-12T17:17:34Z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