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Geriatric</w:t>
      </w:r>
      <w:r>
        <w:rPr>
          <w:color w:val="FFFFFF"/>
          <w:spacing w:val="1"/>
        </w:rPr>
        <w:t> </w:t>
      </w:r>
      <w:r>
        <w:rPr>
          <w:color w:val="FFFFFF"/>
        </w:rPr>
        <w:t>Nursing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Assistant</w:t>
      </w:r>
    </w:p>
    <w:p>
      <w:pPr>
        <w:spacing w:line="249" w:lineRule="auto" w:before="155"/>
        <w:ind w:left="4065" w:right="21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 geriatric nursing assistant with 8 years supporting elderly residents in long-term care facilities. Known for exceptional bedside care, mobility assistance, and clear communication with families and </w:t>
      </w:r>
      <w:r>
        <w:rPr>
          <w:b/>
          <w:color w:val="FFFFFF"/>
          <w:spacing w:val="-2"/>
          <w:sz w:val="20"/>
        </w:rPr>
        <w:t>staff.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email@domain.com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A98DE"/>
          <w:spacing w:val="2"/>
          <w:sz w:val="20"/>
        </w:rPr>
        <w:t>PROFESSIONAL</w:t>
      </w:r>
      <w:r>
        <w:rPr>
          <w:b/>
          <w:color w:val="2A98DE"/>
          <w:spacing w:val="46"/>
          <w:sz w:val="20"/>
        </w:rPr>
        <w:t> </w:t>
      </w:r>
      <w:r>
        <w:rPr>
          <w:b/>
          <w:color w:val="2A98DE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GERIATRIC NURSING ASSISTANT </w:t>
      </w:r>
      <w:r>
        <w:rPr>
          <w:position w:val="2"/>
          <w:sz w:val="20"/>
        </w:rPr>
        <w:t>| </w:t>
      </w:r>
      <w:r>
        <w:rPr>
          <w:sz w:val="20"/>
        </w:rPr>
        <w:t>SILVER PINES NURSING HOME —</w:t>
      </w:r>
      <w:r>
        <w:rPr>
          <w:spacing w:val="80"/>
          <w:sz w:val="20"/>
        </w:rPr>
        <w:t> </w:t>
      </w:r>
      <w:r>
        <w:rPr>
          <w:sz w:val="20"/>
        </w:rPr>
        <w:t>RICHMOND, VA</w:t>
      </w:r>
    </w:p>
    <w:p>
      <w:pPr>
        <w:spacing w:before="9"/>
        <w:ind w:left="921" w:right="0" w:firstLine="0"/>
        <w:jc w:val="left"/>
        <w:rPr>
          <w:sz w:val="20"/>
        </w:rPr>
      </w:pPr>
      <w:r>
        <w:rPr>
          <w:sz w:val="20"/>
        </w:rPr>
        <w:t>JANUARY</w:t>
      </w:r>
      <w:r>
        <w:rPr>
          <w:spacing w:val="11"/>
          <w:sz w:val="20"/>
        </w:rPr>
        <w:t> </w:t>
      </w:r>
      <w:r>
        <w:rPr>
          <w:sz w:val="20"/>
        </w:rPr>
        <w:t>2020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644" w:space="500"/>
            <w:col w:w="8069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3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1" w:after="0"/>
        <w:ind w:left="400" w:right="83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 25 geriatric residents daily with nutrition, hygiene, and </w:t>
      </w:r>
      <w:r>
        <w:rPr>
          <w:spacing w:val="-2"/>
          <w:w w:val="105"/>
          <w:sz w:val="20"/>
        </w:rPr>
        <w:t>mobility.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Mentor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train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CNAs,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efficiency</w:t>
      </w:r>
      <w:r>
        <w:rPr>
          <w:spacing w:val="15"/>
          <w:w w:val="105"/>
          <w:sz w:val="20"/>
        </w:rPr>
        <w:t> </w:t>
      </w:r>
      <w:r>
        <w:rPr>
          <w:spacing w:val="-5"/>
          <w:w w:val="105"/>
          <w:sz w:val="20"/>
        </w:rPr>
        <w:t>by</w:t>
      </w:r>
    </w:p>
    <w:p>
      <w:pPr>
        <w:pStyle w:val="BodyText"/>
        <w:spacing w:line="67" w:lineRule="exact"/>
        <w:ind w:left="400"/>
      </w:pPr>
      <w:r>
        <w:rPr>
          <w:spacing w:val="-4"/>
        </w:rPr>
        <w:t>30%.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Elder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-4"/>
          <w:w w:val="105"/>
          <w:sz w:val="18"/>
        </w:rPr>
        <w:t>ADLs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Medication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191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Provide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accurate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reports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nursing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staff.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576" w:space="1348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5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Mobility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Mentoring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6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spacing w:line="224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NURSING</w:t>
      </w:r>
      <w:r>
        <w:rPr>
          <w:spacing w:val="18"/>
          <w:sz w:val="20"/>
        </w:rPr>
        <w:t> </w:t>
      </w:r>
      <w:r>
        <w:rPr>
          <w:sz w:val="20"/>
        </w:rPr>
        <w:t>AIDE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</w:t>
      </w:r>
      <w:r>
        <w:rPr>
          <w:sz w:val="20"/>
        </w:rPr>
        <w:t>SUNRISE</w:t>
      </w:r>
      <w:r>
        <w:rPr>
          <w:spacing w:val="35"/>
          <w:sz w:val="20"/>
        </w:rPr>
        <w:t> </w:t>
      </w:r>
      <w:r>
        <w:rPr>
          <w:sz w:val="20"/>
        </w:rPr>
        <w:t>REHABILITATION</w:t>
      </w:r>
      <w:r>
        <w:rPr>
          <w:spacing w:val="34"/>
          <w:sz w:val="20"/>
        </w:rPr>
        <w:t> </w:t>
      </w:r>
      <w:r>
        <w:rPr>
          <w:sz w:val="20"/>
        </w:rPr>
        <w:t>CENTER</w:t>
      </w:r>
      <w:r>
        <w:rPr>
          <w:spacing w:val="34"/>
          <w:sz w:val="20"/>
        </w:rPr>
        <w:t> </w:t>
      </w:r>
      <w:r>
        <w:rPr>
          <w:sz w:val="20"/>
        </w:rPr>
        <w:t>—</w:t>
      </w:r>
      <w:r>
        <w:rPr>
          <w:spacing w:val="34"/>
          <w:sz w:val="20"/>
        </w:rPr>
        <w:t> </w:t>
      </w:r>
      <w:r>
        <w:rPr>
          <w:spacing w:val="-2"/>
          <w:sz w:val="20"/>
        </w:rPr>
        <w:t>RICHMOND,</w:t>
      </w:r>
    </w:p>
    <w:p>
      <w:pPr>
        <w:spacing w:before="30"/>
        <w:ind w:left="363" w:right="0" w:firstLine="0"/>
        <w:jc w:val="left"/>
        <w:rPr>
          <w:sz w:val="20"/>
        </w:rPr>
      </w:pPr>
      <w:r>
        <w:rPr>
          <w:spacing w:val="-5"/>
          <w:sz w:val="20"/>
        </w:rPr>
        <w:t>VA</w:t>
      </w:r>
    </w:p>
    <w:p>
      <w:pPr>
        <w:spacing w:before="10"/>
        <w:ind w:left="363" w:right="0" w:firstLine="0"/>
        <w:jc w:val="left"/>
        <w:rPr>
          <w:sz w:val="20"/>
        </w:rPr>
      </w:pP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z w:val="20"/>
        </w:rPr>
        <w:t>2015</w:t>
      </w:r>
      <w:r>
        <w:rPr>
          <w:spacing w:val="7"/>
          <w:sz w:val="20"/>
        </w:rPr>
        <w:t> </w:t>
      </w:r>
      <w:r>
        <w:rPr>
          <w:sz w:val="20"/>
        </w:rPr>
        <w:t>–</w:t>
      </w:r>
      <w:r>
        <w:rPr>
          <w:spacing w:val="7"/>
          <w:sz w:val="20"/>
        </w:rPr>
        <w:t> </w:t>
      </w:r>
      <w:r>
        <w:rPr>
          <w:sz w:val="20"/>
        </w:rPr>
        <w:t>DECEMBER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349" w:space="1352"/>
            <w:col w:w="7512"/>
          </w:cols>
        </w:sectPr>
      </w:pP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47" w:lineRule="exact" w:before="0" w:after="0"/>
        <w:ind w:left="4584" w:right="0" w:hanging="296"/>
        <w:jc w:val="left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238750"/>
                                </a:moveTo>
                                <a:lnTo>
                                  <a:pt x="247637" y="52387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2387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82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295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829550"/>
                                </a:lnTo>
                                <a:lnTo>
                                  <a:pt x="2466975" y="78295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8295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401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019550">
                                <a:moveTo>
                                  <a:pt x="4767834" y="3743325"/>
                                </a:moveTo>
                                <a:lnTo>
                                  <a:pt x="138112" y="3743325"/>
                                </a:lnTo>
                                <a:lnTo>
                                  <a:pt x="131330" y="3743502"/>
                                </a:lnTo>
                                <a:lnTo>
                                  <a:pt x="91592" y="3751402"/>
                                </a:lnTo>
                                <a:lnTo>
                                  <a:pt x="55841" y="3770515"/>
                                </a:lnTo>
                                <a:lnTo>
                                  <a:pt x="27190" y="3799167"/>
                                </a:lnTo>
                                <a:lnTo>
                                  <a:pt x="8077" y="3834917"/>
                                </a:lnTo>
                                <a:lnTo>
                                  <a:pt x="177" y="3874655"/>
                                </a:lnTo>
                                <a:lnTo>
                                  <a:pt x="0" y="3881437"/>
                                </a:lnTo>
                                <a:lnTo>
                                  <a:pt x="177" y="3888232"/>
                                </a:lnTo>
                                <a:lnTo>
                                  <a:pt x="8077" y="3927957"/>
                                </a:lnTo>
                                <a:lnTo>
                                  <a:pt x="27190" y="3963720"/>
                                </a:lnTo>
                                <a:lnTo>
                                  <a:pt x="55841" y="3992372"/>
                                </a:lnTo>
                                <a:lnTo>
                                  <a:pt x="91592" y="4011485"/>
                                </a:lnTo>
                                <a:lnTo>
                                  <a:pt x="131330" y="4019385"/>
                                </a:lnTo>
                                <a:lnTo>
                                  <a:pt x="138112" y="4019550"/>
                                </a:lnTo>
                                <a:lnTo>
                                  <a:pt x="4767834" y="4019550"/>
                                </a:lnTo>
                                <a:lnTo>
                                  <a:pt x="4767834" y="3743325"/>
                                </a:lnTo>
                                <a:close/>
                              </a:path>
                              <a:path w="4768215" h="401955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0;top:4080;width:4275;height:12780" id="docshape2" coordorigin="0,4080" coordsize="4275,12780" path="m4275,12330l390,12330,390,16860,4275,16860,4275,12330xm4275,4080l0,4080,0,4095,4275,4095,4275,4080xe" filled="true" fillcolor="#2a98de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2a98de" stroked="false">
                  <v:path arrowok="t"/>
                  <v:fill type="solid"/>
                </v:shape>
                <v:shape style="position:absolute;left:389;top:0;width:3885;height:12330" id="docshape4" coordorigin="390,0" coordsize="3885,12330" path="m4275,4095l390,4095,390,12330,4275,12330,4275,4095xm4275,0l390,0,390,4080,4275,4080,4275,0xe" filled="true" fillcolor="#2a98de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2a98de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6330" id="docshape8" coordorigin="4410,4335" coordsize="7509,6330" path="m11918,10230l4627,10230,4617,10230,4606,10231,4596,10232,4585,10234,4575,10237,4564,10239,4554,10243,4544,10247,4534,10251,4525,10256,4516,10261,4507,10267,4498,10273,4490,10279,4481,10286,4474,10294,4466,10301,4459,10310,4453,10318,4447,10327,4441,10336,4436,10345,4431,10354,4427,10364,4423,10374,4419,10384,4417,10395,4414,10405,4412,10416,4411,10426,4410,10437,4410,10447,4410,10458,4411,10469,4412,10479,4414,10490,4417,10500,4419,10511,4423,10521,4427,10531,4431,10541,4436,10550,4441,10559,4447,10568,4453,10577,4459,10585,4466,10594,4474,10601,4481,10609,4490,10616,4498,10622,4507,10628,4516,10634,4525,10639,4534,10644,4544,10648,4554,10652,4564,10656,4575,10658,4585,10661,4596,10663,4606,10664,4617,10665,4627,10665,11918,10665,11918,1023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2a98de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20"/>
        </w:rPr>
        <w:t>Supported</w:t>
      </w:r>
      <w:r>
        <w:rPr>
          <w:spacing w:val="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residents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with</w:t>
      </w:r>
      <w:r>
        <w:rPr>
          <w:spacing w:val="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transfers</w:t>
      </w:r>
      <w:r>
        <w:rPr>
          <w:spacing w:val="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therapy</w:t>
      </w:r>
      <w:r>
        <w:rPr>
          <w:spacing w:val="16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sessions.</w:t>
      </w: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16" w:lineRule="auto" w:before="20" w:after="0"/>
        <w:ind w:left="4585" w:right="94" w:hanging="298"/>
        <w:jc w:val="left"/>
        <w:rPr>
          <w:position w:val="-2"/>
          <w:sz w:val="31"/>
        </w:rPr>
      </w:pPr>
      <w:r>
        <w:rPr>
          <w:w w:val="105"/>
          <w:sz w:val="20"/>
        </w:rPr>
        <w:t>Ensured safety protocols, contributing to a 12% decrease in resident </w:t>
      </w:r>
      <w:r>
        <w:rPr>
          <w:spacing w:val="-2"/>
          <w:w w:val="105"/>
          <w:sz w:val="20"/>
        </w:rPr>
        <w:t>injuries.</w:t>
      </w: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240" w:lineRule="auto" w:before="46" w:after="0"/>
        <w:ind w:left="4584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Maintained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consistent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documentation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all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assigned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patients.</w:t>
      </w:r>
    </w:p>
    <w:p>
      <w:pPr>
        <w:pStyle w:val="BodyText"/>
        <w:spacing w:before="87"/>
      </w:pP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2A98DE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Certified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Nursing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Assistant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38" w:lineRule="exact"/>
        <w:ind w:left="4362"/>
      </w:pPr>
      <w:r>
        <w:rPr/>
        <w:t>Reynolds</w:t>
      </w:r>
      <w:r>
        <w:rPr>
          <w:spacing w:val="31"/>
        </w:rPr>
        <w:t> </w:t>
      </w:r>
      <w:r>
        <w:rPr/>
        <w:t>Community</w:t>
      </w:r>
      <w:r>
        <w:rPr>
          <w:spacing w:val="31"/>
        </w:rPr>
        <w:t> </w:t>
      </w:r>
      <w:r>
        <w:rPr/>
        <w:t>College</w:t>
      </w:r>
      <w:r>
        <w:rPr>
          <w:spacing w:val="32"/>
        </w:rPr>
        <w:t> </w:t>
      </w:r>
      <w:r>
        <w:rPr/>
        <w:t>—</w:t>
      </w:r>
      <w:r>
        <w:rPr>
          <w:spacing w:val="31"/>
        </w:rPr>
        <w:t> </w:t>
      </w:r>
      <w:r>
        <w:rPr/>
        <w:t>Richmond,</w:t>
      </w:r>
      <w:r>
        <w:rPr>
          <w:spacing w:val="32"/>
        </w:rPr>
        <w:t> </w:t>
      </w:r>
      <w:r>
        <w:rPr/>
        <w:t>VA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2026-02-15T03:25:55Z</dcterms:created>
  <dcterms:modified xsi:type="dcterms:W3CDTF">2026-02-15T03:25:55Z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