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5" w:right="13" w:firstLine="0"/>
        <w:jc w:val="center"/>
        <w:rPr>
          <w:b/>
          <w:sz w:val="74"/>
        </w:rPr>
      </w:pPr>
      <w:r>
        <w:rPr>
          <w:color w:val="0F2973"/>
          <w:spacing w:val="11"/>
          <w:sz w:val="74"/>
        </w:rPr>
        <w:t>Reese</w:t>
      </w:r>
      <w:r>
        <w:rPr>
          <w:color w:val="0F2973"/>
          <w:spacing w:val="31"/>
          <w:sz w:val="74"/>
        </w:rPr>
        <w:t> </w:t>
      </w:r>
      <w:r>
        <w:rPr>
          <w:b/>
          <w:color w:val="0F2973"/>
          <w:spacing w:val="6"/>
          <w:sz w:val="74"/>
        </w:rPr>
        <w:t>King</w:t>
      </w:r>
    </w:p>
    <w:p>
      <w:pPr>
        <w:spacing w:before="195"/>
        <w:ind w:left="4205" w:right="54" w:firstLine="0"/>
        <w:jc w:val="center"/>
        <w:rPr>
          <w:sz w:val="20"/>
        </w:rPr>
      </w:pPr>
      <w:r>
        <w:rPr>
          <w:color w:val="0F2973"/>
          <w:sz w:val="20"/>
        </w:rPr>
        <w:t>M</w:t>
      </w:r>
      <w:r>
        <w:rPr>
          <w:color w:val="0F2973"/>
          <w:spacing w:val="2"/>
          <w:sz w:val="20"/>
        </w:rPr>
        <w:t> </w:t>
      </w:r>
      <w:r>
        <w:rPr>
          <w:color w:val="0F2973"/>
          <w:sz w:val="20"/>
        </w:rPr>
        <w:t>E</w:t>
      </w:r>
      <w:r>
        <w:rPr>
          <w:color w:val="0F2973"/>
          <w:spacing w:val="2"/>
          <w:sz w:val="20"/>
        </w:rPr>
        <w:t> </w:t>
      </w:r>
      <w:r>
        <w:rPr>
          <w:color w:val="0F2973"/>
          <w:sz w:val="20"/>
        </w:rPr>
        <w:t>D</w:t>
      </w:r>
      <w:r>
        <w:rPr>
          <w:color w:val="0F2973"/>
          <w:spacing w:val="2"/>
          <w:sz w:val="20"/>
        </w:rPr>
        <w:t> </w:t>
      </w:r>
      <w:r>
        <w:rPr>
          <w:color w:val="0F2973"/>
          <w:sz w:val="20"/>
        </w:rPr>
        <w:t>I</w:t>
      </w:r>
      <w:r>
        <w:rPr>
          <w:color w:val="0F2973"/>
          <w:spacing w:val="2"/>
          <w:sz w:val="20"/>
        </w:rPr>
        <w:t> </w:t>
      </w:r>
      <w:r>
        <w:rPr>
          <w:color w:val="0F2973"/>
          <w:sz w:val="20"/>
        </w:rPr>
        <w:t>C</w:t>
      </w:r>
      <w:r>
        <w:rPr>
          <w:color w:val="0F2973"/>
          <w:spacing w:val="2"/>
          <w:sz w:val="20"/>
        </w:rPr>
        <w:t> </w:t>
      </w:r>
      <w:r>
        <w:rPr>
          <w:color w:val="0F2973"/>
          <w:sz w:val="20"/>
        </w:rPr>
        <w:t>A</w:t>
      </w:r>
      <w:r>
        <w:rPr>
          <w:color w:val="0F2973"/>
          <w:spacing w:val="3"/>
          <w:sz w:val="20"/>
        </w:rPr>
        <w:t> </w:t>
      </w:r>
      <w:r>
        <w:rPr>
          <w:color w:val="0F2973"/>
          <w:sz w:val="20"/>
        </w:rPr>
        <w:t>L</w:t>
      </w:r>
      <w:r>
        <w:rPr>
          <w:color w:val="0F2973"/>
          <w:spacing w:val="27"/>
          <w:sz w:val="20"/>
        </w:rPr>
        <w:t>  </w:t>
      </w:r>
      <w:r>
        <w:rPr>
          <w:color w:val="0F2973"/>
          <w:sz w:val="20"/>
        </w:rPr>
        <w:t>E</w:t>
      </w:r>
      <w:r>
        <w:rPr>
          <w:color w:val="0F2973"/>
          <w:spacing w:val="3"/>
          <w:sz w:val="20"/>
        </w:rPr>
        <w:t> </w:t>
      </w:r>
      <w:r>
        <w:rPr>
          <w:color w:val="0F2973"/>
          <w:sz w:val="20"/>
        </w:rPr>
        <w:t>D</w:t>
      </w:r>
      <w:r>
        <w:rPr>
          <w:color w:val="0F2973"/>
          <w:spacing w:val="3"/>
          <w:sz w:val="20"/>
        </w:rPr>
        <w:t> </w:t>
      </w:r>
      <w:r>
        <w:rPr>
          <w:color w:val="0F2973"/>
          <w:sz w:val="20"/>
        </w:rPr>
        <w:t>I</w:t>
      </w:r>
      <w:r>
        <w:rPr>
          <w:color w:val="0F2973"/>
          <w:spacing w:val="2"/>
          <w:sz w:val="20"/>
        </w:rPr>
        <w:t> </w:t>
      </w:r>
      <w:r>
        <w:rPr>
          <w:color w:val="0F2973"/>
          <w:sz w:val="20"/>
        </w:rPr>
        <w:t>T</w:t>
      </w:r>
      <w:r>
        <w:rPr>
          <w:color w:val="0F2973"/>
          <w:spacing w:val="-2"/>
          <w:sz w:val="20"/>
        </w:rPr>
        <w:t> </w:t>
      </w:r>
      <w:r>
        <w:rPr>
          <w:color w:val="0F2973"/>
          <w:sz w:val="20"/>
        </w:rPr>
        <w:t>O</w:t>
      </w:r>
      <w:r>
        <w:rPr>
          <w:color w:val="0F2973"/>
          <w:spacing w:val="2"/>
          <w:sz w:val="20"/>
        </w:rPr>
        <w:t> </w:t>
      </w:r>
      <w:r>
        <w:rPr>
          <w:color w:val="0F2973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</w:pPr>
      <w:r>
        <w:rPr>
          <w:w w:val="105"/>
        </w:rPr>
        <w:t>Medical</w:t>
      </w:r>
      <w:r>
        <w:rPr>
          <w:spacing w:val="10"/>
          <w:w w:val="105"/>
        </w:rPr>
        <w:t> </w:t>
      </w:r>
      <w:r>
        <w:rPr>
          <w:w w:val="105"/>
        </w:rPr>
        <w:t>Editor</w:t>
      </w:r>
      <w:r>
        <w:rPr>
          <w:spacing w:val="11"/>
          <w:w w:val="105"/>
        </w:rPr>
        <w:t> </w:t>
      </w:r>
      <w:r>
        <w:rPr>
          <w:w w:val="105"/>
        </w:rPr>
        <w:t>committed</w:t>
      </w:r>
      <w:r>
        <w:rPr>
          <w:spacing w:val="9"/>
          <w:w w:val="105"/>
        </w:rPr>
        <w:t> </w:t>
      </w:r>
      <w:r>
        <w:rPr>
          <w:w w:val="105"/>
        </w:rPr>
        <w:t>to</w:t>
      </w:r>
      <w:r>
        <w:rPr>
          <w:spacing w:val="10"/>
          <w:w w:val="105"/>
        </w:rPr>
        <w:t> </w:t>
      </w:r>
      <w:r>
        <w:rPr>
          <w:w w:val="105"/>
        </w:rPr>
        <w:t>accuracy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clinical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content</w:t>
      </w:r>
    </w:p>
    <w:p>
      <w:pPr>
        <w:spacing w:line="268" w:lineRule="auto" w:before="138"/>
        <w:ind w:left="4205" w:right="0" w:firstLine="0"/>
        <w:jc w:val="center"/>
        <w:rPr>
          <w:sz w:val="18"/>
        </w:rPr>
      </w:pPr>
      <w:r>
        <w:rPr>
          <w:w w:val="105"/>
          <w:sz w:val="18"/>
        </w:rPr>
        <w:t>Medical Editor with 9 years of experience editing scientific and pharmaceutical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content for journals and regulatory submissions. Expert in AMA style, data verification, and regulatory language.</w:t>
      </w:r>
    </w:p>
    <w:p>
      <w:pPr>
        <w:pStyle w:val="BodyText"/>
        <w:rPr>
          <w:sz w:val="20"/>
        </w:rPr>
      </w:pPr>
    </w:p>
    <w:p>
      <w:pPr>
        <w:pStyle w:val="BodyText"/>
        <w:spacing w:before="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267"/>
      </w:pPr>
      <w:r>
        <w:rPr>
          <w:color w:val="0F2973"/>
          <w:spacing w:val="-2"/>
        </w:rPr>
        <w:t>PERSONAL </w:t>
      </w:r>
      <w:r>
        <w:rPr>
          <w:color w:val="0F2973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F2973"/>
          <w:sz w:val="26"/>
        </w:rPr>
        <w:t>PROFESSIONAL</w:t>
      </w:r>
      <w:r>
        <w:rPr>
          <w:b/>
          <w:color w:val="0F2973"/>
          <w:spacing w:val="-5"/>
          <w:sz w:val="26"/>
        </w:rPr>
        <w:t> </w:t>
      </w:r>
      <w:r>
        <w:rPr>
          <w:b/>
          <w:color w:val="0F2973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Medical</w:t>
      </w:r>
      <w:r>
        <w:rPr>
          <w:spacing w:val="8"/>
          <w:sz w:val="18"/>
        </w:rPr>
        <w:t> </w:t>
      </w:r>
      <w:r>
        <w:rPr>
          <w:sz w:val="18"/>
        </w:rPr>
        <w:t>Editor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Clinovate</w:t>
      </w:r>
      <w:r>
        <w:rPr>
          <w:spacing w:val="8"/>
          <w:sz w:val="18"/>
        </w:rPr>
        <w:t> </w:t>
      </w:r>
      <w:r>
        <w:rPr>
          <w:sz w:val="18"/>
        </w:rPr>
        <w:t>Group,</w:t>
      </w:r>
      <w:r>
        <w:rPr>
          <w:spacing w:val="8"/>
          <w:sz w:val="18"/>
        </w:rPr>
        <w:t> </w:t>
      </w:r>
      <w:r>
        <w:rPr>
          <w:sz w:val="18"/>
        </w:rPr>
        <w:t>San</w:t>
      </w:r>
      <w:r>
        <w:rPr>
          <w:spacing w:val="9"/>
          <w:sz w:val="18"/>
        </w:rPr>
        <w:t> </w:t>
      </w:r>
      <w:r>
        <w:rPr>
          <w:sz w:val="18"/>
        </w:rPr>
        <w:t>Diego,</w:t>
      </w:r>
      <w:r>
        <w:rPr>
          <w:spacing w:val="8"/>
          <w:sz w:val="18"/>
        </w:rPr>
        <w:t> </w:t>
      </w:r>
      <w:r>
        <w:rPr>
          <w:sz w:val="18"/>
        </w:rPr>
        <w:t>CA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March</w:t>
      </w:r>
      <w:r>
        <w:rPr>
          <w:spacing w:val="8"/>
          <w:sz w:val="18"/>
        </w:rPr>
        <w:t> </w:t>
      </w:r>
      <w:r>
        <w:rPr>
          <w:sz w:val="18"/>
        </w:rPr>
        <w:t>2018</w:t>
      </w:r>
      <w:r>
        <w:rPr>
          <w:spacing w:val="9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2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626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1626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0962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4193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35279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7040" id="docshapegroup1" coordorigin="0,0" coordsize="11415,16860">
                <v:shape style="position:absolute;left:0;top:0;width:4095;height:16860" id="docshape2" coordorigin="0,0" coordsize="4095,16860" path="m4095,0l0,0,0,9705,0,16860,4095,16860,4095,9705,4095,0xe" filled="true" fillcolor="#0f2973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250;width:317;height:317" type="#_x0000_t75" id="docshape4" stroked="false">
                  <v:imagedata r:id="rId6" o:title=""/>
                </v:shape>
                <v:shape style="position:absolute;left:800;top:5775;width:275;height:317" type="#_x0000_t75" id="docshape5" stroked="false">
                  <v:imagedata r:id="rId7" o:title=""/>
                </v:shape>
                <v:shape style="position:absolute;left:781;top:6300;width:315;height:317" type="#_x0000_t75" id="docshape6" stroked="false">
                  <v:imagedata r:id="rId8" o:title=""/>
                </v:shape>
                <v:shape style="position:absolute;left:779;top:7695;width:75;height:1275" id="docshape7" coordorigin="780,7695" coordsize="75,1275" path="m855,8927l854,8922,850,8913,848,8909,841,8902,837,8900,828,8896,823,8895,812,8895,807,8896,798,8900,794,8902,787,8909,785,8913,781,8922,780,8927,780,8933,780,8938,781,8943,785,8952,787,8956,794,8963,798,8965,807,8969,812,8970,823,8970,828,8969,837,8965,841,8963,848,8956,850,8952,854,8943,855,8938,855,8927xm855,8627l854,8622,850,8613,848,8609,841,8602,837,8600,828,8596,823,8595,812,8595,807,8596,798,8600,794,8602,787,8609,785,8613,781,8622,780,8627,780,8633,780,8638,781,8643,785,8652,787,8656,794,8663,798,8665,807,8669,812,8670,823,8670,828,8669,837,8665,841,8663,848,8656,850,8652,854,8643,855,8638,855,8627xm855,8327l854,8322,850,8313,848,8309,841,8302,837,8300,828,8296,823,8295,812,8295,807,8296,798,8300,794,8302,787,8309,785,8313,781,8322,780,8327,780,8333,780,8338,781,8343,785,8352,787,8356,794,8363,798,8365,807,8369,812,8370,823,8370,828,8369,837,8365,841,8363,848,8356,850,8352,854,8343,855,8338,855,8327xm855,8027l854,8022,850,8013,848,8009,841,8002,837,8000,828,7996,823,7995,812,7995,807,7996,798,8000,794,8002,787,8009,785,8013,781,8022,780,8027,780,8033,780,8038,781,8043,785,8052,787,8056,794,8063,798,8065,807,8069,812,8070,823,8070,828,8069,837,8065,841,8063,848,8056,850,8052,854,8043,855,8038,855,802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3810;width:7320;height:45" id="docshape8" filled="true" fillcolor="#0f2973" stroked="false">
                  <v:fill type="solid"/>
                </v:rect>
                <v:shape style="position:absolute;left:4664;top:5280;width:75;height:2385" id="docshape9" coordorigin="4665,5280" coordsize="75,2385" path="m4740,7622l4739,7617,4735,7608,4733,7604,4726,7597,4722,7595,4713,7591,4708,7590,4697,7590,4692,7591,4683,7595,4679,7597,4672,7604,4670,7608,4666,7617,4665,7622,4665,7628,4665,7633,4666,7638,4670,7647,4672,7651,4679,7658,4683,7660,4692,7664,4697,7665,4708,7665,4713,7664,4722,7660,4726,7658,4733,7651,4735,7647,4739,7638,4740,7633,4740,7622xm4740,7322l4739,7317,4735,7308,4733,7304,4726,7297,4722,7295,4713,7291,4708,7290,4697,7290,4692,7291,4683,7295,4679,7297,4672,7304,4670,7308,4666,7317,4665,7322,4665,7328,4665,7333,4666,7338,4670,7347,4672,7351,4679,7358,4683,7360,4692,7364,4697,7365,4708,7365,4713,7364,4722,7360,4726,7358,4733,7351,4735,7347,4739,7338,4740,7333,4740,7322xm4740,6122l4739,6117,4735,6108,4733,6104,4726,6097,4722,6095,4713,6091,4708,6090,4697,6090,4692,6091,4683,6095,4679,6097,4672,6104,4670,6108,4666,6117,4665,6122,4665,6128,4665,6133,4666,6138,4670,6147,4672,6151,4679,6158,4683,6160,4692,6164,4697,6165,4708,6165,4713,6164,4722,6160,4726,6158,4733,6151,4735,6147,4739,6138,4740,6133,4740,6122xm4740,5822l4739,5817,4735,5808,4733,5804,4726,5797,4722,5795,4713,5791,4708,5790,4697,5790,4692,5791,4683,5795,4679,5797,4672,5804,4670,5808,4666,5817,4665,5822,4665,5828,4665,5833,4666,5838,4670,5847,4672,5851,4679,5858,4683,5860,4692,5864,4697,5865,4708,5865,4713,5864,4722,5860,4726,5858,4733,5851,4735,5847,4739,5838,4740,5833,4740,5822xm4740,5312l4739,5307,4735,5298,4733,5294,4726,5287,4722,5285,4713,5281,4708,5280,4697,5280,4692,5281,4683,5285,4679,5287,4672,5294,4670,5298,4666,5307,4665,5312,4665,5318,4665,5323,4666,5328,4670,5337,4672,5341,4679,5348,4683,5350,4692,5354,4697,5355,4708,5355,4713,5354,4722,5350,4726,5348,4733,5341,4735,5337,4739,5328,4740,5323,4740,53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42"/>
      </w:pPr>
    </w:p>
    <w:p>
      <w:pPr>
        <w:pStyle w:val="BodyText"/>
        <w:spacing w:line="684" w:lineRule="auto"/>
        <w:ind w:left="839"/>
      </w:pPr>
      <w:hyperlink r:id="rId9">
        <w:r>
          <w:rPr>
            <w:spacing w:val="-2"/>
            <w:w w:val="105"/>
          </w:rPr>
          <w:t>reesek@email.com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State</w:t>
      </w:r>
    </w:p>
    <w:p>
      <w:pPr>
        <w:pStyle w:val="Heading1"/>
        <w:spacing w:before="163"/>
      </w:pPr>
      <w:r>
        <w:rPr>
          <w:color w:val="0F2973"/>
        </w:rPr>
        <w:t>KEY</w:t>
      </w:r>
      <w:r>
        <w:rPr>
          <w:color w:val="0F2973"/>
          <w:spacing w:val="-5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290"/>
        <w:ind w:left="653"/>
      </w:pPr>
      <w:r>
        <w:rPr/>
        <w:t>AMA</w:t>
      </w:r>
      <w:r>
        <w:rPr>
          <w:spacing w:val="3"/>
        </w:rPr>
        <w:t> </w:t>
      </w:r>
      <w:r>
        <w:rPr>
          <w:spacing w:val="-2"/>
        </w:rPr>
        <w:t>style</w:t>
      </w:r>
    </w:p>
    <w:p>
      <w:pPr>
        <w:pStyle w:val="BodyText"/>
        <w:spacing w:line="391" w:lineRule="auto" w:before="116"/>
        <w:ind w:left="653"/>
      </w:pPr>
      <w:r>
        <w:rPr>
          <w:w w:val="105"/>
        </w:rPr>
        <w:t>Scientiﬁc proofreading </w:t>
      </w:r>
      <w:r>
        <w:rPr>
          <w:spacing w:val="-2"/>
          <w:w w:val="105"/>
        </w:rPr>
        <w:t>Regulatory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compliance </w:t>
      </w:r>
      <w:r>
        <w:rPr>
          <w:w w:val="105"/>
        </w:rPr>
        <w:t>Manuscript editing Clinical terminology</w:t>
      </w:r>
    </w:p>
    <w:p>
      <w:pPr>
        <w:pStyle w:val="BodyText"/>
        <w:spacing w:line="273" w:lineRule="auto" w:before="79"/>
        <w:ind w:left="616" w:right="636"/>
      </w:pPr>
      <w:r>
        <w:rPr/>
        <w:br w:type="column"/>
      </w:r>
      <w:r>
        <w:rPr>
          <w:w w:val="105"/>
        </w:rPr>
        <w:t>Edited over 200 clinical trial documents and scientiﬁc articles for grammar, consistency, and clarity</w:t>
      </w:r>
    </w:p>
    <w:p>
      <w:pPr>
        <w:pStyle w:val="BodyText"/>
        <w:spacing w:before="91"/>
        <w:ind w:left="616"/>
      </w:pPr>
      <w:r>
        <w:rPr>
          <w:w w:val="105"/>
        </w:rPr>
        <w:t>Ensured</w:t>
      </w:r>
      <w:r>
        <w:rPr>
          <w:spacing w:val="-7"/>
          <w:w w:val="105"/>
        </w:rPr>
        <w:t> </w:t>
      </w:r>
      <w:r>
        <w:rPr>
          <w:w w:val="105"/>
        </w:rPr>
        <w:t>compliance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FDA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EMA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guidelines</w:t>
      </w:r>
    </w:p>
    <w:p>
      <w:pPr>
        <w:pStyle w:val="BodyText"/>
        <w:spacing w:before="116"/>
        <w:ind w:left="616"/>
      </w:pPr>
      <w:r>
        <w:rPr>
          <w:w w:val="105"/>
        </w:rPr>
        <w:t>Collaborated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medical</w:t>
      </w:r>
      <w:r>
        <w:rPr>
          <w:spacing w:val="-2"/>
          <w:w w:val="105"/>
        </w:rPr>
        <w:t> </w:t>
      </w:r>
      <w:r>
        <w:rPr>
          <w:w w:val="105"/>
        </w:rPr>
        <w:t>writers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maintain</w:t>
      </w:r>
      <w:r>
        <w:rPr>
          <w:spacing w:val="-3"/>
          <w:w w:val="105"/>
        </w:rPr>
        <w:t> </w:t>
      </w:r>
      <w:r>
        <w:rPr>
          <w:w w:val="105"/>
        </w:rPr>
        <w:t>accurate</w:t>
      </w:r>
      <w:r>
        <w:rPr>
          <w:spacing w:val="-2"/>
          <w:w w:val="105"/>
        </w:rPr>
        <w:t> </w:t>
      </w:r>
      <w:r>
        <w:rPr>
          <w:w w:val="105"/>
        </w:rPr>
        <w:t>data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presentation</w:t>
      </w:r>
    </w:p>
    <w:p>
      <w:pPr>
        <w:pStyle w:val="BodyText"/>
        <w:spacing w:before="108"/>
      </w:pPr>
    </w:p>
    <w:p>
      <w:pPr>
        <w:spacing w:line="261" w:lineRule="auto" w:before="0"/>
        <w:ind w:left="77" w:right="636" w:firstLine="0"/>
        <w:jc w:val="left"/>
        <w:rPr>
          <w:sz w:val="18"/>
        </w:rPr>
      </w:pPr>
      <w:r>
        <w:rPr>
          <w:w w:val="105"/>
          <w:sz w:val="18"/>
        </w:rPr>
        <w:t>Editorial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MedTek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Publishing,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Diego,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2014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February </w:t>
      </w:r>
      <w:r>
        <w:rPr>
          <w:spacing w:val="-4"/>
          <w:w w:val="105"/>
          <w:sz w:val="18"/>
        </w:rPr>
        <w:t>2018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410" w:lineRule="auto" w:before="1"/>
        <w:ind w:left="616" w:right="992"/>
      </w:pPr>
      <w:r>
        <w:rPr>
          <w:w w:val="105"/>
        </w:rPr>
        <w:t>Proofread journal submissions and updated internal style guides Performed fact checking and terminology alignment for CME materials</w:t>
      </w:r>
    </w:p>
    <w:p>
      <w:pPr>
        <w:pStyle w:val="Heading1"/>
        <w:spacing w:before="147"/>
      </w:pPr>
      <w:r>
        <w:rPr>
          <w:color w:val="0F2973"/>
          <w:spacing w:val="-2"/>
        </w:rPr>
        <w:t>EDUCATION</w:t>
      </w:r>
    </w:p>
    <w:p>
      <w:pPr>
        <w:pStyle w:val="BodyText"/>
        <w:spacing w:before="1"/>
        <w:rPr>
          <w:b/>
          <w:sz w:val="26"/>
        </w:rPr>
      </w:pPr>
    </w:p>
    <w:p>
      <w:pPr>
        <w:spacing w:before="1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Biology</w:t>
      </w:r>
    </w:p>
    <w:p>
      <w:pPr>
        <w:pStyle w:val="BodyText"/>
        <w:spacing w:before="36"/>
        <w:ind w:left="77"/>
      </w:pPr>
      <w:r>
        <w:rPr>
          <w:w w:val="105"/>
        </w:rPr>
        <w:t>University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California,</w:t>
      </w:r>
      <w:r>
        <w:rPr>
          <w:spacing w:val="-8"/>
          <w:w w:val="105"/>
        </w:rPr>
        <w:t> </w:t>
      </w:r>
      <w:r>
        <w:rPr>
          <w:w w:val="105"/>
        </w:rPr>
        <w:t>San</w:t>
      </w:r>
      <w:r>
        <w:rPr>
          <w:spacing w:val="-8"/>
          <w:w w:val="105"/>
        </w:rPr>
        <w:t> </w:t>
      </w:r>
      <w:r>
        <w:rPr>
          <w:w w:val="105"/>
        </w:rPr>
        <w:t>Diego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w w:val="105"/>
        </w:rPr>
        <w:t>2014</w:t>
      </w:r>
      <w:r>
        <w:rPr>
          <w:spacing w:val="-8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60" w:bottom="280" w:left="425" w:right="425"/>
      <w:cols w:num="2" w:equalWidth="0">
        <w:col w:w="2356" w:space="1569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05" w:right="2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eesek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2026-02-15T12:58:15Z</dcterms:created>
  <dcterms:modified xsi:type="dcterms:W3CDTF">2026-02-15T12:58:15Z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