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5" w:right="3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49443D"/>
          <w:spacing w:val="29"/>
          <w:sz w:val="74"/>
        </w:rPr>
        <w:t>Sarah</w:t>
      </w:r>
      <w:r>
        <w:rPr>
          <w:rFonts w:ascii="Arial"/>
          <w:b/>
          <w:color w:val="49443D"/>
          <w:spacing w:val="-14"/>
          <w:sz w:val="74"/>
        </w:rPr>
        <w:t> </w:t>
      </w:r>
      <w:r>
        <w:rPr>
          <w:rFonts w:ascii="Microsoft Sans Serif"/>
          <w:color w:val="49443D"/>
          <w:spacing w:val="29"/>
          <w:w w:val="110"/>
          <w:sz w:val="74"/>
        </w:rPr>
        <w:t>Bennett</w:t>
      </w:r>
    </w:p>
    <w:p>
      <w:pPr>
        <w:pStyle w:val="Heading1"/>
        <w:spacing w:before="139"/>
        <w:ind w:left="4235"/>
        <w:jc w:val="center"/>
      </w:pPr>
      <w:r>
        <w:rPr>
          <w:color w:val="49443D"/>
        </w:rPr>
        <w:t>Endocrinology</w:t>
      </w:r>
      <w:r>
        <w:rPr>
          <w:color w:val="49443D"/>
          <w:spacing w:val="46"/>
        </w:rPr>
        <w:t> </w:t>
      </w:r>
      <w:r>
        <w:rPr>
          <w:color w:val="49443D"/>
        </w:rPr>
        <w:t>Medical</w:t>
      </w:r>
      <w:r>
        <w:rPr>
          <w:color w:val="49443D"/>
          <w:spacing w:val="48"/>
        </w:rPr>
        <w:t> </w:t>
      </w:r>
      <w:r>
        <w:rPr>
          <w:color w:val="49443D"/>
          <w:spacing w:val="-2"/>
        </w:rPr>
        <w:t>Assistant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62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629525">
                                <a:moveTo>
                                  <a:pt x="28575" y="7617358"/>
                                </a:moveTo>
                                <a:lnTo>
                                  <a:pt x="27647" y="7615123"/>
                                </a:lnTo>
                                <a:lnTo>
                                  <a:pt x="23926" y="7611402"/>
                                </a:lnTo>
                                <a:lnTo>
                                  <a:pt x="21691" y="7610462"/>
                                </a:lnTo>
                                <a:lnTo>
                                  <a:pt x="6896" y="7610462"/>
                                </a:lnTo>
                                <a:lnTo>
                                  <a:pt x="4660" y="7611402"/>
                                </a:lnTo>
                                <a:lnTo>
                                  <a:pt x="939" y="7615123"/>
                                </a:lnTo>
                                <a:lnTo>
                                  <a:pt x="0" y="7617358"/>
                                </a:lnTo>
                                <a:lnTo>
                                  <a:pt x="0" y="7619987"/>
                                </a:lnTo>
                                <a:lnTo>
                                  <a:pt x="0" y="7622629"/>
                                </a:lnTo>
                                <a:lnTo>
                                  <a:pt x="939" y="7624864"/>
                                </a:lnTo>
                                <a:lnTo>
                                  <a:pt x="4660" y="7628585"/>
                                </a:lnTo>
                                <a:lnTo>
                                  <a:pt x="6896" y="7629512"/>
                                </a:lnTo>
                                <a:lnTo>
                                  <a:pt x="21691" y="7629512"/>
                                </a:lnTo>
                                <a:lnTo>
                                  <a:pt x="23926" y="7628585"/>
                                </a:lnTo>
                                <a:lnTo>
                                  <a:pt x="27647" y="7624864"/>
                                </a:lnTo>
                                <a:lnTo>
                                  <a:pt x="28575" y="7622629"/>
                                </a:lnTo>
                                <a:lnTo>
                                  <a:pt x="28575" y="7617358"/>
                                </a:lnTo>
                                <a:close/>
                              </a:path>
                              <a:path w="7120890" h="7629525">
                                <a:moveTo>
                                  <a:pt x="28575" y="7236358"/>
                                </a:moveTo>
                                <a:lnTo>
                                  <a:pt x="27647" y="7234123"/>
                                </a:lnTo>
                                <a:lnTo>
                                  <a:pt x="23926" y="7230402"/>
                                </a:lnTo>
                                <a:lnTo>
                                  <a:pt x="21691" y="7229462"/>
                                </a:lnTo>
                                <a:lnTo>
                                  <a:pt x="6896" y="7229462"/>
                                </a:lnTo>
                                <a:lnTo>
                                  <a:pt x="4660" y="7230402"/>
                                </a:lnTo>
                                <a:lnTo>
                                  <a:pt x="939" y="7234123"/>
                                </a:lnTo>
                                <a:lnTo>
                                  <a:pt x="0" y="7236358"/>
                                </a:lnTo>
                                <a:lnTo>
                                  <a:pt x="0" y="7238987"/>
                                </a:lnTo>
                                <a:lnTo>
                                  <a:pt x="0" y="7241629"/>
                                </a:lnTo>
                                <a:lnTo>
                                  <a:pt x="939" y="7243864"/>
                                </a:lnTo>
                                <a:lnTo>
                                  <a:pt x="4660" y="7247585"/>
                                </a:lnTo>
                                <a:lnTo>
                                  <a:pt x="6896" y="7248512"/>
                                </a:lnTo>
                                <a:lnTo>
                                  <a:pt x="21691" y="7248512"/>
                                </a:lnTo>
                                <a:lnTo>
                                  <a:pt x="23926" y="7247585"/>
                                </a:lnTo>
                                <a:lnTo>
                                  <a:pt x="27647" y="7243864"/>
                                </a:lnTo>
                                <a:lnTo>
                                  <a:pt x="28575" y="7241629"/>
                                </a:lnTo>
                                <a:lnTo>
                                  <a:pt x="28575" y="7236358"/>
                                </a:lnTo>
                                <a:close/>
                              </a:path>
                              <a:path w="7120890" h="7629525">
                                <a:moveTo>
                                  <a:pt x="28575" y="6855358"/>
                                </a:moveTo>
                                <a:lnTo>
                                  <a:pt x="27647" y="6853123"/>
                                </a:lnTo>
                                <a:lnTo>
                                  <a:pt x="23926" y="6849402"/>
                                </a:lnTo>
                                <a:lnTo>
                                  <a:pt x="21691" y="6848462"/>
                                </a:lnTo>
                                <a:lnTo>
                                  <a:pt x="6896" y="6848462"/>
                                </a:lnTo>
                                <a:lnTo>
                                  <a:pt x="4660" y="6849402"/>
                                </a:lnTo>
                                <a:lnTo>
                                  <a:pt x="939" y="6853123"/>
                                </a:lnTo>
                                <a:lnTo>
                                  <a:pt x="0" y="6855358"/>
                                </a:lnTo>
                                <a:lnTo>
                                  <a:pt x="0" y="6857987"/>
                                </a:lnTo>
                                <a:lnTo>
                                  <a:pt x="0" y="6860629"/>
                                </a:lnTo>
                                <a:lnTo>
                                  <a:pt x="939" y="6862864"/>
                                </a:lnTo>
                                <a:lnTo>
                                  <a:pt x="4660" y="6866585"/>
                                </a:lnTo>
                                <a:lnTo>
                                  <a:pt x="6896" y="6867512"/>
                                </a:lnTo>
                                <a:lnTo>
                                  <a:pt x="21691" y="6867512"/>
                                </a:lnTo>
                                <a:lnTo>
                                  <a:pt x="23926" y="6866585"/>
                                </a:lnTo>
                                <a:lnTo>
                                  <a:pt x="27647" y="6862864"/>
                                </a:lnTo>
                                <a:lnTo>
                                  <a:pt x="28575" y="6860629"/>
                                </a:lnTo>
                                <a:lnTo>
                                  <a:pt x="28575" y="6855358"/>
                                </a:lnTo>
                                <a:close/>
                              </a:path>
                              <a:path w="7120890" h="7629525">
                                <a:moveTo>
                                  <a:pt x="28575" y="6474358"/>
                                </a:moveTo>
                                <a:lnTo>
                                  <a:pt x="27647" y="6472123"/>
                                </a:lnTo>
                                <a:lnTo>
                                  <a:pt x="23926" y="6468402"/>
                                </a:lnTo>
                                <a:lnTo>
                                  <a:pt x="21691" y="6467462"/>
                                </a:lnTo>
                                <a:lnTo>
                                  <a:pt x="6896" y="6467462"/>
                                </a:lnTo>
                                <a:lnTo>
                                  <a:pt x="4660" y="6468402"/>
                                </a:lnTo>
                                <a:lnTo>
                                  <a:pt x="939" y="6472123"/>
                                </a:lnTo>
                                <a:lnTo>
                                  <a:pt x="0" y="6474358"/>
                                </a:lnTo>
                                <a:lnTo>
                                  <a:pt x="0" y="6476987"/>
                                </a:lnTo>
                                <a:lnTo>
                                  <a:pt x="0" y="6479629"/>
                                </a:lnTo>
                                <a:lnTo>
                                  <a:pt x="939" y="6481864"/>
                                </a:lnTo>
                                <a:lnTo>
                                  <a:pt x="4660" y="6485585"/>
                                </a:lnTo>
                                <a:lnTo>
                                  <a:pt x="6896" y="6486512"/>
                                </a:lnTo>
                                <a:lnTo>
                                  <a:pt x="21691" y="6486512"/>
                                </a:lnTo>
                                <a:lnTo>
                                  <a:pt x="23926" y="6485585"/>
                                </a:lnTo>
                                <a:lnTo>
                                  <a:pt x="27647" y="6481864"/>
                                </a:lnTo>
                                <a:lnTo>
                                  <a:pt x="28575" y="6479629"/>
                                </a:lnTo>
                                <a:lnTo>
                                  <a:pt x="28575" y="6474358"/>
                                </a:lnTo>
                                <a:close/>
                              </a:path>
                              <a:path w="7120890" h="7629525">
                                <a:moveTo>
                                  <a:pt x="28575" y="6093358"/>
                                </a:moveTo>
                                <a:lnTo>
                                  <a:pt x="27647" y="6091123"/>
                                </a:lnTo>
                                <a:lnTo>
                                  <a:pt x="23926" y="6087402"/>
                                </a:lnTo>
                                <a:lnTo>
                                  <a:pt x="21691" y="6086462"/>
                                </a:lnTo>
                                <a:lnTo>
                                  <a:pt x="6896" y="6086462"/>
                                </a:lnTo>
                                <a:lnTo>
                                  <a:pt x="4660" y="6087402"/>
                                </a:lnTo>
                                <a:lnTo>
                                  <a:pt x="939" y="6091123"/>
                                </a:lnTo>
                                <a:lnTo>
                                  <a:pt x="0" y="6093358"/>
                                </a:lnTo>
                                <a:lnTo>
                                  <a:pt x="0" y="6095987"/>
                                </a:lnTo>
                                <a:lnTo>
                                  <a:pt x="0" y="6098629"/>
                                </a:lnTo>
                                <a:lnTo>
                                  <a:pt x="939" y="6100864"/>
                                </a:lnTo>
                                <a:lnTo>
                                  <a:pt x="4660" y="6104585"/>
                                </a:lnTo>
                                <a:lnTo>
                                  <a:pt x="6896" y="6105512"/>
                                </a:lnTo>
                                <a:lnTo>
                                  <a:pt x="21691" y="6105512"/>
                                </a:lnTo>
                                <a:lnTo>
                                  <a:pt x="23926" y="6104585"/>
                                </a:lnTo>
                                <a:lnTo>
                                  <a:pt x="27647" y="6100864"/>
                                </a:lnTo>
                                <a:lnTo>
                                  <a:pt x="28575" y="6098629"/>
                                </a:lnTo>
                                <a:lnTo>
                                  <a:pt x="28575" y="6093358"/>
                                </a:lnTo>
                                <a:close/>
                              </a:path>
                              <a:path w="7120890" h="76295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581399"/>
                            <a:ext cx="190500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162300">
                                <a:moveTo>
                                  <a:pt x="28575" y="3142246"/>
                                </a:moveTo>
                                <a:lnTo>
                                  <a:pt x="27432" y="3139465"/>
                                </a:lnTo>
                                <a:lnTo>
                                  <a:pt x="22847" y="3134880"/>
                                </a:lnTo>
                                <a:lnTo>
                                  <a:pt x="20066" y="3133725"/>
                                </a:lnTo>
                                <a:lnTo>
                                  <a:pt x="8521" y="3133725"/>
                                </a:lnTo>
                                <a:lnTo>
                                  <a:pt x="5740" y="3134880"/>
                                </a:lnTo>
                                <a:lnTo>
                                  <a:pt x="1155" y="3139465"/>
                                </a:lnTo>
                                <a:lnTo>
                                  <a:pt x="0" y="3142246"/>
                                </a:lnTo>
                                <a:lnTo>
                                  <a:pt x="0" y="3150552"/>
                                </a:lnTo>
                                <a:lnTo>
                                  <a:pt x="0" y="3153791"/>
                                </a:lnTo>
                                <a:lnTo>
                                  <a:pt x="1155" y="3156572"/>
                                </a:lnTo>
                                <a:lnTo>
                                  <a:pt x="5740" y="3161157"/>
                                </a:lnTo>
                                <a:lnTo>
                                  <a:pt x="8521" y="3162300"/>
                                </a:lnTo>
                                <a:lnTo>
                                  <a:pt x="20066" y="3162300"/>
                                </a:lnTo>
                                <a:lnTo>
                                  <a:pt x="22847" y="3161157"/>
                                </a:lnTo>
                                <a:lnTo>
                                  <a:pt x="27432" y="3156572"/>
                                </a:lnTo>
                                <a:lnTo>
                                  <a:pt x="28575" y="3153791"/>
                                </a:lnTo>
                                <a:lnTo>
                                  <a:pt x="28575" y="3142246"/>
                                </a:lnTo>
                                <a:close/>
                              </a:path>
                              <a:path w="190500" h="3162300">
                                <a:moveTo>
                                  <a:pt x="28575" y="2923171"/>
                                </a:moveTo>
                                <a:lnTo>
                                  <a:pt x="27432" y="2920390"/>
                                </a:lnTo>
                                <a:lnTo>
                                  <a:pt x="22847" y="2915805"/>
                                </a:lnTo>
                                <a:lnTo>
                                  <a:pt x="20066" y="2914650"/>
                                </a:lnTo>
                                <a:lnTo>
                                  <a:pt x="8521" y="2914650"/>
                                </a:lnTo>
                                <a:lnTo>
                                  <a:pt x="5740" y="2915805"/>
                                </a:lnTo>
                                <a:lnTo>
                                  <a:pt x="1155" y="2920390"/>
                                </a:lnTo>
                                <a:lnTo>
                                  <a:pt x="0" y="2923171"/>
                                </a:lnTo>
                                <a:lnTo>
                                  <a:pt x="0" y="2931477"/>
                                </a:lnTo>
                                <a:lnTo>
                                  <a:pt x="0" y="2934716"/>
                                </a:lnTo>
                                <a:lnTo>
                                  <a:pt x="1155" y="2937497"/>
                                </a:lnTo>
                                <a:lnTo>
                                  <a:pt x="5740" y="2942082"/>
                                </a:lnTo>
                                <a:lnTo>
                                  <a:pt x="8521" y="2943225"/>
                                </a:lnTo>
                                <a:lnTo>
                                  <a:pt x="20066" y="2943225"/>
                                </a:lnTo>
                                <a:lnTo>
                                  <a:pt x="22847" y="2942082"/>
                                </a:lnTo>
                                <a:lnTo>
                                  <a:pt x="27432" y="2937497"/>
                                </a:lnTo>
                                <a:lnTo>
                                  <a:pt x="28575" y="2934716"/>
                                </a:lnTo>
                                <a:lnTo>
                                  <a:pt x="28575" y="2923171"/>
                                </a:lnTo>
                                <a:close/>
                              </a:path>
                              <a:path w="190500" h="3162300">
                                <a:moveTo>
                                  <a:pt x="190500" y="2207171"/>
                                </a:moveTo>
                                <a:lnTo>
                                  <a:pt x="189572" y="2204936"/>
                                </a:lnTo>
                                <a:lnTo>
                                  <a:pt x="185851" y="2201214"/>
                                </a:lnTo>
                                <a:lnTo>
                                  <a:pt x="183616" y="2200275"/>
                                </a:lnTo>
                                <a:lnTo>
                                  <a:pt x="178346" y="2200275"/>
                                </a:lnTo>
                                <a:lnTo>
                                  <a:pt x="176110" y="2201214"/>
                                </a:lnTo>
                                <a:lnTo>
                                  <a:pt x="172389" y="2204936"/>
                                </a:lnTo>
                                <a:lnTo>
                                  <a:pt x="171450" y="2207171"/>
                                </a:lnTo>
                                <a:lnTo>
                                  <a:pt x="171450" y="2219325"/>
                                </a:lnTo>
                                <a:lnTo>
                                  <a:pt x="171450" y="2221966"/>
                                </a:lnTo>
                                <a:lnTo>
                                  <a:pt x="172389" y="2224201"/>
                                </a:lnTo>
                                <a:lnTo>
                                  <a:pt x="176110" y="2227923"/>
                                </a:lnTo>
                                <a:lnTo>
                                  <a:pt x="178346" y="2228850"/>
                                </a:lnTo>
                                <a:lnTo>
                                  <a:pt x="183616" y="2228850"/>
                                </a:lnTo>
                                <a:lnTo>
                                  <a:pt x="185851" y="2227923"/>
                                </a:lnTo>
                                <a:lnTo>
                                  <a:pt x="189572" y="2224201"/>
                                </a:lnTo>
                                <a:lnTo>
                                  <a:pt x="190500" y="2221966"/>
                                </a:lnTo>
                                <a:lnTo>
                                  <a:pt x="190500" y="2207171"/>
                                </a:lnTo>
                                <a:close/>
                              </a:path>
                              <a:path w="190500" h="3162300">
                                <a:moveTo>
                                  <a:pt x="190500" y="1988096"/>
                                </a:moveTo>
                                <a:lnTo>
                                  <a:pt x="189572" y="1985860"/>
                                </a:lnTo>
                                <a:lnTo>
                                  <a:pt x="185851" y="1982139"/>
                                </a:lnTo>
                                <a:lnTo>
                                  <a:pt x="183616" y="1981200"/>
                                </a:lnTo>
                                <a:lnTo>
                                  <a:pt x="178346" y="1981200"/>
                                </a:lnTo>
                                <a:lnTo>
                                  <a:pt x="176110" y="1982139"/>
                                </a:lnTo>
                                <a:lnTo>
                                  <a:pt x="172389" y="1985860"/>
                                </a:lnTo>
                                <a:lnTo>
                                  <a:pt x="171450" y="1988096"/>
                                </a:lnTo>
                                <a:lnTo>
                                  <a:pt x="171450" y="2000250"/>
                                </a:lnTo>
                                <a:lnTo>
                                  <a:pt x="171450" y="2002891"/>
                                </a:lnTo>
                                <a:lnTo>
                                  <a:pt x="172389" y="2005126"/>
                                </a:lnTo>
                                <a:lnTo>
                                  <a:pt x="176110" y="2008847"/>
                                </a:lnTo>
                                <a:lnTo>
                                  <a:pt x="178346" y="2009775"/>
                                </a:lnTo>
                                <a:lnTo>
                                  <a:pt x="183616" y="2009775"/>
                                </a:lnTo>
                                <a:lnTo>
                                  <a:pt x="185851" y="2008847"/>
                                </a:lnTo>
                                <a:lnTo>
                                  <a:pt x="189572" y="2005126"/>
                                </a:lnTo>
                                <a:lnTo>
                                  <a:pt x="190500" y="2002891"/>
                                </a:lnTo>
                                <a:lnTo>
                                  <a:pt x="190500" y="1988096"/>
                                </a:lnTo>
                                <a:close/>
                              </a:path>
                              <a:path w="190500" h="3162300">
                                <a:moveTo>
                                  <a:pt x="190500" y="1769021"/>
                                </a:moveTo>
                                <a:lnTo>
                                  <a:pt x="189572" y="1766785"/>
                                </a:lnTo>
                                <a:lnTo>
                                  <a:pt x="185851" y="1763064"/>
                                </a:lnTo>
                                <a:lnTo>
                                  <a:pt x="183616" y="1762125"/>
                                </a:lnTo>
                                <a:lnTo>
                                  <a:pt x="178346" y="1762125"/>
                                </a:lnTo>
                                <a:lnTo>
                                  <a:pt x="176110" y="1763064"/>
                                </a:lnTo>
                                <a:lnTo>
                                  <a:pt x="172389" y="1766785"/>
                                </a:lnTo>
                                <a:lnTo>
                                  <a:pt x="171450" y="1769021"/>
                                </a:lnTo>
                                <a:lnTo>
                                  <a:pt x="171450" y="1781175"/>
                                </a:lnTo>
                                <a:lnTo>
                                  <a:pt x="171450" y="1783816"/>
                                </a:lnTo>
                                <a:lnTo>
                                  <a:pt x="172389" y="1786051"/>
                                </a:lnTo>
                                <a:lnTo>
                                  <a:pt x="176110" y="1789772"/>
                                </a:lnTo>
                                <a:lnTo>
                                  <a:pt x="178346" y="1790700"/>
                                </a:lnTo>
                                <a:lnTo>
                                  <a:pt x="183616" y="1790700"/>
                                </a:lnTo>
                                <a:lnTo>
                                  <a:pt x="185851" y="1789772"/>
                                </a:lnTo>
                                <a:lnTo>
                                  <a:pt x="189572" y="1786051"/>
                                </a:lnTo>
                                <a:lnTo>
                                  <a:pt x="190500" y="1783816"/>
                                </a:lnTo>
                                <a:lnTo>
                                  <a:pt x="190500" y="1769021"/>
                                </a:lnTo>
                                <a:close/>
                              </a:path>
                              <a:path w="190500" h="3162300">
                                <a:moveTo>
                                  <a:pt x="190500" y="987971"/>
                                </a:moveTo>
                                <a:lnTo>
                                  <a:pt x="189572" y="985735"/>
                                </a:lnTo>
                                <a:lnTo>
                                  <a:pt x="185851" y="982014"/>
                                </a:lnTo>
                                <a:lnTo>
                                  <a:pt x="183616" y="981075"/>
                                </a:lnTo>
                                <a:lnTo>
                                  <a:pt x="178346" y="981075"/>
                                </a:lnTo>
                                <a:lnTo>
                                  <a:pt x="176110" y="982014"/>
                                </a:lnTo>
                                <a:lnTo>
                                  <a:pt x="172389" y="985735"/>
                                </a:lnTo>
                                <a:lnTo>
                                  <a:pt x="171450" y="987971"/>
                                </a:lnTo>
                                <a:lnTo>
                                  <a:pt x="171450" y="993241"/>
                                </a:lnTo>
                                <a:lnTo>
                                  <a:pt x="172389" y="995476"/>
                                </a:lnTo>
                                <a:lnTo>
                                  <a:pt x="176110" y="999197"/>
                                </a:lnTo>
                                <a:lnTo>
                                  <a:pt x="178346" y="1000125"/>
                                </a:lnTo>
                                <a:lnTo>
                                  <a:pt x="183616" y="1000125"/>
                                </a:lnTo>
                                <a:lnTo>
                                  <a:pt x="185851" y="999197"/>
                                </a:lnTo>
                                <a:lnTo>
                                  <a:pt x="189572" y="995476"/>
                                </a:lnTo>
                                <a:lnTo>
                                  <a:pt x="190500" y="993241"/>
                                </a:lnTo>
                                <a:lnTo>
                                  <a:pt x="190500" y="990600"/>
                                </a:lnTo>
                                <a:lnTo>
                                  <a:pt x="190500" y="987971"/>
                                </a:lnTo>
                                <a:close/>
                              </a:path>
                              <a:path w="190500" h="3162300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16230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1623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49443d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12015" id="docshape14" coordorigin="705,0" coordsize="11214,12015" path="m750,11996l749,11992,743,11986,739,11985,716,11985,712,11986,706,11992,705,11996,705,12000,705,12004,706,12008,712,12014,716,12015,739,12015,743,12014,749,12008,750,12004,750,11996xm750,11396l749,11392,743,11386,739,11385,716,11385,712,11386,706,11392,705,11396,705,11400,705,11404,706,11408,712,11414,716,11415,739,11415,743,11414,749,11408,750,11404,750,11396xm750,10796l749,10792,743,10786,739,10785,716,10785,712,10786,706,10792,705,10796,705,10800,705,10804,706,10808,712,10814,716,10815,739,10815,743,10814,749,10808,750,10804,750,10796xm750,10196l749,10192,743,10186,739,10185,716,10185,712,10186,706,10192,705,10196,705,10200,705,10204,706,10208,712,10214,716,10215,739,10215,743,10214,749,10208,750,10204,750,10196xm750,9596l749,9592,743,9586,739,9585,716,9585,712,9586,706,9592,705,9596,705,9600,705,9604,706,9608,712,9614,716,9615,739,9615,743,9614,749,9608,750,9604,750,9596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4739;top:5640;width:300;height:4980" id="docshape16" coordorigin="4740,5640" coordsize="300,4980" path="m4785,10588l4783,10584,4776,10577,4772,10575,4753,10575,4749,10577,4742,10584,4740,10588,4740,10601,4740,10607,4742,10611,4749,10618,4753,10620,4772,10620,4776,10618,4783,10611,4785,10607,4785,10588xm4785,10243l4783,10239,4776,10232,4772,10230,4753,10230,4749,10232,4742,10239,4740,10243,4740,10256,4740,10262,4742,10266,4749,10273,4753,10275,4772,10275,4776,10273,4783,10266,4785,10262,4785,10243xm5040,9116l5039,9112,5033,9106,5029,9105,5021,9105,5017,9106,5011,9112,5010,9116,5010,9135,5010,9139,5011,9143,5017,9149,5021,9150,5029,9150,5033,9149,5039,9143,5040,9139,5040,9116xm5040,8771l5039,8767,5033,8761,5029,8760,5021,8760,5017,8761,5011,8767,5010,8771,5010,8790,5010,8794,5011,8798,5017,8804,5021,8805,5029,8805,5033,8804,5039,8798,5040,8794,5040,8771xm5040,8426l5039,8422,5033,8416,5029,8415,5021,8415,5017,8416,5011,8422,5010,8426,5010,8445,5010,8449,5011,8453,5017,8459,5021,8460,5029,8460,5033,8459,5039,8453,5040,8449,5040,8426xm5040,7196l5039,7192,5033,7186,5029,7185,5021,7185,5017,7186,5011,7192,5010,7196,5010,7204,5011,7208,5017,7214,5021,7215,5029,7215,5033,7214,5039,7208,5040,7204,5040,7200,5040,7196xm5040,6851l5039,6847,5033,6841,5029,6840,5021,6840,5017,6841,5011,6847,5010,6851,5010,6859,5011,6863,5017,6869,5021,6870,5029,6870,5033,6869,5039,6863,5040,6859,5040,6855,5040,6851xm5040,6251l5039,6247,5033,6241,5029,6240,5021,6240,5017,6241,5011,6247,5010,6251,5010,6259,5011,6263,5017,6269,5021,6270,5029,6270,5033,6269,5039,6263,5040,6259,5040,6255,5040,6251xm5040,5651l5039,5647,5033,5641,5029,5640,5021,5640,5017,5641,5011,5647,5010,5651,5010,5659,5011,5663,5017,5669,5021,5670,5029,5670,5033,5669,5039,5663,5040,5659,5040,5655,5040,565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2"/>
        <w:rPr>
          <w:rFonts w:ascii="Arial"/>
          <w:b/>
        </w:rPr>
      </w:pPr>
    </w:p>
    <w:p>
      <w:pPr>
        <w:spacing w:before="0"/>
        <w:ind w:left="95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5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10"/>
          <w:sz w:val="18"/>
        </w:rPr>
        <w:t>AT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-10"/>
          <w:sz w:val="18"/>
        </w:rPr>
        <w:t>N</w:t>
      </w:r>
    </w:p>
    <w:p>
      <w:pPr>
        <w:pStyle w:val="BodyText"/>
        <w:spacing w:before="15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spacing w:val="-4"/>
        </w:rPr>
        <w:t>(123)</w:t>
      </w:r>
      <w:r>
        <w:rPr>
          <w:color w:val="FFFFFF"/>
          <w:spacing w:val="4"/>
        </w:rPr>
        <w:t> </w:t>
      </w:r>
      <w:r>
        <w:rPr>
          <w:color w:val="FFFFFF"/>
          <w:spacing w:val="-4"/>
        </w:rPr>
        <w:t>333-4444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 w:right="130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155"/>
      </w:pPr>
      <w:r>
        <w:rPr>
          <w:color w:val="FFFFFF"/>
          <w:spacing w:val="-5"/>
          <w:w w:val="105"/>
        </w:rPr>
        <w:t>Denver,</w:t>
      </w:r>
      <w:r>
        <w:rPr>
          <w:color w:val="FFFFFF"/>
          <w:spacing w:val="-4"/>
          <w:w w:val="110"/>
        </w:rPr>
        <w:t> </w:t>
      </w:r>
      <w:r>
        <w:rPr>
          <w:color w:val="FFFFFF"/>
          <w:spacing w:val="-5"/>
          <w:w w:val="110"/>
        </w:rPr>
        <w:t>CO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5"/>
        <w:rPr>
          <w:rFonts w:ascii="Arial"/>
          <w:b/>
        </w:rPr>
      </w:pPr>
    </w:p>
    <w:p>
      <w:pPr>
        <w:spacing w:line="292" w:lineRule="auto" w:before="0"/>
        <w:ind w:left="281" w:right="13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Associate of Applied Science in </w:t>
      </w:r>
      <w:r>
        <w:rPr>
          <w:b/>
          <w:color w:val="FFFFFF"/>
          <w:w w:val="110"/>
          <w:sz w:val="18"/>
        </w:rPr>
        <w:t>Medical</w:t>
      </w:r>
      <w:r>
        <w:rPr>
          <w:b/>
          <w:color w:val="FFFFFF"/>
          <w:spacing w:val="-27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Assisting</w:t>
      </w:r>
    </w:p>
    <w:p>
      <w:pPr>
        <w:pStyle w:val="BodyText"/>
        <w:ind w:left="281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Colorado,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Denver,</w:t>
      </w:r>
      <w:r>
        <w:rPr>
          <w:color w:val="FFFFFF"/>
          <w:spacing w:val="-5"/>
          <w:w w:val="105"/>
        </w:rPr>
        <w:t> CO</w:t>
      </w:r>
    </w:p>
    <w:p>
      <w:pPr>
        <w:pStyle w:val="BodyText"/>
        <w:spacing w:before="122"/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5"/>
        <w:rPr>
          <w:rFonts w:ascii="Arial"/>
          <w:b/>
        </w:rPr>
      </w:pPr>
    </w:p>
    <w:p>
      <w:pPr>
        <w:pStyle w:val="BodyText"/>
        <w:spacing w:line="292" w:lineRule="auto"/>
        <w:ind w:left="579"/>
      </w:pPr>
      <w:r>
        <w:rPr>
          <w:color w:val="FFFFFF"/>
          <w:spacing w:val="-2"/>
          <w:w w:val="105"/>
        </w:rPr>
        <w:t>Patient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intake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examination assistance</w:t>
      </w:r>
    </w:p>
    <w:p>
      <w:pPr>
        <w:pStyle w:val="BodyText"/>
        <w:spacing w:line="292" w:lineRule="auto" w:before="90"/>
        <w:ind w:left="579"/>
      </w:pPr>
      <w:r>
        <w:rPr>
          <w:color w:val="FFFFFF"/>
          <w:w w:val="105"/>
        </w:rPr>
        <w:t>Thyroid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function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tests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hormone therapy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support</w:t>
      </w:r>
    </w:p>
    <w:p>
      <w:pPr>
        <w:pStyle w:val="BodyText"/>
        <w:spacing w:line="292" w:lineRule="auto" w:before="90"/>
        <w:ind w:left="579"/>
      </w:pPr>
      <w:r>
        <w:rPr>
          <w:color w:val="FFFFFF"/>
          <w:w w:val="105"/>
        </w:rPr>
        <w:t>EHR documentation and patient history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intake</w:t>
      </w:r>
    </w:p>
    <w:p>
      <w:pPr>
        <w:pStyle w:val="BodyText"/>
        <w:spacing w:line="292" w:lineRule="auto" w:before="91"/>
        <w:ind w:left="579"/>
      </w:pPr>
      <w:r>
        <w:rPr>
          <w:color w:val="FFFFFF"/>
        </w:rPr>
        <w:t>Administering injections (insulin, </w:t>
      </w:r>
      <w:r>
        <w:rPr>
          <w:color w:val="FFFFFF"/>
          <w:w w:val="105"/>
        </w:rPr>
        <w:t>hormone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therapy)</w:t>
      </w:r>
    </w:p>
    <w:p>
      <w:pPr>
        <w:pStyle w:val="BodyText"/>
        <w:spacing w:line="292" w:lineRule="auto" w:before="90"/>
        <w:ind w:left="579"/>
      </w:pPr>
      <w:r>
        <w:rPr>
          <w:color w:val="FFFFFF"/>
          <w:w w:val="105"/>
        </w:rPr>
        <w:t>Nutrition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counseling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endocrine </w:t>
      </w:r>
      <w:r>
        <w:rPr>
          <w:color w:val="FFFFFF"/>
          <w:spacing w:val="-2"/>
          <w:w w:val="105"/>
        </w:rPr>
        <w:t>disorders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49443D"/>
        </w:rPr>
        <w:t>A</w:t>
      </w:r>
      <w:r>
        <w:rPr>
          <w:color w:val="49443D"/>
          <w:spacing w:val="-10"/>
        </w:rPr>
        <w:t> </w:t>
      </w:r>
      <w:r>
        <w:rPr>
          <w:color w:val="49443D"/>
        </w:rPr>
        <w:t>B</w:t>
      </w:r>
      <w:r>
        <w:rPr>
          <w:color w:val="49443D"/>
          <w:spacing w:val="-10"/>
        </w:rPr>
        <w:t> </w:t>
      </w:r>
      <w:r>
        <w:rPr>
          <w:color w:val="49443D"/>
        </w:rPr>
        <w:t>O</w:t>
      </w:r>
      <w:r>
        <w:rPr>
          <w:color w:val="49443D"/>
          <w:spacing w:val="-10"/>
        </w:rPr>
        <w:t> </w:t>
      </w:r>
      <w:r>
        <w:rPr>
          <w:color w:val="49443D"/>
        </w:rPr>
        <w:t>U</w:t>
      </w:r>
      <w:r>
        <w:rPr>
          <w:color w:val="49443D"/>
          <w:spacing w:val="-10"/>
        </w:rPr>
        <w:t> </w:t>
      </w:r>
      <w:r>
        <w:rPr>
          <w:color w:val="49443D"/>
        </w:rPr>
        <w:t>T</w:t>
      </w:r>
      <w:r>
        <w:rPr>
          <w:color w:val="49443D"/>
          <w:spacing w:val="78"/>
        </w:rPr>
        <w:t> </w:t>
      </w:r>
      <w:r>
        <w:rPr>
          <w:color w:val="49443D"/>
        </w:rPr>
        <w:t>M</w:t>
      </w:r>
      <w:r>
        <w:rPr>
          <w:color w:val="49443D"/>
          <w:spacing w:val="-10"/>
        </w:rPr>
        <w:t> E</w:t>
      </w:r>
    </w:p>
    <w:p>
      <w:pPr>
        <w:pStyle w:val="BodyText"/>
        <w:spacing w:line="292" w:lineRule="auto" w:before="123"/>
        <w:ind w:left="95" w:right="182"/>
      </w:pPr>
      <w:r>
        <w:rPr/>
        <w:t>Endocrinology</w:t>
      </w:r>
      <w:r>
        <w:rPr>
          <w:spacing w:val="37"/>
        </w:rPr>
        <w:t> </w:t>
      </w:r>
      <w:r>
        <w:rPr/>
        <w:t>medical</w:t>
      </w:r>
      <w:r>
        <w:rPr>
          <w:spacing w:val="37"/>
        </w:rPr>
        <w:t> </w:t>
      </w:r>
      <w:r>
        <w:rPr/>
        <w:t>assistant</w:t>
      </w:r>
      <w:r>
        <w:rPr>
          <w:spacing w:val="37"/>
        </w:rPr>
        <w:t> </w:t>
      </w:r>
      <w:r>
        <w:rPr/>
        <w:t>with</w:t>
      </w:r>
      <w:r>
        <w:rPr>
          <w:spacing w:val="40"/>
        </w:rPr>
        <w:t> </w:t>
      </w:r>
      <w:r>
        <w:rPr/>
        <w:t>five</w:t>
      </w:r>
      <w:r>
        <w:rPr>
          <w:spacing w:val="37"/>
        </w:rPr>
        <w:t> </w:t>
      </w:r>
      <w:r>
        <w:rPr/>
        <w:t>years</w:t>
      </w:r>
      <w:r>
        <w:rPr>
          <w:spacing w:val="40"/>
        </w:rPr>
        <w:t> </w:t>
      </w:r>
      <w:r>
        <w:rPr/>
        <w:t>of</w:t>
      </w:r>
      <w:r>
        <w:rPr>
          <w:spacing w:val="39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assisting</w:t>
      </w:r>
      <w:r>
        <w:rPr>
          <w:spacing w:val="40"/>
        </w:rPr>
        <w:t> </w:t>
      </w:r>
      <w:r>
        <w:rPr/>
        <w:t>in diabetes</w:t>
      </w:r>
      <w:r>
        <w:rPr>
          <w:spacing w:val="40"/>
        </w:rPr>
        <w:t> </w:t>
      </w:r>
      <w:r>
        <w:rPr/>
        <w:t>management,</w:t>
      </w:r>
      <w:r>
        <w:rPr>
          <w:spacing w:val="40"/>
        </w:rPr>
        <w:t> </w:t>
      </w:r>
      <w:r>
        <w:rPr/>
        <w:t>hormone</w:t>
      </w:r>
      <w:r>
        <w:rPr>
          <w:spacing w:val="40"/>
        </w:rPr>
        <w:t> </w:t>
      </w:r>
      <w:r>
        <w:rPr/>
        <w:t>therapy,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metabolic</w:t>
      </w:r>
      <w:r>
        <w:rPr>
          <w:spacing w:val="40"/>
        </w:rPr>
        <w:t> </w:t>
      </w:r>
      <w:r>
        <w:rPr/>
        <w:t>disorder</w:t>
      </w:r>
      <w:r>
        <w:rPr>
          <w:spacing w:val="38"/>
        </w:rPr>
        <w:t> </w:t>
      </w:r>
      <w:r>
        <w:rPr/>
        <w:t>treatments.</w:t>
      </w:r>
      <w:r>
        <w:rPr>
          <w:spacing w:val="40"/>
        </w:rPr>
        <w:t> </w:t>
      </w:r>
      <w:r>
        <w:rPr/>
        <w:t>Skilled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patient</w:t>
      </w:r>
      <w:r>
        <w:rPr>
          <w:spacing w:val="40"/>
        </w:rPr>
        <w:t> </w:t>
      </w:r>
      <w:r>
        <w:rPr/>
        <w:t>education,</w:t>
      </w:r>
      <w:r>
        <w:rPr>
          <w:spacing w:val="40"/>
        </w:rPr>
        <w:t> </w:t>
      </w:r>
      <w:r>
        <w:rPr/>
        <w:t>diagnostic</w:t>
      </w:r>
      <w:r>
        <w:rPr>
          <w:spacing w:val="40"/>
        </w:rPr>
        <w:t> </w:t>
      </w:r>
      <w:r>
        <w:rPr/>
        <w:t>testing,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EHR</w:t>
      </w:r>
      <w:r>
        <w:rPr>
          <w:spacing w:val="40"/>
        </w:rPr>
        <w:t> </w:t>
      </w:r>
      <w:r>
        <w:rPr/>
        <w:t>documentation.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49443D"/>
        </w:rPr>
        <w:t>P</w:t>
      </w:r>
      <w:r>
        <w:rPr>
          <w:color w:val="49443D"/>
          <w:spacing w:val="-13"/>
        </w:rPr>
        <w:t> </w:t>
      </w:r>
      <w:r>
        <w:rPr>
          <w:color w:val="49443D"/>
        </w:rPr>
        <w:t>R</w:t>
      </w:r>
      <w:r>
        <w:rPr>
          <w:color w:val="49443D"/>
          <w:spacing w:val="-17"/>
        </w:rPr>
        <w:t> </w:t>
      </w:r>
      <w:r>
        <w:rPr>
          <w:color w:val="49443D"/>
        </w:rPr>
        <w:t>O</w:t>
      </w:r>
      <w:r>
        <w:rPr>
          <w:color w:val="49443D"/>
          <w:spacing w:val="-13"/>
        </w:rPr>
        <w:t> </w:t>
      </w:r>
      <w:r>
        <w:rPr>
          <w:color w:val="49443D"/>
        </w:rPr>
        <w:t>F</w:t>
      </w:r>
      <w:r>
        <w:rPr>
          <w:color w:val="49443D"/>
          <w:spacing w:val="-13"/>
        </w:rPr>
        <w:t> </w:t>
      </w:r>
      <w:r>
        <w:rPr>
          <w:color w:val="49443D"/>
        </w:rPr>
        <w:t>E</w:t>
      </w:r>
      <w:r>
        <w:rPr>
          <w:color w:val="49443D"/>
          <w:spacing w:val="-13"/>
        </w:rPr>
        <w:t> </w:t>
      </w:r>
      <w:r>
        <w:rPr>
          <w:color w:val="49443D"/>
        </w:rPr>
        <w:t>S</w:t>
      </w:r>
      <w:r>
        <w:rPr>
          <w:color w:val="49443D"/>
          <w:spacing w:val="-13"/>
        </w:rPr>
        <w:t> </w:t>
      </w:r>
      <w:r>
        <w:rPr>
          <w:color w:val="49443D"/>
        </w:rPr>
        <w:t>S</w:t>
      </w:r>
      <w:r>
        <w:rPr>
          <w:color w:val="49443D"/>
          <w:spacing w:val="-13"/>
        </w:rPr>
        <w:t> </w:t>
      </w:r>
      <w:r>
        <w:rPr>
          <w:color w:val="49443D"/>
        </w:rPr>
        <w:t>I</w:t>
      </w:r>
      <w:r>
        <w:rPr>
          <w:color w:val="49443D"/>
          <w:spacing w:val="-13"/>
        </w:rPr>
        <w:t> </w:t>
      </w:r>
      <w:r>
        <w:rPr>
          <w:color w:val="49443D"/>
        </w:rPr>
        <w:t>O</w:t>
      </w:r>
      <w:r>
        <w:rPr>
          <w:color w:val="49443D"/>
          <w:spacing w:val="-13"/>
        </w:rPr>
        <w:t> </w:t>
      </w:r>
      <w:r>
        <w:rPr>
          <w:color w:val="49443D"/>
        </w:rPr>
        <w:t>N</w:t>
      </w:r>
      <w:r>
        <w:rPr>
          <w:color w:val="49443D"/>
          <w:spacing w:val="-13"/>
        </w:rPr>
        <w:t> </w:t>
      </w:r>
      <w:r>
        <w:rPr>
          <w:color w:val="49443D"/>
        </w:rPr>
        <w:t>A</w:t>
      </w:r>
      <w:r>
        <w:rPr>
          <w:color w:val="49443D"/>
          <w:spacing w:val="-13"/>
        </w:rPr>
        <w:t> </w:t>
      </w:r>
      <w:r>
        <w:rPr>
          <w:color w:val="49443D"/>
        </w:rPr>
        <w:t>L</w:t>
      </w:r>
      <w:r>
        <w:rPr>
          <w:color w:val="49443D"/>
          <w:spacing w:val="35"/>
        </w:rPr>
        <w:t> </w:t>
      </w:r>
      <w:r>
        <w:rPr>
          <w:color w:val="49443D"/>
        </w:rPr>
        <w:t>E</w:t>
      </w:r>
      <w:r>
        <w:rPr>
          <w:color w:val="49443D"/>
          <w:spacing w:val="-12"/>
        </w:rPr>
        <w:t> </w:t>
      </w:r>
      <w:r>
        <w:rPr>
          <w:color w:val="49443D"/>
        </w:rPr>
        <w:t>X</w:t>
      </w:r>
      <w:r>
        <w:rPr>
          <w:color w:val="49443D"/>
          <w:spacing w:val="-13"/>
        </w:rPr>
        <w:t> </w:t>
      </w:r>
      <w:r>
        <w:rPr>
          <w:color w:val="49443D"/>
        </w:rPr>
        <w:t>P</w:t>
      </w:r>
      <w:r>
        <w:rPr>
          <w:color w:val="49443D"/>
          <w:spacing w:val="-13"/>
        </w:rPr>
        <w:t> </w:t>
      </w:r>
      <w:r>
        <w:rPr>
          <w:color w:val="49443D"/>
        </w:rPr>
        <w:t>E</w:t>
      </w:r>
      <w:r>
        <w:rPr>
          <w:color w:val="49443D"/>
          <w:spacing w:val="-13"/>
        </w:rPr>
        <w:t> </w:t>
      </w:r>
      <w:r>
        <w:rPr>
          <w:color w:val="49443D"/>
        </w:rPr>
        <w:t>R</w:t>
      </w:r>
      <w:r>
        <w:rPr>
          <w:color w:val="49443D"/>
          <w:spacing w:val="-13"/>
        </w:rPr>
        <w:t> </w:t>
      </w:r>
      <w:r>
        <w:rPr>
          <w:color w:val="49443D"/>
        </w:rPr>
        <w:t>I</w:t>
      </w:r>
      <w:r>
        <w:rPr>
          <w:color w:val="49443D"/>
          <w:spacing w:val="-13"/>
        </w:rPr>
        <w:t> </w:t>
      </w:r>
      <w:r>
        <w:rPr>
          <w:color w:val="49443D"/>
        </w:rPr>
        <w:t>E</w:t>
      </w:r>
      <w:r>
        <w:rPr>
          <w:color w:val="49443D"/>
          <w:spacing w:val="-13"/>
        </w:rPr>
        <w:t> </w:t>
      </w:r>
      <w:r>
        <w:rPr>
          <w:color w:val="49443D"/>
        </w:rPr>
        <w:t>N</w:t>
      </w:r>
      <w:r>
        <w:rPr>
          <w:color w:val="49443D"/>
          <w:spacing w:val="-13"/>
        </w:rPr>
        <w:t> </w:t>
      </w:r>
      <w:r>
        <w:rPr>
          <w:color w:val="49443D"/>
        </w:rPr>
        <w:t>C</w:t>
      </w:r>
      <w:r>
        <w:rPr>
          <w:color w:val="49443D"/>
          <w:spacing w:val="-13"/>
        </w:rPr>
        <w:t> </w:t>
      </w:r>
      <w:r>
        <w:rPr>
          <w:color w:val="49443D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  <w:w w:val="105"/>
        </w:rPr>
        <w:t>Endocrinology</w:t>
      </w:r>
      <w:r>
        <w:rPr>
          <w:rFonts w:ascii="Microsoft Sans Serif"/>
          <w:spacing w:val="14"/>
          <w:w w:val="105"/>
        </w:rPr>
        <w:t> </w:t>
      </w:r>
      <w:r>
        <w:rPr>
          <w:rFonts w:ascii="Microsoft Sans Serif"/>
          <w:w w:val="105"/>
        </w:rPr>
        <w:t>medical</w:t>
      </w:r>
      <w:r>
        <w:rPr>
          <w:rFonts w:ascii="Microsoft Sans Serif"/>
          <w:spacing w:val="14"/>
          <w:w w:val="105"/>
        </w:rPr>
        <w:t> </w:t>
      </w:r>
      <w:r>
        <w:rPr>
          <w:rFonts w:ascii="Microsoft Sans Serif"/>
          <w:w w:val="105"/>
        </w:rPr>
        <w:t>assistant</w:t>
      </w:r>
      <w:r>
        <w:rPr>
          <w:rFonts w:ascii="Microsoft Sans Serif"/>
          <w:spacing w:val="14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4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14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14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4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4"/>
        <w:ind w:left="95"/>
      </w:pPr>
      <w:r>
        <w:rPr>
          <w:w w:val="105"/>
        </w:rPr>
        <w:t>Rocky</w:t>
      </w:r>
      <w:r>
        <w:rPr>
          <w:spacing w:val="27"/>
          <w:w w:val="105"/>
        </w:rPr>
        <w:t> </w:t>
      </w:r>
      <w:r>
        <w:rPr>
          <w:w w:val="105"/>
        </w:rPr>
        <w:t>Mountain</w:t>
      </w:r>
      <w:r>
        <w:rPr>
          <w:spacing w:val="37"/>
          <w:w w:val="105"/>
        </w:rPr>
        <w:t> </w:t>
      </w:r>
      <w:r>
        <w:rPr>
          <w:w w:val="105"/>
        </w:rPr>
        <w:t>Endocrinology,</w:t>
      </w:r>
      <w:r>
        <w:rPr>
          <w:spacing w:val="36"/>
          <w:w w:val="105"/>
        </w:rPr>
        <w:t> </w:t>
      </w:r>
      <w:r>
        <w:rPr>
          <w:w w:val="105"/>
        </w:rPr>
        <w:t>Denver,</w:t>
      </w:r>
      <w:r>
        <w:rPr>
          <w:spacing w:val="37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line="292" w:lineRule="auto" w:before="151"/>
        <w:ind w:left="653" w:right="182"/>
      </w:pPr>
      <w:r>
        <w:rPr>
          <w:w w:val="105"/>
        </w:rPr>
        <w:t>Assist</w:t>
      </w:r>
      <w:r>
        <w:rPr>
          <w:spacing w:val="40"/>
          <w:w w:val="105"/>
        </w:rPr>
        <w:t> </w:t>
      </w:r>
      <w:r>
        <w:rPr>
          <w:w w:val="105"/>
        </w:rPr>
        <w:t>endocrinologists with</w:t>
      </w:r>
      <w:r>
        <w:rPr>
          <w:spacing w:val="40"/>
          <w:w w:val="105"/>
        </w:rPr>
        <w:t> </w:t>
      </w:r>
      <w:r>
        <w:rPr>
          <w:w w:val="105"/>
        </w:rPr>
        <w:t>thyroid</w:t>
      </w:r>
      <w:r>
        <w:rPr>
          <w:spacing w:val="40"/>
          <w:w w:val="105"/>
        </w:rPr>
        <w:t> </w:t>
      </w:r>
      <w:r>
        <w:rPr>
          <w:w w:val="105"/>
        </w:rPr>
        <w:t>ultrasounds,</w:t>
      </w:r>
      <w:r>
        <w:rPr>
          <w:spacing w:val="40"/>
          <w:w w:val="105"/>
        </w:rPr>
        <w:t> </w:t>
      </w:r>
      <w:r>
        <w:rPr>
          <w:w w:val="105"/>
        </w:rPr>
        <w:t>glucose</w:t>
      </w:r>
      <w:r>
        <w:rPr>
          <w:spacing w:val="40"/>
          <w:w w:val="105"/>
        </w:rPr>
        <w:t> </w:t>
      </w:r>
      <w:r>
        <w:rPr>
          <w:w w:val="105"/>
        </w:rPr>
        <w:t>tolerance tests, and hormone injections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Educate patients on diabetes management, leading to a 25% increase in</w:t>
      </w:r>
      <w:r>
        <w:rPr>
          <w:spacing w:val="80"/>
          <w:w w:val="105"/>
        </w:rPr>
        <w:t> </w:t>
      </w:r>
      <w:r>
        <w:rPr>
          <w:w w:val="105"/>
        </w:rPr>
        <w:t>patient compliance</w:t>
      </w:r>
    </w:p>
    <w:p>
      <w:pPr>
        <w:pStyle w:val="BodyText"/>
        <w:spacing w:before="90"/>
        <w:ind w:left="653"/>
      </w:pPr>
      <w:r>
        <w:rPr>
          <w:w w:val="110"/>
        </w:rPr>
        <w:t>Monitor</w:t>
      </w:r>
      <w:r>
        <w:rPr>
          <w:spacing w:val="2"/>
          <w:w w:val="110"/>
        </w:rPr>
        <w:t> </w:t>
      </w:r>
      <w:r>
        <w:rPr>
          <w:w w:val="110"/>
        </w:rPr>
        <w:t>blood</w:t>
      </w:r>
      <w:r>
        <w:rPr>
          <w:spacing w:val="8"/>
          <w:w w:val="110"/>
        </w:rPr>
        <w:t> </w:t>
      </w:r>
      <w:r>
        <w:rPr>
          <w:w w:val="110"/>
        </w:rPr>
        <w:t>glucose</w:t>
      </w:r>
      <w:r>
        <w:rPr>
          <w:spacing w:val="8"/>
          <w:w w:val="110"/>
        </w:rPr>
        <w:t> </w:t>
      </w:r>
      <w:r>
        <w:rPr>
          <w:w w:val="110"/>
        </w:rPr>
        <w:t>levels</w:t>
      </w:r>
      <w:r>
        <w:rPr>
          <w:spacing w:val="7"/>
          <w:w w:val="110"/>
        </w:rPr>
        <w:t> </w:t>
      </w:r>
      <w:r>
        <w:rPr>
          <w:w w:val="110"/>
        </w:rPr>
        <w:t>and</w:t>
      </w:r>
      <w:r>
        <w:rPr>
          <w:spacing w:val="8"/>
          <w:w w:val="110"/>
        </w:rPr>
        <w:t> </w:t>
      </w:r>
      <w:r>
        <w:rPr>
          <w:w w:val="110"/>
        </w:rPr>
        <w:t>document</w:t>
      </w:r>
      <w:r>
        <w:rPr>
          <w:spacing w:val="8"/>
          <w:w w:val="110"/>
        </w:rPr>
        <w:t> </w:t>
      </w:r>
      <w:r>
        <w:rPr>
          <w:w w:val="110"/>
        </w:rPr>
        <w:t>trends</w:t>
      </w:r>
      <w:r>
        <w:rPr>
          <w:spacing w:val="7"/>
          <w:w w:val="110"/>
        </w:rPr>
        <w:t> </w:t>
      </w:r>
      <w:r>
        <w:rPr>
          <w:w w:val="110"/>
        </w:rPr>
        <w:t>in</w:t>
      </w:r>
      <w:r>
        <w:rPr>
          <w:spacing w:val="8"/>
          <w:w w:val="110"/>
        </w:rPr>
        <w:t> </w:t>
      </w:r>
      <w:r>
        <w:rPr>
          <w:w w:val="110"/>
        </w:rPr>
        <w:t>EHR</w:t>
      </w:r>
      <w:r>
        <w:rPr>
          <w:spacing w:val="8"/>
          <w:w w:val="110"/>
        </w:rPr>
        <w:t> </w:t>
      </w:r>
      <w:r>
        <w:rPr>
          <w:spacing w:val="-2"/>
          <w:w w:val="110"/>
        </w:rPr>
        <w:t>systems</w:t>
      </w:r>
    </w:p>
    <w:p>
      <w:pPr>
        <w:pStyle w:val="BodyText"/>
        <w:spacing w:line="292" w:lineRule="auto" w:before="136"/>
        <w:ind w:left="653" w:right="182"/>
      </w:pPr>
      <w:r>
        <w:rPr>
          <w:w w:val="105"/>
        </w:rPr>
        <w:t>Coordinate medication refills and patient follow-ups, improving appointment efficiency by 30%</w:t>
      </w:r>
    </w:p>
    <w:p>
      <w:pPr>
        <w:pStyle w:val="BodyText"/>
        <w:spacing w:before="138"/>
        <w:ind w:left="95"/>
        <w:rPr>
          <w:rFonts w:ascii="Microsoft Sans Serif"/>
        </w:rPr>
      </w:pPr>
      <w:r>
        <w:rPr>
          <w:rFonts w:ascii="Microsoft Sans Serif"/>
          <w:w w:val="105"/>
        </w:rPr>
        <w:t>Medical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assistant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intern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2017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spacing w:val="-4"/>
          <w:w w:val="105"/>
        </w:rPr>
        <w:t>2018</w:t>
      </w:r>
    </w:p>
    <w:p>
      <w:pPr>
        <w:pStyle w:val="BodyText"/>
        <w:spacing w:before="18"/>
        <w:ind w:left="95"/>
      </w:pPr>
      <w:r>
        <w:rPr>
          <w:w w:val="105"/>
        </w:rPr>
        <w:t>Denver</w:t>
      </w:r>
      <w:r>
        <w:rPr>
          <w:spacing w:val="8"/>
          <w:w w:val="105"/>
        </w:rPr>
        <w:t> </w:t>
      </w:r>
      <w:r>
        <w:rPr>
          <w:w w:val="105"/>
        </w:rPr>
        <w:t>Diabetes</w:t>
      </w:r>
      <w:r>
        <w:rPr>
          <w:spacing w:val="13"/>
          <w:w w:val="105"/>
        </w:rPr>
        <w:t> </w:t>
      </w:r>
      <w:r>
        <w:rPr>
          <w:w w:val="105"/>
        </w:rPr>
        <w:t>Center,</w:t>
      </w:r>
      <w:r>
        <w:rPr>
          <w:spacing w:val="14"/>
          <w:w w:val="105"/>
        </w:rPr>
        <w:t> </w:t>
      </w:r>
      <w:r>
        <w:rPr>
          <w:w w:val="105"/>
        </w:rPr>
        <w:t>Denver,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line="396" w:lineRule="auto" w:before="166"/>
        <w:ind w:left="653" w:right="441"/>
      </w:pPr>
      <w:r>
        <w:rPr>
          <w:w w:val="105"/>
        </w:rPr>
        <w:t>Assisted with insulin injection training for patients and families</w:t>
      </w:r>
      <w:r>
        <w:rPr>
          <w:spacing w:val="80"/>
          <w:w w:val="105"/>
        </w:rPr>
        <w:t> </w:t>
      </w:r>
      <w:r>
        <w:rPr>
          <w:w w:val="105"/>
        </w:rPr>
        <w:t>Helped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lab</w:t>
      </w:r>
      <w:r>
        <w:rPr>
          <w:spacing w:val="21"/>
          <w:w w:val="105"/>
        </w:rPr>
        <w:t> </w:t>
      </w:r>
      <w:r>
        <w:rPr>
          <w:w w:val="105"/>
        </w:rPr>
        <w:t>work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diagnostic</w:t>
      </w:r>
      <w:r>
        <w:rPr>
          <w:spacing w:val="29"/>
          <w:w w:val="105"/>
        </w:rPr>
        <w:t> </w:t>
      </w:r>
      <w:r>
        <w:rPr>
          <w:w w:val="105"/>
        </w:rPr>
        <w:t>testing</w:t>
      </w:r>
      <w:r>
        <w:rPr>
          <w:spacing w:val="29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metabolic</w:t>
      </w:r>
      <w:r>
        <w:rPr>
          <w:spacing w:val="29"/>
          <w:w w:val="105"/>
        </w:rPr>
        <w:t> </w:t>
      </w:r>
      <w:r>
        <w:rPr>
          <w:w w:val="105"/>
        </w:rPr>
        <w:t>disorders</w:t>
      </w:r>
    </w:p>
    <w:p>
      <w:pPr>
        <w:pStyle w:val="BodyText"/>
        <w:spacing w:line="292" w:lineRule="auto"/>
        <w:ind w:left="653" w:right="182"/>
      </w:pPr>
      <w:r>
        <w:rPr>
          <w:w w:val="105"/>
        </w:rPr>
        <w:t>Provided administrative support, scheduling over 200 patient appointments per month</w:t>
      </w:r>
    </w:p>
    <w:p>
      <w:pPr>
        <w:pStyle w:val="BodyText"/>
        <w:spacing w:before="61"/>
      </w:pPr>
    </w:p>
    <w:p>
      <w:pPr>
        <w:pStyle w:val="Heading1"/>
      </w:pPr>
      <w:r>
        <w:rPr>
          <w:color w:val="49443D"/>
        </w:rPr>
        <w:t>C</w:t>
      </w:r>
      <w:r>
        <w:rPr>
          <w:color w:val="49443D"/>
          <w:spacing w:val="-12"/>
        </w:rPr>
        <w:t> </w:t>
      </w:r>
      <w:r>
        <w:rPr>
          <w:color w:val="49443D"/>
        </w:rPr>
        <w:t>E</w:t>
      </w:r>
      <w:r>
        <w:rPr>
          <w:color w:val="49443D"/>
          <w:spacing w:val="-12"/>
        </w:rPr>
        <w:t> </w:t>
      </w:r>
      <w:r>
        <w:rPr>
          <w:color w:val="49443D"/>
        </w:rPr>
        <w:t>R</w:t>
      </w:r>
      <w:r>
        <w:rPr>
          <w:color w:val="49443D"/>
          <w:spacing w:val="-14"/>
        </w:rPr>
        <w:t> </w:t>
      </w:r>
      <w:r>
        <w:rPr>
          <w:color w:val="49443D"/>
        </w:rPr>
        <w:t>T</w:t>
      </w:r>
      <w:r>
        <w:rPr>
          <w:color w:val="49443D"/>
          <w:spacing w:val="-12"/>
        </w:rPr>
        <w:t> </w:t>
      </w:r>
      <w:r>
        <w:rPr>
          <w:color w:val="49443D"/>
        </w:rPr>
        <w:t>I</w:t>
      </w:r>
      <w:r>
        <w:rPr>
          <w:color w:val="49443D"/>
          <w:spacing w:val="-12"/>
        </w:rPr>
        <w:t> </w:t>
      </w:r>
      <w:r>
        <w:rPr>
          <w:color w:val="49443D"/>
        </w:rPr>
        <w:t>F</w:t>
      </w:r>
      <w:r>
        <w:rPr>
          <w:color w:val="49443D"/>
          <w:spacing w:val="-12"/>
        </w:rPr>
        <w:t> </w:t>
      </w:r>
      <w:r>
        <w:rPr>
          <w:color w:val="49443D"/>
        </w:rPr>
        <w:t>I</w:t>
      </w:r>
      <w:r>
        <w:rPr>
          <w:color w:val="49443D"/>
          <w:spacing w:val="-11"/>
        </w:rPr>
        <w:t> </w:t>
      </w:r>
      <w:r>
        <w:rPr>
          <w:color w:val="49443D"/>
        </w:rPr>
        <w:t>C</w:t>
      </w:r>
      <w:r>
        <w:rPr>
          <w:color w:val="49443D"/>
          <w:spacing w:val="-7"/>
        </w:rPr>
        <w:t> </w:t>
      </w:r>
      <w:r>
        <w:rPr>
          <w:color w:val="49443D"/>
          <w:spacing w:val="10"/>
        </w:rPr>
        <w:t>AT</w:t>
      </w:r>
      <w:r>
        <w:rPr>
          <w:color w:val="49443D"/>
          <w:spacing w:val="-12"/>
        </w:rPr>
        <w:t> </w:t>
      </w:r>
      <w:r>
        <w:rPr>
          <w:color w:val="49443D"/>
        </w:rPr>
        <w:t>I</w:t>
      </w:r>
      <w:r>
        <w:rPr>
          <w:color w:val="49443D"/>
          <w:spacing w:val="-12"/>
        </w:rPr>
        <w:t> </w:t>
      </w:r>
      <w:r>
        <w:rPr>
          <w:color w:val="49443D"/>
        </w:rPr>
        <w:t>O</w:t>
      </w:r>
      <w:r>
        <w:rPr>
          <w:color w:val="49443D"/>
          <w:spacing w:val="-12"/>
        </w:rPr>
        <w:t> </w:t>
      </w:r>
      <w:r>
        <w:rPr>
          <w:color w:val="49443D"/>
        </w:rPr>
        <w:t>N</w:t>
      </w:r>
      <w:r>
        <w:rPr>
          <w:color w:val="49443D"/>
          <w:spacing w:val="-11"/>
        </w:rPr>
        <w:t> </w:t>
      </w:r>
      <w:r>
        <w:rPr>
          <w:color w:val="49443D"/>
          <w:spacing w:val="-10"/>
        </w:rPr>
        <w:t>S</w:t>
      </w:r>
    </w:p>
    <w:p>
      <w:pPr>
        <w:pStyle w:val="BodyText"/>
        <w:spacing w:before="138"/>
        <w:ind w:left="393"/>
      </w:pPr>
      <w:r>
        <w:rPr>
          <w:w w:val="105"/>
        </w:rPr>
        <w:t>Certified</w:t>
      </w:r>
      <w:r>
        <w:rPr>
          <w:spacing w:val="21"/>
          <w:w w:val="105"/>
        </w:rPr>
        <w:t> </w:t>
      </w:r>
      <w:r>
        <w:rPr>
          <w:w w:val="105"/>
        </w:rPr>
        <w:t>Medical</w:t>
      </w:r>
      <w:r>
        <w:rPr>
          <w:spacing w:val="7"/>
          <w:w w:val="105"/>
        </w:rPr>
        <w:t> </w:t>
      </w:r>
      <w:r>
        <w:rPr>
          <w:w w:val="105"/>
        </w:rPr>
        <w:t>Assistant</w:t>
      </w:r>
      <w:r>
        <w:rPr>
          <w:spacing w:val="24"/>
          <w:w w:val="105"/>
        </w:rPr>
        <w:t> </w:t>
      </w:r>
      <w:r>
        <w:rPr>
          <w:w w:val="105"/>
        </w:rPr>
        <w:t>(CMA),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AAMA</w:t>
      </w:r>
    </w:p>
    <w:p>
      <w:pPr>
        <w:pStyle w:val="BodyText"/>
        <w:spacing w:before="136"/>
        <w:ind w:left="393"/>
      </w:pPr>
      <w:r>
        <w:rPr>
          <w:w w:val="105"/>
        </w:rPr>
        <w:t>Certified</w:t>
      </w:r>
      <w:r>
        <w:rPr>
          <w:spacing w:val="26"/>
          <w:w w:val="105"/>
        </w:rPr>
        <w:t> </w:t>
      </w:r>
      <w:r>
        <w:rPr>
          <w:w w:val="105"/>
        </w:rPr>
        <w:t>Diabetes</w:t>
      </w:r>
      <w:r>
        <w:rPr>
          <w:spacing w:val="26"/>
          <w:w w:val="105"/>
        </w:rPr>
        <w:t> </w:t>
      </w:r>
      <w:r>
        <w:rPr>
          <w:w w:val="105"/>
        </w:rPr>
        <w:t>Care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Education</w:t>
      </w:r>
      <w:r>
        <w:rPr>
          <w:spacing w:val="27"/>
          <w:w w:val="105"/>
        </w:rPr>
        <w:t> </w:t>
      </w:r>
      <w:r>
        <w:rPr>
          <w:w w:val="105"/>
        </w:rPr>
        <w:t>Specialist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(CDCES)</w:t>
      </w:r>
    </w:p>
    <w:sectPr>
      <w:type w:val="continuous"/>
      <w:pgSz w:w="11920" w:h="16860"/>
      <w:pgMar w:top="1240" w:bottom="280" w:left="425" w:right="141"/>
      <w:cols w:num="2" w:equalWidth="0">
        <w:col w:w="3682" w:space="540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2026-02-20T16:53:25Z</dcterms:created>
  <dcterms:modified xsi:type="dcterms:W3CDTF">2026-02-20T16:53:25Z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