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25"/>
        <w:rPr>
          <w:rFonts w:ascii="Times New Roman"/>
          <w:sz w:val="70"/>
        </w:rPr>
      </w:pPr>
    </w:p>
    <w:p>
      <w:pPr>
        <w:spacing w:before="1"/>
        <w:ind w:left="4990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49443D"/>
          <w:spacing w:val="-18"/>
          <w:sz w:val="70"/>
        </w:rPr>
        <w:t>Rebecca</w:t>
      </w:r>
      <w:r>
        <w:rPr>
          <w:rFonts w:ascii="Arial"/>
          <w:b/>
          <w:color w:val="49443D"/>
          <w:spacing w:val="-27"/>
          <w:sz w:val="70"/>
        </w:rPr>
        <w:t> </w:t>
      </w:r>
      <w:r>
        <w:rPr>
          <w:rFonts w:ascii="Microsoft Sans Serif"/>
          <w:color w:val="49443D"/>
          <w:spacing w:val="-2"/>
          <w:sz w:val="70"/>
        </w:rPr>
        <w:t>Simmons</w:t>
      </w:r>
    </w:p>
    <w:p>
      <w:pPr>
        <w:pStyle w:val="BodyText"/>
        <w:spacing w:before="30"/>
        <w:ind w:left="6764"/>
        <w:rPr>
          <w:rFonts w:ascii="Microsoft Sans Serif"/>
        </w:rPr>
      </w:pPr>
      <w:r>
        <w:rPr>
          <w:rFonts w:ascii="Microsoft Sans Serif"/>
        </w:rPr>
        <w:t>E-Commerce</w:t>
      </w:r>
      <w:r>
        <w:rPr>
          <w:rFonts w:ascii="Microsoft Sans Serif"/>
          <w:spacing w:val="22"/>
        </w:rPr>
        <w:t> </w:t>
      </w:r>
      <w:r>
        <w:rPr>
          <w:rFonts w:ascii="Microsoft Sans Serif"/>
        </w:rPr>
        <w:t>Marketing</w:t>
      </w:r>
      <w:r>
        <w:rPr>
          <w:rFonts w:ascii="Microsoft Sans Serif"/>
          <w:spacing w:val="22"/>
        </w:rPr>
        <w:t> </w:t>
      </w:r>
      <w:r>
        <w:rPr>
          <w:rFonts w:ascii="Microsoft Sans Serif"/>
          <w:spacing w:val="-2"/>
        </w:rPr>
        <w:t>Manager</w:t>
      </w:r>
    </w:p>
    <w:p>
      <w:pPr>
        <w:pStyle w:val="BodyText"/>
        <w:spacing w:before="7"/>
        <w:rPr>
          <w:rFonts w:ascii="Microsoft Sans Serif"/>
        </w:rPr>
      </w:pPr>
    </w:p>
    <w:p>
      <w:pPr>
        <w:pStyle w:val="Heading1"/>
        <w:spacing w:line="244" w:lineRule="auto"/>
        <w:ind w:left="4501" w:right="579"/>
        <w:jc w:val="center"/>
      </w:pPr>
      <w:r>
        <w:rPr>
          <w:w w:val="130"/>
        </w:rPr>
        <w:t>E-commerce marketing manager with expertise in digital sales growth and conversion optimization</w:t>
      </w:r>
    </w:p>
    <w:p>
      <w:pPr>
        <w:pStyle w:val="BodyText"/>
        <w:spacing w:line="244" w:lineRule="auto" w:before="92"/>
        <w:ind w:left="4714" w:right="792" w:hanging="1"/>
        <w:jc w:val="center"/>
      </w:pPr>
      <w:r>
        <w:rPr>
          <w:w w:val="125"/>
        </w:rPr>
        <w:t>E-commerce marketing manager with 9+ years’ experience increasing online sales by 50%, improving cart recovery by 30%, and lowering cost-per-acquisition by 20%.</w:t>
      </w:r>
    </w:p>
    <w:p>
      <w:pPr>
        <w:pStyle w:val="BodyText"/>
        <w:spacing w:before="23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320338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49443D"/>
                        </a:solidFill>
                      </wps:spPr>
                      <wps:txbx>
                        <w:txbxContent>
                          <w:p>
                            <w:pPr>
                              <w:spacing w:before="92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7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25.223516pt;width:363.45pt;height:18pt;mso-position-horizontal-relative:page;mso-position-vertical-relative:paragraph;z-index:-15728640;mso-wrap-distance-left:0;mso-wrap-distance-right:0" type="#_x0000_t202" id="docshape1" filled="true" fillcolor="#49443d" stroked="false">
                <v:textbox inset="0,0,0,0">
                  <w:txbxContent>
                    <w:p>
                      <w:pPr>
                        <w:spacing w:before="92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1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7"/>
                          <w:sz w:val="16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2"/>
                          <w:sz w:val="16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141" w:right="0"/>
        </w:sectPr>
      </w:pPr>
    </w:p>
    <w:p>
      <w:pPr>
        <w:spacing w:before="141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6"/>
          <w:sz w:val="16"/>
        </w:rPr>
        <w:t>PERSONAL</w:t>
      </w:r>
      <w:r>
        <w:rPr>
          <w:rFonts w:ascii="Microsoft Sans Serif"/>
          <w:color w:val="FFFFFF"/>
          <w:spacing w:val="2"/>
          <w:sz w:val="16"/>
        </w:rPr>
        <w:t> </w:t>
      </w:r>
      <w:r>
        <w:rPr>
          <w:rFonts w:ascii="Microsoft Sans Serif"/>
          <w:color w:val="FFFFFF"/>
          <w:spacing w:val="-2"/>
          <w:sz w:val="16"/>
        </w:rPr>
        <w:t>INFORMATION</w:t>
      </w:r>
    </w:p>
    <w:p>
      <w:pPr>
        <w:pStyle w:val="BodyText"/>
        <w:spacing w:before="154"/>
        <w:rPr>
          <w:rFonts w:ascii="Microsoft Sans Serif"/>
          <w:sz w:val="16"/>
        </w:rPr>
      </w:pPr>
    </w:p>
    <w:p>
      <w:pPr>
        <w:pStyle w:val="BodyText"/>
        <w:ind w:left="1050"/>
      </w:pPr>
      <w:r>
        <w:rPr>
          <w:color w:val="FFFFFF"/>
          <w:spacing w:val="-2"/>
          <w:w w:val="115"/>
        </w:rPr>
        <w:t>(123)</w:t>
      </w:r>
      <w:r>
        <w:rPr>
          <w:color w:val="FFFFFF"/>
          <w:spacing w:val="3"/>
          <w:w w:val="115"/>
        </w:rPr>
        <w:t> </w:t>
      </w:r>
      <w:r>
        <w:rPr>
          <w:color w:val="FFFFFF"/>
          <w:spacing w:val="-2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101"/>
      </w:pPr>
    </w:p>
    <w:p>
      <w:pPr>
        <w:pStyle w:val="BodyText"/>
        <w:spacing w:line="590" w:lineRule="auto"/>
        <w:ind w:left="1050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30"/>
        </w:rPr>
        <w:t>LinkedIn URL</w:t>
      </w:r>
    </w:p>
    <w:p>
      <w:pPr>
        <w:pStyle w:val="BodyText"/>
        <w:spacing w:line="219" w:lineRule="exact"/>
        <w:ind w:left="1050"/>
      </w:pPr>
      <w:r>
        <w:rPr>
          <w:color w:val="FFFFFF"/>
          <w:spacing w:val="-4"/>
          <w:w w:val="125"/>
        </w:rPr>
        <w:t>City,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69"/>
      </w:pPr>
    </w:p>
    <w:p>
      <w:pPr>
        <w:spacing w:before="1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2"/>
          <w:sz w:val="16"/>
        </w:rPr>
        <w:t>EDUCATION</w:t>
      </w:r>
    </w:p>
    <w:p>
      <w:pPr>
        <w:pStyle w:val="BodyText"/>
        <w:spacing w:before="111"/>
        <w:rPr>
          <w:rFonts w:ascii="Microsoft Sans Serif"/>
          <w:sz w:val="16"/>
        </w:rPr>
      </w:pPr>
    </w:p>
    <w:p>
      <w:pPr>
        <w:pStyle w:val="Heading1"/>
        <w:spacing w:line="261" w:lineRule="auto"/>
        <w:rPr>
          <w:rFonts w:ascii="Arial"/>
        </w:rPr>
      </w:pPr>
      <w:r>
        <w:rPr>
          <w:rFonts w:ascii="Arial"/>
          <w:color w:val="FFFFFF"/>
        </w:rPr>
        <w:t>Bachelor of Science in Digital </w:t>
      </w:r>
      <w:r>
        <w:rPr>
          <w:rFonts w:ascii="Arial"/>
          <w:color w:val="FFFFFF"/>
          <w:spacing w:val="-2"/>
          <w:w w:val="110"/>
        </w:rPr>
        <w:t>Marketing</w:t>
      </w:r>
    </w:p>
    <w:p>
      <w:pPr>
        <w:pStyle w:val="BodyText"/>
        <w:spacing w:before="104"/>
        <w:rPr>
          <w:rFonts w:ascii="Arial"/>
          <w:b/>
        </w:rPr>
      </w:pPr>
    </w:p>
    <w:p>
      <w:pPr>
        <w:pStyle w:val="BodyText"/>
        <w:ind w:left="882"/>
      </w:pPr>
      <w:r>
        <w:rPr>
          <w:color w:val="FFFFFF"/>
          <w:w w:val="115"/>
        </w:rPr>
        <w:t>University</w:t>
      </w:r>
      <w:r>
        <w:rPr>
          <w:color w:val="FFFFFF"/>
          <w:spacing w:val="24"/>
          <w:w w:val="115"/>
        </w:rPr>
        <w:t> </w:t>
      </w:r>
      <w:r>
        <w:rPr>
          <w:color w:val="FFFFFF"/>
          <w:w w:val="115"/>
        </w:rPr>
        <w:t>of</w:t>
      </w:r>
      <w:r>
        <w:rPr>
          <w:color w:val="FFFFFF"/>
          <w:spacing w:val="25"/>
          <w:w w:val="115"/>
        </w:rPr>
        <w:t> </w:t>
      </w:r>
      <w:r>
        <w:rPr>
          <w:color w:val="FFFFFF"/>
          <w:w w:val="115"/>
        </w:rPr>
        <w:t>Florida</w:t>
      </w:r>
      <w:r>
        <w:rPr>
          <w:color w:val="FFFFFF"/>
          <w:spacing w:val="24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25"/>
          <w:w w:val="115"/>
        </w:rPr>
        <w:t> </w:t>
      </w:r>
      <w:r>
        <w:rPr>
          <w:color w:val="FFFFFF"/>
          <w:spacing w:val="-4"/>
          <w:w w:val="115"/>
        </w:rPr>
        <w:t>2014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0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9"/>
          <w:sz w:val="16"/>
        </w:rPr>
        <w:t>KEY</w:t>
      </w:r>
      <w:r>
        <w:rPr>
          <w:rFonts w:ascii="Microsoft Sans Serif"/>
          <w:color w:val="FFFFFF"/>
          <w:spacing w:val="-1"/>
          <w:sz w:val="16"/>
        </w:rPr>
        <w:t> </w:t>
      </w:r>
      <w:r>
        <w:rPr>
          <w:rFonts w:ascii="Microsoft Sans Serif"/>
          <w:color w:val="FFFFFF"/>
          <w:spacing w:val="-2"/>
          <w:sz w:val="16"/>
        </w:rPr>
        <w:t>SKILLS</w:t>
      </w:r>
    </w:p>
    <w:p>
      <w:pPr>
        <w:pStyle w:val="BodyText"/>
        <w:spacing w:before="108"/>
        <w:ind w:left="139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-2"/>
          <w:w w:val="105"/>
        </w:rPr>
        <w:t>E-Commerce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Marketing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Manager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2"/>
          <w:w w:val="105"/>
        </w:rPr>
        <w:t>|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July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2"/>
          <w:w w:val="105"/>
        </w:rPr>
        <w:t>2018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-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6"/>
        <w:ind w:left="139"/>
      </w:pPr>
      <w:r>
        <w:rPr>
          <w:w w:val="120"/>
        </w:rPr>
        <w:t>NextLevel</w:t>
      </w:r>
      <w:r>
        <w:rPr>
          <w:spacing w:val="9"/>
          <w:w w:val="120"/>
        </w:rPr>
        <w:t> </w:t>
      </w:r>
      <w:r>
        <w:rPr>
          <w:w w:val="120"/>
        </w:rPr>
        <w:t>Retail</w:t>
      </w:r>
      <w:r>
        <w:rPr>
          <w:spacing w:val="9"/>
          <w:w w:val="120"/>
        </w:rPr>
        <w:t> </w:t>
      </w:r>
      <w:r>
        <w:rPr/>
        <w:t>|</w:t>
      </w:r>
      <w:r>
        <w:rPr>
          <w:spacing w:val="10"/>
          <w:w w:val="120"/>
        </w:rPr>
        <w:t> </w:t>
      </w:r>
      <w:r>
        <w:rPr>
          <w:w w:val="120"/>
        </w:rPr>
        <w:t>Miami,</w:t>
      </w:r>
      <w:r>
        <w:rPr>
          <w:spacing w:val="9"/>
          <w:w w:val="120"/>
        </w:rPr>
        <w:t> </w:t>
      </w:r>
      <w:r>
        <w:rPr>
          <w:spacing w:val="-5"/>
          <w:w w:val="120"/>
        </w:rPr>
        <w:t>FL</w:t>
      </w:r>
    </w:p>
    <w:p>
      <w:pPr>
        <w:pStyle w:val="BodyText"/>
        <w:spacing w:before="40"/>
      </w:pPr>
    </w:p>
    <w:p>
      <w:pPr>
        <w:pStyle w:val="BodyText"/>
        <w:tabs>
          <w:tab w:pos="715" w:val="left" w:leader="none"/>
        </w:tabs>
        <w:spacing w:line="244" w:lineRule="auto"/>
        <w:ind w:left="715" w:right="423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Increased online sales by 50% through improved product listings and PPC ad optimization</w:t>
      </w:r>
    </w:p>
    <w:p>
      <w:pPr>
        <w:pStyle w:val="BodyText"/>
        <w:tabs>
          <w:tab w:pos="715" w:val="left" w:leader="none"/>
        </w:tabs>
        <w:spacing w:line="244" w:lineRule="auto" w:before="107"/>
        <w:ind w:left="715" w:right="1060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Implemented abandoned cart email strategies, improving recovery rates by 30%</w:t>
      </w:r>
    </w:p>
    <w:p>
      <w:pPr>
        <w:pStyle w:val="BodyText"/>
        <w:tabs>
          <w:tab w:pos="715" w:val="left" w:leader="none"/>
        </w:tabs>
        <w:spacing w:line="244" w:lineRule="auto" w:before="92"/>
        <w:ind w:left="715" w:right="578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Managed</w:t>
      </w:r>
      <w:r>
        <w:rPr>
          <w:spacing w:val="-13"/>
          <w:w w:val="130"/>
        </w:rPr>
        <w:t> </w:t>
      </w:r>
      <w:r>
        <w:rPr>
          <w:w w:val="130"/>
        </w:rPr>
        <w:t>digital</w:t>
      </w:r>
      <w:r>
        <w:rPr>
          <w:spacing w:val="-13"/>
          <w:w w:val="130"/>
        </w:rPr>
        <w:t> </w:t>
      </w:r>
      <w:r>
        <w:rPr>
          <w:w w:val="130"/>
        </w:rPr>
        <w:t>advertising</w:t>
      </w:r>
      <w:r>
        <w:rPr>
          <w:spacing w:val="-13"/>
          <w:w w:val="130"/>
        </w:rPr>
        <w:t> </w:t>
      </w:r>
      <w:r>
        <w:rPr>
          <w:w w:val="130"/>
        </w:rPr>
        <w:t>campaigns</w:t>
      </w:r>
      <w:r>
        <w:rPr>
          <w:spacing w:val="-13"/>
          <w:w w:val="130"/>
        </w:rPr>
        <w:t> </w:t>
      </w:r>
      <w:r>
        <w:rPr>
          <w:w w:val="130"/>
        </w:rPr>
        <w:t>that</w:t>
      </w:r>
      <w:r>
        <w:rPr>
          <w:spacing w:val="-13"/>
          <w:w w:val="130"/>
        </w:rPr>
        <w:t> </w:t>
      </w:r>
      <w:r>
        <w:rPr>
          <w:w w:val="130"/>
        </w:rPr>
        <w:t>reduced</w:t>
      </w:r>
      <w:r>
        <w:rPr>
          <w:spacing w:val="-13"/>
          <w:w w:val="130"/>
        </w:rPr>
        <w:t> </w:t>
      </w:r>
      <w:r>
        <w:rPr>
          <w:w w:val="130"/>
        </w:rPr>
        <w:t>cost-per-acquisition by 20%</w:t>
      </w:r>
    </w:p>
    <w:p>
      <w:pPr>
        <w:pStyle w:val="BodyText"/>
        <w:spacing w:before="202"/>
        <w:ind w:left="139"/>
        <w:rPr>
          <w:rFonts w:ascii="Microsoft Sans Serif"/>
        </w:rPr>
      </w:pPr>
      <w:r>
        <w:rPr>
          <w:rFonts w:ascii="Microsoft Sans Serif"/>
          <w:spacing w:val="-2"/>
          <w:w w:val="105"/>
        </w:rPr>
        <w:t>Digital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2"/>
          <w:w w:val="105"/>
        </w:rPr>
        <w:t>Marketing</w:t>
      </w:r>
      <w:r>
        <w:rPr>
          <w:rFonts w:ascii="Microsoft Sans Serif"/>
          <w:spacing w:val="-4"/>
          <w:w w:val="105"/>
        </w:rPr>
        <w:t> </w:t>
      </w:r>
      <w:r>
        <w:rPr>
          <w:rFonts w:ascii="Microsoft Sans Serif"/>
          <w:spacing w:val="-2"/>
          <w:w w:val="105"/>
        </w:rPr>
        <w:t>Analyst</w:t>
      </w:r>
      <w:r>
        <w:rPr>
          <w:rFonts w:ascii="Microsoft Sans Serif"/>
          <w:spacing w:val="-4"/>
          <w:w w:val="105"/>
        </w:rPr>
        <w:t> </w:t>
      </w:r>
      <w:r>
        <w:rPr>
          <w:rFonts w:ascii="Microsoft Sans Serif"/>
          <w:spacing w:val="-2"/>
          <w:w w:val="105"/>
        </w:rPr>
        <w:t>(E-Commerce</w:t>
      </w:r>
      <w:r>
        <w:rPr>
          <w:rFonts w:ascii="Microsoft Sans Serif"/>
          <w:spacing w:val="-4"/>
          <w:w w:val="105"/>
        </w:rPr>
        <w:t> </w:t>
      </w:r>
      <w:r>
        <w:rPr>
          <w:rFonts w:ascii="Microsoft Sans Serif"/>
          <w:spacing w:val="-2"/>
          <w:w w:val="105"/>
        </w:rPr>
        <w:t>Focus)</w:t>
      </w:r>
      <w:r>
        <w:rPr>
          <w:rFonts w:ascii="Microsoft Sans Serif"/>
          <w:spacing w:val="-4"/>
          <w:w w:val="105"/>
        </w:rPr>
        <w:t> </w:t>
      </w:r>
      <w:r>
        <w:rPr>
          <w:rFonts w:ascii="Microsoft Sans Serif"/>
          <w:spacing w:val="-2"/>
          <w:w w:val="105"/>
        </w:rPr>
        <w:t>|</w:t>
      </w:r>
      <w:r>
        <w:rPr>
          <w:rFonts w:ascii="Microsoft Sans Serif"/>
          <w:spacing w:val="-4"/>
          <w:w w:val="105"/>
        </w:rPr>
        <w:t> </w:t>
      </w:r>
      <w:r>
        <w:rPr>
          <w:rFonts w:ascii="Microsoft Sans Serif"/>
          <w:spacing w:val="-2"/>
          <w:w w:val="105"/>
        </w:rPr>
        <w:t>August</w:t>
      </w:r>
      <w:r>
        <w:rPr>
          <w:rFonts w:ascii="Microsoft Sans Serif"/>
          <w:spacing w:val="-4"/>
          <w:w w:val="105"/>
        </w:rPr>
        <w:t> </w:t>
      </w:r>
      <w:r>
        <w:rPr>
          <w:rFonts w:ascii="Microsoft Sans Serif"/>
          <w:spacing w:val="-2"/>
          <w:w w:val="105"/>
        </w:rPr>
        <w:t>2014</w:t>
      </w:r>
      <w:r>
        <w:rPr>
          <w:rFonts w:ascii="Microsoft Sans Serif"/>
          <w:spacing w:val="-4"/>
          <w:w w:val="105"/>
        </w:rPr>
        <w:t> </w:t>
      </w:r>
      <w:r>
        <w:rPr>
          <w:rFonts w:ascii="Microsoft Sans Serif"/>
          <w:spacing w:val="-2"/>
          <w:w w:val="105"/>
        </w:rPr>
        <w:t>-</w:t>
      </w:r>
      <w:r>
        <w:rPr>
          <w:rFonts w:ascii="Microsoft Sans Serif"/>
          <w:spacing w:val="-4"/>
          <w:w w:val="105"/>
        </w:rPr>
        <w:t> </w:t>
      </w:r>
      <w:r>
        <w:rPr>
          <w:rFonts w:ascii="Microsoft Sans Serif"/>
          <w:spacing w:val="-2"/>
          <w:w w:val="105"/>
        </w:rPr>
        <w:t>June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4"/>
          <w:w w:val="105"/>
        </w:rPr>
        <w:t>2018</w:t>
      </w:r>
    </w:p>
    <w:p>
      <w:pPr>
        <w:pStyle w:val="BodyText"/>
        <w:spacing w:before="16"/>
        <w:ind w:left="139"/>
      </w:pPr>
      <w:r>
        <w:rPr>
          <w:w w:val="120"/>
        </w:rPr>
        <w:t>ShopTech</w:t>
      </w:r>
      <w:r>
        <w:rPr>
          <w:spacing w:val="12"/>
          <w:w w:val="120"/>
        </w:rPr>
        <w:t> </w:t>
      </w:r>
      <w:r>
        <w:rPr>
          <w:w w:val="120"/>
        </w:rPr>
        <w:t>Brands</w:t>
      </w:r>
      <w:r>
        <w:rPr>
          <w:spacing w:val="13"/>
          <w:w w:val="120"/>
        </w:rPr>
        <w:t> </w:t>
      </w:r>
      <w:r>
        <w:rPr/>
        <w:t>|</w:t>
      </w:r>
      <w:r>
        <w:rPr>
          <w:spacing w:val="13"/>
          <w:w w:val="120"/>
        </w:rPr>
        <w:t> </w:t>
      </w:r>
      <w:r>
        <w:rPr>
          <w:w w:val="120"/>
        </w:rPr>
        <w:t>Miami,</w:t>
      </w:r>
      <w:r>
        <w:rPr>
          <w:spacing w:val="12"/>
          <w:w w:val="120"/>
        </w:rPr>
        <w:t> </w:t>
      </w:r>
      <w:r>
        <w:rPr>
          <w:spacing w:val="-5"/>
          <w:w w:val="120"/>
        </w:rPr>
        <w:t>FL</w:t>
      </w:r>
    </w:p>
    <w:p>
      <w:pPr>
        <w:pStyle w:val="BodyText"/>
        <w:spacing w:before="55"/>
      </w:pPr>
    </w:p>
    <w:p>
      <w:pPr>
        <w:pStyle w:val="BodyText"/>
        <w:tabs>
          <w:tab w:pos="715" w:val="left" w:leader="none"/>
        </w:tabs>
        <w:spacing w:line="244" w:lineRule="auto"/>
        <w:ind w:left="715" w:right="694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Analyzed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website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trafic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trends,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improving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conversion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rates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by </w:t>
      </w:r>
      <w:r>
        <w:rPr>
          <w:spacing w:val="-4"/>
          <w:w w:val="130"/>
        </w:rPr>
        <w:t>25%</w:t>
      </w:r>
    </w:p>
    <w:p>
      <w:pPr>
        <w:pStyle w:val="BodyText"/>
        <w:tabs>
          <w:tab w:pos="715" w:val="left" w:leader="none"/>
        </w:tabs>
        <w:spacing w:line="244" w:lineRule="auto" w:before="92"/>
        <w:ind w:left="715" w:right="1029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Developed A/B testing strategies that optimized checkout </w:t>
      </w:r>
      <w:r>
        <w:rPr>
          <w:spacing w:val="-2"/>
          <w:w w:val="125"/>
        </w:rPr>
        <w:t>processes</w:t>
      </w:r>
    </w:p>
    <w:p>
      <w:pPr>
        <w:pStyle w:val="BodyText"/>
        <w:tabs>
          <w:tab w:pos="715" w:val="left" w:leader="none"/>
        </w:tabs>
        <w:spacing w:line="244" w:lineRule="auto" w:before="92"/>
        <w:ind w:left="715" w:right="1060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Managed afiliate marketing partnerships, generating 15% additional revenue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0" w:bottom="0" w:left="141" w:right="0"/>
          <w:cols w:num="2" w:equalWidth="0">
            <w:col w:w="3510" w:space="1122"/>
            <w:col w:w="7147"/>
          </w:cols>
        </w:sectPr>
      </w:pPr>
    </w:p>
    <w:p>
      <w:pPr>
        <w:pStyle w:val="BodyText"/>
        <w:spacing w:before="5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874" y="571499"/>
                            <a:ext cx="1752600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0" h="2028825">
                                <a:moveTo>
                                  <a:pt x="1752599" y="2028824"/>
                                </a:moveTo>
                                <a:lnTo>
                                  <a:pt x="0" y="2028824"/>
                                </a:lnTo>
                                <a:lnTo>
                                  <a:pt x="0" y="0"/>
                                </a:lnTo>
                                <a:lnTo>
                                  <a:pt x="1752599" y="0"/>
                                </a:lnTo>
                                <a:lnTo>
                                  <a:pt x="1752599" y="202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061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3910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57187" y="5229224"/>
                            <a:ext cx="4762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76500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249322"/>
                                </a:moveTo>
                                <a:lnTo>
                                  <a:pt x="27165" y="2228850"/>
                                </a:lnTo>
                                <a:lnTo>
                                  <a:pt x="20472" y="2228850"/>
                                </a:lnTo>
                                <a:lnTo>
                                  <a:pt x="0" y="2249322"/>
                                </a:lnTo>
                                <a:lnTo>
                                  <a:pt x="0" y="2252891"/>
                                </a:lnTo>
                                <a:lnTo>
                                  <a:pt x="0" y="2256015"/>
                                </a:lnTo>
                                <a:lnTo>
                                  <a:pt x="20472" y="2276475"/>
                                </a:lnTo>
                                <a:lnTo>
                                  <a:pt x="27165" y="2276475"/>
                                </a:lnTo>
                                <a:lnTo>
                                  <a:pt x="47625" y="2256015"/>
                                </a:lnTo>
                                <a:lnTo>
                                  <a:pt x="47625" y="224932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1706397"/>
                                </a:moveTo>
                                <a:lnTo>
                                  <a:pt x="27165" y="1685925"/>
                                </a:lnTo>
                                <a:lnTo>
                                  <a:pt x="20472" y="1685925"/>
                                </a:lnTo>
                                <a:lnTo>
                                  <a:pt x="0" y="1706397"/>
                                </a:lnTo>
                                <a:lnTo>
                                  <a:pt x="0" y="1709966"/>
                                </a:lnTo>
                                <a:lnTo>
                                  <a:pt x="0" y="1713090"/>
                                </a:lnTo>
                                <a:lnTo>
                                  <a:pt x="20472" y="1733550"/>
                                </a:lnTo>
                                <a:lnTo>
                                  <a:pt x="27165" y="1733550"/>
                                </a:lnTo>
                                <a:lnTo>
                                  <a:pt x="47625" y="1713090"/>
                                </a:lnTo>
                                <a:lnTo>
                                  <a:pt x="47625" y="170639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1353972"/>
                                </a:moveTo>
                                <a:lnTo>
                                  <a:pt x="27165" y="1333500"/>
                                </a:lnTo>
                                <a:lnTo>
                                  <a:pt x="20472" y="1333500"/>
                                </a:lnTo>
                                <a:lnTo>
                                  <a:pt x="0" y="1353972"/>
                                </a:lnTo>
                                <a:lnTo>
                                  <a:pt x="0" y="1357541"/>
                                </a:lnTo>
                                <a:lnTo>
                                  <a:pt x="0" y="1360665"/>
                                </a:lnTo>
                                <a:lnTo>
                                  <a:pt x="20472" y="1381125"/>
                                </a:lnTo>
                                <a:lnTo>
                                  <a:pt x="27165" y="1381125"/>
                                </a:lnTo>
                                <a:lnTo>
                                  <a:pt x="47625" y="1360665"/>
                                </a:lnTo>
                                <a:lnTo>
                                  <a:pt x="47625" y="135397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0864" id="docshapegroup2" coordorigin="0,0" coordsize="4410,16860">
                <v:rect style="position:absolute;left:0;top:0;width:4410;height:16860" id="docshape3" filled="true" fillcolor="#49443d" stroked="false">
                  <v:fill type="solid"/>
                </v:rect>
                <v:rect style="position:absolute;left:825;top:900;width:2760;height:3195" id="docshape4" filled="true" fillcolor="#be9000" stroked="false">
                  <v:fill type="solid"/>
                </v:rect>
                <v:rect style="position:absolute;left:855;top:930;width:2700;height:3135" id="docshape5" filled="false" stroked="true" strokeweight="3.0pt" strokecolor="#ffffff">
                  <v:stroke dashstyle="solid"/>
                </v:rect>
                <v:shape style="position:absolute;left:885;top:960;width:2640;height:3075" type="#_x0000_t75" id="docshape6" stroked="false">
                  <v:imagedata r:id="rId9" o:title=""/>
                </v:shape>
                <v:shape style="position:absolute;left:720;top:5295;width:317;height:317" type="#_x0000_t75" id="docshape7" stroked="false">
                  <v:imagedata r:id="rId10" o:title=""/>
                </v:shape>
                <v:shape style="position:absolute;left:740;top:5835;width:275;height:317" type="#_x0000_t75" id="docshape8" stroked="false">
                  <v:imagedata r:id="rId11" o:title=""/>
                </v:shape>
                <v:shape style="position:absolute;left:720;top:6396;width:317;height:274" type="#_x0000_t75" id="docshape9" stroked="false">
                  <v:imagedata r:id="rId12" o:title=""/>
                </v:shape>
                <v:shape style="position:absolute;left:721;top:6915;width:315;height:317" type="#_x0000_t75" id="docshape10" stroked="false">
                  <v:imagedata r:id="rId13" o:title=""/>
                </v:shape>
                <v:shape style="position:absolute;left:719;top:8235;width:75;height:3900" id="docshape11" coordorigin="720,8235" coordsize="75,3900" path="m795,12092l794,12087,790,12078,788,12074,781,12067,777,12065,768,12061,763,12060,752,12060,747,12061,738,12065,734,12067,727,12074,725,12078,721,12087,720,12092,720,12098,720,12103,721,12108,725,12117,727,12121,734,12128,738,12130,747,12134,752,12135,763,12135,768,12134,777,12130,781,12128,788,12121,790,12117,794,12108,795,12103,795,12092xm795,11777l794,11772,790,11763,788,11759,781,11752,777,11750,768,11746,763,11745,752,11745,747,11746,738,11750,734,11752,727,11759,725,11763,721,11772,720,11777,720,11783,720,11788,721,11793,725,11802,727,11806,734,11813,738,11815,747,11819,752,11820,763,11820,768,11819,777,11815,781,11813,788,11806,790,11802,794,11793,795,11788,795,11777xm795,11462l794,11457,790,11448,788,11444,781,11437,777,11435,768,11431,763,11430,752,11430,747,11431,738,11435,734,11437,727,11444,725,11448,721,11457,720,11462,720,11468,720,11473,721,11478,725,11487,727,11491,734,11498,738,11500,747,11504,752,11505,763,11505,768,11504,777,11500,781,11498,788,11491,790,11487,794,11478,795,11473,795,11462xm795,10922l794,10917,790,10908,788,10904,781,10897,777,10895,768,10891,763,10890,752,10890,747,10891,738,10895,734,10897,727,10904,725,10908,721,10917,720,10922,720,10928,720,10933,721,10938,725,10947,727,10951,734,10958,738,10960,747,10964,752,10965,763,10965,768,10964,777,10960,781,10958,788,10951,790,10947,794,10938,795,10933,795,10922xm795,10367l794,10362,790,10353,788,10349,781,10342,777,10340,768,10336,763,10335,752,10335,747,10336,738,10340,734,10342,727,10349,725,10353,721,10362,720,10367,720,10373,720,10378,721,10383,725,10392,727,10396,734,10403,738,10405,747,10409,752,10410,763,10410,768,10409,777,10405,781,10403,788,10396,790,10392,794,10383,795,10378,795,10367xm795,8267l794,8262,790,8253,788,8249,781,8242,777,8240,768,8236,763,8235,752,8235,747,8236,738,8240,734,8242,727,8249,725,8253,721,8262,720,8267,720,8273,720,8278,721,8283,725,8292,727,8296,734,8303,738,8305,747,8309,752,8310,763,8310,768,8309,777,8305,781,8303,788,8296,790,8292,794,8283,795,8278,795,826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44" w:lineRule="auto" w:before="1"/>
        <w:ind w:left="882" w:right="7755"/>
      </w:pPr>
      <w:r>
        <w:rPr>
          <w:color w:val="FFFFFF"/>
          <w:spacing w:val="-2"/>
          <w:w w:val="130"/>
        </w:rPr>
        <w:t>E-commerce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conversion optimization</w:t>
      </w:r>
    </w:p>
    <w:p>
      <w:pPr>
        <w:pStyle w:val="BodyText"/>
        <w:spacing w:line="244" w:lineRule="auto" w:before="106"/>
        <w:ind w:left="882" w:right="7755"/>
      </w:pPr>
      <w:r>
        <w:rPr>
          <w:color w:val="FFFFFF"/>
          <w:w w:val="130"/>
        </w:rPr>
        <w:t>Google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Shopping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Amazon </w:t>
      </w:r>
      <w:r>
        <w:rPr>
          <w:color w:val="FFFFFF"/>
          <w:spacing w:val="-4"/>
          <w:w w:val="130"/>
        </w:rPr>
        <w:t>Ads</w:t>
      </w:r>
    </w:p>
    <w:p>
      <w:pPr>
        <w:pStyle w:val="BodyText"/>
        <w:spacing w:line="343" w:lineRule="auto" w:before="92"/>
        <w:ind w:left="882" w:right="7755"/>
      </w:pPr>
      <w:r>
        <w:rPr>
          <w:color w:val="FFFFFF"/>
          <w:w w:val="125"/>
        </w:rPr>
        <w:t>Shopify and Magento platforms Cart abandonment recovery Performance analytics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82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2026-02-28T14:25:43Z</dcterms:created>
  <dcterms:modified xsi:type="dcterms:W3CDTF">2026-02-28T14:25:43Z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