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22" w:right="0" w:firstLine="0"/>
        <w:jc w:val="center"/>
        <w:rPr>
          <w:rFonts w:ascii="Calibri"/>
          <w:sz w:val="63"/>
        </w:rPr>
      </w:pPr>
      <w:r>
        <w:rPr>
          <w:rFonts w:ascii="Calibri"/>
          <w:color w:val="588981"/>
          <w:w w:val="125"/>
          <w:sz w:val="63"/>
        </w:rPr>
        <w:t>Brandon</w:t>
      </w:r>
      <w:r>
        <w:rPr>
          <w:rFonts w:ascii="Calibri"/>
          <w:color w:val="588981"/>
          <w:spacing w:val="-8"/>
          <w:w w:val="125"/>
          <w:sz w:val="63"/>
        </w:rPr>
        <w:t> </w:t>
      </w:r>
      <w:r>
        <w:rPr>
          <w:rFonts w:ascii="Calibri"/>
          <w:color w:val="588981"/>
          <w:spacing w:val="-2"/>
          <w:w w:val="125"/>
          <w:sz w:val="63"/>
        </w:rPr>
        <w:t>Mitchell</w:t>
      </w:r>
    </w:p>
    <w:p>
      <w:pPr>
        <w:spacing w:before="230"/>
        <w:ind w:left="22" w:right="0" w:firstLine="0"/>
        <w:jc w:val="center"/>
        <w:rPr>
          <w:rFonts w:ascii="Calibri"/>
          <w:sz w:val="18"/>
        </w:rPr>
      </w:pPr>
      <w:r>
        <w:rPr>
          <w:rFonts w:ascii="Calibri"/>
          <w:color w:val="588981"/>
          <w:w w:val="125"/>
          <w:sz w:val="18"/>
        </w:rPr>
        <w:t>Advanced</w:t>
      </w:r>
      <w:r>
        <w:rPr>
          <w:rFonts w:ascii="Calibri"/>
          <w:color w:val="588981"/>
          <w:spacing w:val="7"/>
          <w:w w:val="125"/>
          <w:sz w:val="18"/>
        </w:rPr>
        <w:t> </w:t>
      </w:r>
      <w:r>
        <w:rPr>
          <w:rFonts w:ascii="Calibri"/>
          <w:color w:val="588981"/>
          <w:w w:val="125"/>
          <w:sz w:val="18"/>
        </w:rPr>
        <w:t>Intensive</w:t>
      </w:r>
      <w:r>
        <w:rPr>
          <w:rFonts w:ascii="Calibri"/>
          <w:color w:val="588981"/>
          <w:spacing w:val="8"/>
          <w:w w:val="125"/>
          <w:sz w:val="18"/>
        </w:rPr>
        <w:t> </w:t>
      </w:r>
      <w:r>
        <w:rPr>
          <w:rFonts w:ascii="Calibri"/>
          <w:color w:val="588981"/>
          <w:w w:val="125"/>
          <w:sz w:val="18"/>
        </w:rPr>
        <w:t>Care</w:t>
      </w:r>
      <w:r>
        <w:rPr>
          <w:rFonts w:ascii="Calibri"/>
          <w:color w:val="588981"/>
          <w:spacing w:val="7"/>
          <w:w w:val="125"/>
          <w:sz w:val="18"/>
        </w:rPr>
        <w:t> </w:t>
      </w:r>
      <w:r>
        <w:rPr>
          <w:rFonts w:ascii="Calibri"/>
          <w:color w:val="588981"/>
          <w:w w:val="125"/>
          <w:sz w:val="18"/>
        </w:rPr>
        <w:t>Unit</w:t>
      </w:r>
      <w:r>
        <w:rPr>
          <w:rFonts w:ascii="Calibri"/>
          <w:color w:val="588981"/>
          <w:spacing w:val="8"/>
          <w:w w:val="125"/>
          <w:sz w:val="18"/>
        </w:rPr>
        <w:t> </w:t>
      </w:r>
      <w:r>
        <w:rPr>
          <w:rFonts w:ascii="Calibri"/>
          <w:color w:val="588981"/>
          <w:w w:val="125"/>
          <w:sz w:val="18"/>
        </w:rPr>
        <w:t>Registered</w:t>
      </w:r>
      <w:r>
        <w:rPr>
          <w:rFonts w:ascii="Calibri"/>
          <w:color w:val="588981"/>
          <w:spacing w:val="7"/>
          <w:w w:val="125"/>
          <w:sz w:val="18"/>
        </w:rPr>
        <w:t> </w:t>
      </w:r>
      <w:r>
        <w:rPr>
          <w:rFonts w:ascii="Calibri"/>
          <w:color w:val="588981"/>
          <w:spacing w:val="-4"/>
          <w:w w:val="125"/>
          <w:sz w:val="18"/>
        </w:rPr>
        <w:t>Nurse</w:t>
      </w:r>
    </w:p>
    <w:p>
      <w:pPr>
        <w:pStyle w:val="BodyText"/>
        <w:spacing w:before="176"/>
        <w:ind w:left="22"/>
        <w:jc w:val="center"/>
      </w:pPr>
      <w:r>
        <w:rPr/>
        <w:t>Miami,</w:t>
      </w:r>
      <w:r>
        <w:rPr>
          <w:spacing w:val="-6"/>
        </w:rPr>
        <w:t> </w:t>
      </w:r>
      <w:r>
        <w:rPr/>
        <w:t>FL</w:t>
      </w:r>
      <w:r>
        <w:rPr>
          <w:spacing w:val="-10"/>
        </w:rPr>
        <w:t> </w:t>
      </w:r>
      <w:r>
        <w:rPr/>
        <w:t>33101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7"/>
        </w:rPr>
        <w:t> </w:t>
      </w:r>
      <w:r>
        <w:rPr/>
        <w:t>(555)</w:t>
      </w:r>
      <w:r>
        <w:rPr>
          <w:spacing w:val="-5"/>
        </w:rPr>
        <w:t> </w:t>
      </w:r>
      <w:r>
        <w:rPr/>
        <w:t>901-2345</w:t>
      </w:r>
      <w:r>
        <w:rPr>
          <w:spacing w:val="26"/>
        </w:rPr>
        <w:t> </w:t>
      </w:r>
      <w:r>
        <w:rPr>
          <w:w w:val="85"/>
        </w:rPr>
        <w:t>|</w:t>
      </w:r>
      <w:r>
        <w:rPr>
          <w:spacing w:val="27"/>
        </w:rPr>
        <w:t> </w:t>
      </w:r>
      <w:hyperlink r:id="rId5">
        <w:r>
          <w:rPr>
            <w:spacing w:val="-2"/>
          </w:rPr>
          <w:t>brandon.mitchell@email.com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1"/>
      </w:pPr>
      <w:r>
        <w:rPr>
          <w:w w:val="105"/>
        </w:rPr>
        <w:t>Intensive</w:t>
      </w:r>
      <w:r>
        <w:rPr>
          <w:spacing w:val="-3"/>
          <w:w w:val="105"/>
        </w:rPr>
        <w:t> </w:t>
      </w:r>
      <w:r>
        <w:rPr>
          <w:w w:val="105"/>
        </w:rPr>
        <w:t>Care</w:t>
      </w:r>
      <w:r>
        <w:rPr>
          <w:spacing w:val="-3"/>
          <w:w w:val="105"/>
        </w:rPr>
        <w:t> </w:t>
      </w:r>
      <w:r>
        <w:rPr>
          <w:w w:val="105"/>
        </w:rPr>
        <w:t>Unit</w:t>
      </w:r>
      <w:r>
        <w:rPr>
          <w:spacing w:val="-3"/>
          <w:w w:val="105"/>
        </w:rPr>
        <w:t> </w:t>
      </w:r>
      <w:r>
        <w:rPr>
          <w:w w:val="105"/>
        </w:rPr>
        <w:t>Registered</w:t>
      </w:r>
      <w:r>
        <w:rPr>
          <w:spacing w:val="-3"/>
          <w:w w:val="105"/>
        </w:rPr>
        <w:t> </w:t>
      </w:r>
      <w:r>
        <w:rPr>
          <w:w w:val="105"/>
        </w:rPr>
        <w:t>Nurse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9</w:t>
      </w:r>
      <w:r>
        <w:rPr>
          <w:spacing w:val="-11"/>
          <w:w w:val="105"/>
        </w:rPr>
        <w:t> </w:t>
      </w:r>
      <w:r>
        <w:rPr>
          <w:w w:val="105"/>
        </w:rPr>
        <w:t>Years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Critical</w:t>
      </w:r>
      <w:r>
        <w:rPr>
          <w:spacing w:val="-8"/>
          <w:w w:val="105"/>
        </w:rPr>
        <w:t> </w:t>
      </w:r>
      <w:r>
        <w:rPr>
          <w:w w:val="105"/>
        </w:rPr>
        <w:t>Care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290" w:lineRule="auto" w:before="39"/>
        <w:ind w:left="892" w:right="807"/>
      </w:pPr>
      <w:r>
        <w:rPr>
          <w:w w:val="105"/>
        </w:rPr>
        <w:t>Highly skilled ICU RN with nearly a decade of experience managing critically ill patients in high-acuity settings. Proficient in mechanical</w:t>
      </w:r>
      <w:r>
        <w:rPr>
          <w:spacing w:val="-3"/>
          <w:w w:val="105"/>
        </w:rPr>
        <w:t> </w:t>
      </w:r>
      <w:r>
        <w:rPr>
          <w:w w:val="105"/>
        </w:rPr>
        <w:t>ventilation, hemodynamic monitoring, and emergency interventions. Dedicated to improving patient outcomes through advanced critical care practices and interdisciplinary collaboration.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-249953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588981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588981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588981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81393pt;width:595.950pt;height:20.25pt;mso-position-horizontal-relative:page;mso-position-vertical-relative:paragraph;z-index:15729152" id="docshapegroup2" coordorigin="0,-394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588981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588981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588981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Ventilator</w:t>
      </w:r>
      <w:r>
        <w:rPr>
          <w:spacing w:val="26"/>
          <w:sz w:val="16"/>
        </w:rPr>
        <w:t> </w:t>
      </w:r>
      <w:r>
        <w:rPr>
          <w:sz w:val="16"/>
        </w:rPr>
        <w:t>management</w:t>
      </w:r>
      <w:r>
        <w:rPr>
          <w:spacing w:val="35"/>
          <w:sz w:val="16"/>
        </w:rPr>
        <w:t> </w:t>
      </w:r>
      <w:r>
        <w:rPr>
          <w:sz w:val="16"/>
        </w:rPr>
        <w:t>and</w:t>
      </w:r>
      <w:r>
        <w:rPr>
          <w:spacing w:val="35"/>
          <w:sz w:val="16"/>
        </w:rPr>
        <w:t> </w:t>
      </w:r>
      <w:r>
        <w:rPr>
          <w:sz w:val="16"/>
        </w:rPr>
        <w:t>airway</w:t>
      </w:r>
      <w:r>
        <w:rPr>
          <w:spacing w:val="25"/>
          <w:sz w:val="16"/>
        </w:rPr>
        <w:t> </w:t>
      </w:r>
      <w:r>
        <w:rPr>
          <w:spacing w:val="-2"/>
          <w:sz w:val="16"/>
        </w:rPr>
        <w:t>support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4"/>
          <w:w w:val="125"/>
          <w:sz w:val="16"/>
        </w:rPr>
        <w:t>ACLS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330604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588981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58898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588981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1853pt;width:595.950pt;height:21pt;mso-position-horizontal-relative:page;mso-position-vertical-relative:paragraph;z-index:15729664" id="docshapegroup5" coordorigin="0,521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588981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58898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588981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Critical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care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patient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family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education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Hemodynamic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monitoring 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titration of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vasopressors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Sepsis</w:t>
      </w:r>
      <w:r>
        <w:rPr>
          <w:spacing w:val="32"/>
          <w:sz w:val="16"/>
        </w:rPr>
        <w:t> </w:t>
      </w:r>
      <w:r>
        <w:rPr>
          <w:sz w:val="16"/>
        </w:rPr>
        <w:t>and</w:t>
      </w:r>
      <w:r>
        <w:rPr>
          <w:spacing w:val="33"/>
          <w:sz w:val="16"/>
        </w:rPr>
        <w:t> </w:t>
      </w:r>
      <w:r>
        <w:rPr>
          <w:sz w:val="16"/>
        </w:rPr>
        <w:t>multi-organ</w:t>
      </w:r>
      <w:r>
        <w:rPr>
          <w:spacing w:val="33"/>
          <w:sz w:val="16"/>
        </w:rPr>
        <w:t> </w:t>
      </w:r>
      <w:r>
        <w:rPr>
          <w:sz w:val="16"/>
        </w:rPr>
        <w:t>failure</w:t>
      </w:r>
      <w:r>
        <w:rPr>
          <w:spacing w:val="33"/>
          <w:sz w:val="16"/>
        </w:rPr>
        <w:t> </w:t>
      </w:r>
      <w:r>
        <w:rPr>
          <w:spacing w:val="-2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Rapid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response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code</w:t>
      </w:r>
      <w:r>
        <w:rPr>
          <w:spacing w:val="-6"/>
          <w:w w:val="110"/>
          <w:sz w:val="16"/>
        </w:rPr>
        <w:t> </w:t>
      </w:r>
      <w:r>
        <w:rPr>
          <w:w w:val="110"/>
          <w:sz w:val="16"/>
        </w:rPr>
        <w:t>blue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procedures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4379" w:space="1061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>
          <w:w w:val="110"/>
        </w:rPr>
        <w:t>INTENSIVE</w:t>
      </w:r>
      <w:r>
        <w:rPr>
          <w:spacing w:val="7"/>
          <w:w w:val="110"/>
        </w:rPr>
        <w:t> </w:t>
      </w:r>
      <w:r>
        <w:rPr>
          <w:w w:val="110"/>
        </w:rPr>
        <w:t>CARE</w:t>
      </w:r>
      <w:r>
        <w:rPr>
          <w:spacing w:val="7"/>
          <w:w w:val="110"/>
        </w:rPr>
        <w:t> </w:t>
      </w:r>
      <w:r>
        <w:rPr>
          <w:w w:val="110"/>
        </w:rPr>
        <w:t>UNIT</w:t>
      </w:r>
      <w:r>
        <w:rPr>
          <w:spacing w:val="1"/>
          <w:w w:val="110"/>
        </w:rPr>
        <w:t> </w:t>
      </w:r>
      <w:r>
        <w:rPr>
          <w:w w:val="110"/>
        </w:rPr>
        <w:t>REGISTERED</w:t>
      </w:r>
      <w:r>
        <w:rPr>
          <w:spacing w:val="7"/>
          <w:w w:val="110"/>
        </w:rPr>
        <w:t> </w:t>
      </w:r>
      <w:r>
        <w:rPr>
          <w:w w:val="110"/>
        </w:rPr>
        <w:t>NURSE</w:t>
      </w:r>
      <w:r>
        <w:rPr>
          <w:spacing w:val="52"/>
          <w:w w:val="110"/>
        </w:rPr>
        <w:t> </w:t>
      </w:r>
      <w:r>
        <w:rPr>
          <w:w w:val="85"/>
        </w:rPr>
        <w:t>|</w:t>
      </w:r>
      <w:r>
        <w:rPr>
          <w:spacing w:val="52"/>
          <w:w w:val="110"/>
        </w:rPr>
        <w:t> </w:t>
      </w:r>
      <w:r>
        <w:rPr>
          <w:w w:val="110"/>
        </w:rPr>
        <w:t>JACKSON</w:t>
      </w:r>
      <w:r>
        <w:rPr>
          <w:spacing w:val="7"/>
          <w:w w:val="110"/>
        </w:rPr>
        <w:t> </w:t>
      </w:r>
      <w:r>
        <w:rPr>
          <w:w w:val="110"/>
        </w:rPr>
        <w:t>MEMORIAL</w:t>
      </w:r>
      <w:r>
        <w:rPr>
          <w:spacing w:val="1"/>
          <w:w w:val="110"/>
        </w:rPr>
        <w:t> </w:t>
      </w:r>
      <w:r>
        <w:rPr>
          <w:w w:val="110"/>
        </w:rPr>
        <w:t>HOSPITAL,</w:t>
      </w:r>
      <w:r>
        <w:rPr>
          <w:spacing w:val="7"/>
          <w:w w:val="110"/>
        </w:rPr>
        <w:t> </w:t>
      </w:r>
      <w:r>
        <w:rPr>
          <w:w w:val="110"/>
        </w:rPr>
        <w:t>MIAMI,</w:t>
      </w:r>
      <w:r>
        <w:rPr>
          <w:spacing w:val="7"/>
          <w:w w:val="110"/>
        </w:rPr>
        <w:t> </w:t>
      </w:r>
      <w:r>
        <w:rPr>
          <w:w w:val="110"/>
        </w:rPr>
        <w:t>FL</w:t>
      </w:r>
      <w:r>
        <w:rPr>
          <w:spacing w:val="54"/>
          <w:w w:val="110"/>
        </w:rPr>
        <w:t> </w:t>
      </w:r>
      <w:r>
        <w:rPr>
          <w:w w:val="85"/>
        </w:rPr>
        <w:t>|</w:t>
      </w:r>
      <w:r>
        <w:rPr>
          <w:spacing w:val="52"/>
          <w:w w:val="110"/>
        </w:rPr>
        <w:t> </w:t>
      </w:r>
      <w:r>
        <w:rPr>
          <w:w w:val="110"/>
        </w:rPr>
        <w:t>DECEMBER</w:t>
      </w:r>
      <w:r>
        <w:rPr>
          <w:spacing w:val="7"/>
          <w:w w:val="110"/>
        </w:rPr>
        <w:t> </w:t>
      </w:r>
      <w:r>
        <w:rPr>
          <w:w w:val="110"/>
        </w:rPr>
        <w:t>2018</w:t>
      </w:r>
      <w:r>
        <w:rPr>
          <w:spacing w:val="-5"/>
          <w:w w:val="135"/>
        </w:rPr>
        <w:t> </w:t>
      </w:r>
      <w:r>
        <w:rPr>
          <w:w w:val="135"/>
        </w:rPr>
        <w:t>–</w:t>
      </w:r>
      <w:r>
        <w:rPr>
          <w:spacing w:val="-4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Provide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continuous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critically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ill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shift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Level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1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trauma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center</w:t>
      </w:r>
      <w:r>
        <w:rPr>
          <w:spacing w:val="-13"/>
          <w:w w:val="105"/>
          <w:sz w:val="16"/>
        </w:rPr>
        <w:t> </w:t>
      </w:r>
      <w:r>
        <w:rPr>
          <w:spacing w:val="-5"/>
          <w:w w:val="105"/>
          <w:sz w:val="16"/>
        </w:rPr>
        <w:t>ICU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  <w:tab w:pos="1171" w:val="left" w:leader="none"/>
        </w:tabs>
        <w:spacing w:line="204" w:lineRule="auto" w:before="16" w:after="0"/>
        <w:ind w:left="1171" w:right="343" w:hanging="298"/>
        <w:jc w:val="left"/>
        <w:rPr>
          <w:sz w:val="16"/>
        </w:rPr>
      </w:pPr>
      <w:r>
        <w:rPr>
          <w:w w:val="105"/>
          <w:sz w:val="16"/>
        </w:rPr>
        <w:t>Manage mechanical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ventilation, arterial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lines, and central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venous catheters, stabilizing patients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 acute respiratory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distress syndrome (ARDS) and septic shock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  <w:tab w:pos="1171" w:val="left" w:leader="none"/>
        </w:tabs>
        <w:spacing w:line="204" w:lineRule="auto" w:before="94" w:after="0"/>
        <w:ind w:left="1171" w:right="604" w:hanging="298"/>
        <w:jc w:val="left"/>
        <w:rPr>
          <w:sz w:val="16"/>
        </w:rPr>
      </w:pPr>
      <w:r>
        <w:rPr>
          <w:w w:val="105"/>
          <w:sz w:val="16"/>
        </w:rPr>
        <w:t>Respond to medical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emergencies and lead resuscitation efforts, contributing to a 20% improvement in patient survival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rates for code blue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situations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240" w:lineRule="auto" w:before="43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Mentor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ICU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nurses,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unit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proficiency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7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BodyText"/>
        <w:spacing w:before="184"/>
        <w:ind w:left="706"/>
      </w:pPr>
      <w:r>
        <w:rPr>
          <w:w w:val="115"/>
        </w:rPr>
        <w:t>REGISTERED</w:t>
      </w:r>
      <w:r>
        <w:rPr>
          <w:spacing w:val="-14"/>
          <w:w w:val="115"/>
        </w:rPr>
        <w:t> </w:t>
      </w:r>
      <w:r>
        <w:rPr>
          <w:w w:val="115"/>
        </w:rPr>
        <w:t>NURSE</w:t>
      </w:r>
      <w:r>
        <w:rPr>
          <w:spacing w:val="-14"/>
          <w:w w:val="115"/>
        </w:rPr>
        <w:t> </w:t>
      </w:r>
      <w:r>
        <w:rPr>
          <w:w w:val="135"/>
        </w:rPr>
        <w:t>–</w:t>
      </w:r>
      <w:r>
        <w:rPr>
          <w:spacing w:val="-23"/>
          <w:w w:val="135"/>
        </w:rPr>
        <w:t> </w:t>
      </w:r>
      <w:r>
        <w:rPr>
          <w:w w:val="115"/>
        </w:rPr>
        <w:t>SURGICAL</w:t>
      </w:r>
      <w:r>
        <w:rPr>
          <w:spacing w:val="-18"/>
          <w:w w:val="115"/>
        </w:rPr>
        <w:t> </w:t>
      </w:r>
      <w:r>
        <w:rPr>
          <w:w w:val="115"/>
        </w:rPr>
        <w:t>ICU</w:t>
      </w:r>
      <w:r>
        <w:rPr>
          <w:spacing w:val="-8"/>
          <w:w w:val="115"/>
        </w:rPr>
        <w:t> </w:t>
      </w:r>
      <w:r>
        <w:rPr>
          <w:w w:val="85"/>
        </w:rPr>
        <w:t>|</w:t>
      </w:r>
      <w:r>
        <w:rPr>
          <w:spacing w:val="8"/>
          <w:w w:val="115"/>
        </w:rPr>
        <w:t> </w:t>
      </w:r>
      <w:r>
        <w:rPr>
          <w:w w:val="115"/>
        </w:rPr>
        <w:t>BAPTIST</w:t>
      </w:r>
      <w:r>
        <w:rPr>
          <w:spacing w:val="-18"/>
          <w:w w:val="115"/>
        </w:rPr>
        <w:t> </w:t>
      </w:r>
      <w:r>
        <w:rPr>
          <w:w w:val="115"/>
        </w:rPr>
        <w:t>HEALTH</w:t>
      </w:r>
      <w:r>
        <w:rPr>
          <w:spacing w:val="-14"/>
          <w:w w:val="115"/>
        </w:rPr>
        <w:t> </w:t>
      </w:r>
      <w:r>
        <w:rPr>
          <w:w w:val="115"/>
        </w:rPr>
        <w:t>SOUTH</w:t>
      </w:r>
      <w:r>
        <w:rPr>
          <w:spacing w:val="-14"/>
          <w:w w:val="115"/>
        </w:rPr>
        <w:t> </w:t>
      </w:r>
      <w:r>
        <w:rPr>
          <w:w w:val="115"/>
        </w:rPr>
        <w:t>FLORIDA,</w:t>
      </w:r>
      <w:r>
        <w:rPr>
          <w:spacing w:val="-14"/>
          <w:w w:val="115"/>
        </w:rPr>
        <w:t> </w:t>
      </w:r>
      <w:r>
        <w:rPr>
          <w:w w:val="115"/>
        </w:rPr>
        <w:t>MIAMI,</w:t>
      </w:r>
      <w:r>
        <w:rPr>
          <w:spacing w:val="-13"/>
          <w:w w:val="115"/>
        </w:rPr>
        <w:t> </w:t>
      </w:r>
      <w:r>
        <w:rPr>
          <w:w w:val="115"/>
        </w:rPr>
        <w:t>FL</w:t>
      </w:r>
      <w:r>
        <w:rPr>
          <w:spacing w:val="49"/>
          <w:w w:val="115"/>
        </w:rPr>
        <w:t> </w:t>
      </w:r>
      <w:r>
        <w:rPr>
          <w:w w:val="85"/>
        </w:rPr>
        <w:t>|</w:t>
      </w:r>
      <w:r>
        <w:rPr>
          <w:spacing w:val="13"/>
          <w:w w:val="115"/>
        </w:rPr>
        <w:t> </w:t>
      </w:r>
      <w:r>
        <w:rPr>
          <w:w w:val="115"/>
        </w:rPr>
        <w:t>OCTOBER</w:t>
      </w:r>
      <w:r>
        <w:rPr>
          <w:spacing w:val="-14"/>
          <w:w w:val="115"/>
        </w:rPr>
        <w:t> </w:t>
      </w:r>
      <w:r>
        <w:rPr>
          <w:w w:val="115"/>
        </w:rPr>
        <w:t>2014</w:t>
      </w:r>
      <w:r>
        <w:rPr>
          <w:spacing w:val="-14"/>
          <w:w w:val="115"/>
        </w:rPr>
        <w:t> </w:t>
      </w:r>
      <w:r>
        <w:rPr>
          <w:w w:val="135"/>
        </w:rPr>
        <w:t>–</w:t>
      </w:r>
      <w:r>
        <w:rPr>
          <w:spacing w:val="-22"/>
          <w:w w:val="135"/>
        </w:rPr>
        <w:t> </w:t>
      </w:r>
      <w:r>
        <w:rPr>
          <w:w w:val="115"/>
        </w:rPr>
        <w:t>DECEMBER</w:t>
      </w:r>
      <w:r>
        <w:rPr>
          <w:spacing w:val="-14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1" w:after="0"/>
        <w:ind w:left="1169" w:right="0" w:hanging="296"/>
        <w:jc w:val="left"/>
        <w:rPr>
          <w:sz w:val="16"/>
        </w:rPr>
      </w:pPr>
      <w:r>
        <w:rPr>
          <w:sz w:val="16"/>
        </w:rPr>
        <w:t>Managed</w:t>
      </w:r>
      <w:r>
        <w:rPr>
          <w:spacing w:val="33"/>
          <w:sz w:val="16"/>
        </w:rPr>
        <w:t> </w:t>
      </w:r>
      <w:r>
        <w:rPr>
          <w:sz w:val="16"/>
        </w:rPr>
        <w:t>care</w:t>
      </w:r>
      <w:r>
        <w:rPr>
          <w:spacing w:val="33"/>
          <w:sz w:val="16"/>
        </w:rPr>
        <w:t> </w:t>
      </w:r>
      <w:r>
        <w:rPr>
          <w:sz w:val="16"/>
        </w:rPr>
        <w:t>for</w:t>
      </w:r>
      <w:r>
        <w:rPr>
          <w:spacing w:val="26"/>
          <w:sz w:val="16"/>
        </w:rPr>
        <w:t> </w:t>
      </w:r>
      <w:r>
        <w:rPr>
          <w:sz w:val="16"/>
        </w:rPr>
        <w:t>post-surgical</w:t>
      </w:r>
      <w:r>
        <w:rPr>
          <w:spacing w:val="23"/>
          <w:sz w:val="16"/>
        </w:rPr>
        <w:t> </w:t>
      </w:r>
      <w:r>
        <w:rPr>
          <w:sz w:val="16"/>
        </w:rPr>
        <w:t>ICU</w:t>
      </w:r>
      <w:r>
        <w:rPr>
          <w:spacing w:val="34"/>
          <w:sz w:val="16"/>
        </w:rPr>
        <w:t> </w:t>
      </w:r>
      <w:r>
        <w:rPr>
          <w:sz w:val="16"/>
        </w:rPr>
        <w:t>patients,</w:t>
      </w:r>
      <w:r>
        <w:rPr>
          <w:spacing w:val="33"/>
          <w:sz w:val="16"/>
        </w:rPr>
        <w:t> </w:t>
      </w:r>
      <w:r>
        <w:rPr>
          <w:sz w:val="16"/>
        </w:rPr>
        <w:t>including</w:t>
      </w:r>
      <w:r>
        <w:rPr>
          <w:spacing w:val="33"/>
          <w:sz w:val="16"/>
        </w:rPr>
        <w:t> </w:t>
      </w:r>
      <w:r>
        <w:rPr>
          <w:sz w:val="16"/>
        </w:rPr>
        <w:t>those</w:t>
      </w:r>
      <w:r>
        <w:rPr>
          <w:spacing w:val="34"/>
          <w:sz w:val="16"/>
        </w:rPr>
        <w:t> </w:t>
      </w:r>
      <w:r>
        <w:rPr>
          <w:sz w:val="16"/>
        </w:rPr>
        <w:t>recovering</w:t>
      </w:r>
      <w:r>
        <w:rPr>
          <w:spacing w:val="33"/>
          <w:sz w:val="16"/>
        </w:rPr>
        <w:t> </w:t>
      </w:r>
      <w:r>
        <w:rPr>
          <w:sz w:val="16"/>
        </w:rPr>
        <w:t>from</w:t>
      </w:r>
      <w:r>
        <w:rPr>
          <w:spacing w:val="33"/>
          <w:sz w:val="16"/>
        </w:rPr>
        <w:t> </w:t>
      </w:r>
      <w:r>
        <w:rPr>
          <w:sz w:val="16"/>
        </w:rPr>
        <w:t>cardiac</w:t>
      </w:r>
      <w:r>
        <w:rPr>
          <w:spacing w:val="33"/>
          <w:sz w:val="16"/>
        </w:rPr>
        <w:t> </w:t>
      </w:r>
      <w:r>
        <w:rPr>
          <w:sz w:val="16"/>
        </w:rPr>
        <w:t>bypass,</w:t>
      </w:r>
      <w:r>
        <w:rPr>
          <w:spacing w:val="34"/>
          <w:sz w:val="16"/>
        </w:rPr>
        <w:t> </w:t>
      </w:r>
      <w:r>
        <w:rPr>
          <w:sz w:val="16"/>
        </w:rPr>
        <w:t>organ</w:t>
      </w:r>
      <w:r>
        <w:rPr>
          <w:spacing w:val="33"/>
          <w:sz w:val="16"/>
        </w:rPr>
        <w:t> </w:t>
      </w:r>
      <w:r>
        <w:rPr>
          <w:sz w:val="16"/>
        </w:rPr>
        <w:t>transplants,</w:t>
      </w:r>
      <w:r>
        <w:rPr>
          <w:spacing w:val="33"/>
          <w:sz w:val="16"/>
        </w:rPr>
        <w:t> </w:t>
      </w:r>
      <w:r>
        <w:rPr>
          <w:sz w:val="16"/>
        </w:rPr>
        <w:t>and</w:t>
      </w:r>
      <w:r>
        <w:rPr>
          <w:spacing w:val="34"/>
          <w:sz w:val="16"/>
        </w:rPr>
        <w:t> </w:t>
      </w:r>
      <w:r>
        <w:rPr>
          <w:spacing w:val="-2"/>
          <w:sz w:val="16"/>
        </w:rPr>
        <w:t>neurosurgery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2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Assisted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in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bedside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procedures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such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as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bronchoscopy,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tracheostomy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placement,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continuous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renal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replacement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therapy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(CRRT)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Led</w:t>
      </w:r>
      <w:r>
        <w:rPr>
          <w:spacing w:val="27"/>
          <w:sz w:val="16"/>
        </w:rPr>
        <w:t> </w:t>
      </w:r>
      <w:r>
        <w:rPr>
          <w:sz w:val="16"/>
        </w:rPr>
        <w:t>an</w:t>
      </w:r>
      <w:r>
        <w:rPr>
          <w:spacing w:val="26"/>
          <w:sz w:val="16"/>
        </w:rPr>
        <w:t> </w:t>
      </w:r>
      <w:r>
        <w:rPr>
          <w:sz w:val="16"/>
        </w:rPr>
        <w:t>initiative</w:t>
      </w:r>
      <w:r>
        <w:rPr>
          <w:spacing w:val="27"/>
          <w:sz w:val="16"/>
        </w:rPr>
        <w:t> </w:t>
      </w:r>
      <w:r>
        <w:rPr>
          <w:sz w:val="16"/>
        </w:rPr>
        <w:t>to</w:t>
      </w:r>
      <w:r>
        <w:rPr>
          <w:spacing w:val="27"/>
          <w:sz w:val="16"/>
        </w:rPr>
        <w:t> </w:t>
      </w:r>
      <w:r>
        <w:rPr>
          <w:sz w:val="16"/>
        </w:rPr>
        <w:t>improve</w:t>
      </w:r>
      <w:r>
        <w:rPr>
          <w:spacing w:val="27"/>
          <w:sz w:val="16"/>
        </w:rPr>
        <w:t> </w:t>
      </w:r>
      <w:r>
        <w:rPr>
          <w:sz w:val="16"/>
        </w:rPr>
        <w:t>early</w:t>
      </w:r>
      <w:r>
        <w:rPr>
          <w:spacing w:val="19"/>
          <w:sz w:val="16"/>
        </w:rPr>
        <w:t> </w:t>
      </w:r>
      <w:r>
        <w:rPr>
          <w:sz w:val="16"/>
        </w:rPr>
        <w:t>mobility</w:t>
      </w:r>
      <w:r>
        <w:rPr>
          <w:spacing w:val="18"/>
          <w:sz w:val="16"/>
        </w:rPr>
        <w:t> </w:t>
      </w:r>
      <w:r>
        <w:rPr>
          <w:sz w:val="16"/>
        </w:rPr>
        <w:t>protocols,</w:t>
      </w:r>
      <w:r>
        <w:rPr>
          <w:spacing w:val="27"/>
          <w:sz w:val="16"/>
        </w:rPr>
        <w:t> </w:t>
      </w:r>
      <w:r>
        <w:rPr>
          <w:sz w:val="16"/>
        </w:rPr>
        <w:t>reducing</w:t>
      </w:r>
      <w:r>
        <w:rPr>
          <w:spacing w:val="18"/>
          <w:sz w:val="16"/>
        </w:rPr>
        <w:t> </w:t>
      </w:r>
      <w:r>
        <w:rPr>
          <w:sz w:val="16"/>
        </w:rPr>
        <w:t>ventilator-associated</w:t>
      </w:r>
      <w:r>
        <w:rPr>
          <w:spacing w:val="27"/>
          <w:sz w:val="16"/>
        </w:rPr>
        <w:t> </w:t>
      </w:r>
      <w:r>
        <w:rPr>
          <w:sz w:val="16"/>
        </w:rPr>
        <w:t>pneumonia</w:t>
      </w:r>
      <w:r>
        <w:rPr>
          <w:spacing w:val="27"/>
          <w:sz w:val="16"/>
        </w:rPr>
        <w:t> </w:t>
      </w:r>
      <w:r>
        <w:rPr>
          <w:sz w:val="16"/>
        </w:rPr>
        <w:t>(VAP)</w:t>
      </w:r>
      <w:r>
        <w:rPr>
          <w:spacing w:val="27"/>
          <w:sz w:val="16"/>
        </w:rPr>
        <w:t> </w:t>
      </w:r>
      <w:r>
        <w:rPr>
          <w:sz w:val="16"/>
        </w:rPr>
        <w:t>cases</w:t>
      </w:r>
      <w:r>
        <w:rPr>
          <w:spacing w:val="27"/>
          <w:sz w:val="16"/>
        </w:rPr>
        <w:t> </w:t>
      </w:r>
      <w:r>
        <w:rPr>
          <w:sz w:val="16"/>
        </w:rPr>
        <w:t>by</w:t>
      </w:r>
      <w:r>
        <w:rPr>
          <w:spacing w:val="18"/>
          <w:sz w:val="16"/>
        </w:rPr>
        <w:t> </w:t>
      </w:r>
      <w:r>
        <w:rPr>
          <w:spacing w:val="-5"/>
          <w:sz w:val="16"/>
        </w:rPr>
        <w:t>25%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339652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588981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44303pt;width:595.950pt;height:20.25pt;mso-position-horizontal-relative:page;mso-position-vertical-relative:paragraph;z-index:15730176" id="docshapegroup8" coordorigin="0,535" coordsize="11919,405">
                <v:rect style="position:absolute;left:0;top:534;width:11919;height:405" id="docshape9" filled="true" fillcolor="#8b3399" stroked="false">
                  <v:fill opacity="13107f" type="solid"/>
                </v:rect>
                <v:shape style="position:absolute;left:0;top:534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588981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Coordinated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multidisciplinary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develop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individualized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plans,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discharge</w:t>
      </w:r>
      <w:r>
        <w:rPr>
          <w:spacing w:val="-2"/>
          <w:w w:val="105"/>
          <w:sz w:val="16"/>
        </w:rPr>
        <w:t> readiness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line="290" w:lineRule="auto"/>
        <w:ind w:left="706" w:right="5044"/>
      </w:pPr>
      <w:r>
        <w:rPr/>
        <w:t>Bachelor of Science in Nursing (BSN)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Florida International University, Miami, FL</w:t>
      </w:r>
      <w:r>
        <w:rPr>
          <w:spacing w:val="40"/>
        </w:rPr>
        <w:t> </w:t>
      </w:r>
      <w:r>
        <w:rPr/>
        <w:t>May</w:t>
      </w:r>
      <w:r>
        <w:rPr>
          <w:spacing w:val="-13"/>
        </w:rPr>
        <w:t> </w:t>
      </w:r>
      <w:r>
        <w:rPr/>
        <w:t>2014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8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-323156</wp:posOffset>
                </wp:positionV>
                <wp:extent cx="7568565" cy="2667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7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588981"/>
                                  <w:spacing w:val="-2"/>
                                  <w:w w:val="130"/>
                                  <w:sz w:val="16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5.445417pt;width:595.950pt;height:21pt;mso-position-horizontal-relative:page;mso-position-vertical-relative:paragraph;z-index:15730688" id="docshapegroup11" coordorigin="0,-509" coordsize="11919,420">
                <v:rect style="position:absolute;left:0;top:-509;width:11919;height:420" id="docshape12" filled="true" fillcolor="#8b3399" stroked="false">
                  <v:fill opacity="13107f" type="solid"/>
                </v:rect>
                <v:shape style="position:absolute;left:0;top:-509;width:11919;height:420" type="#_x0000_t202" id="docshape13" filled="false" stroked="false">
                  <v:textbox inset="0,0,0,0">
                    <w:txbxContent>
                      <w:p>
                        <w:pPr>
                          <w:spacing w:before="117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588981"/>
                            <w:spacing w:val="-2"/>
                            <w:w w:val="130"/>
                            <w:sz w:val="16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Critical</w:t>
      </w:r>
      <w:r>
        <w:rPr>
          <w:spacing w:val="20"/>
          <w:sz w:val="16"/>
        </w:rPr>
        <w:t> </w:t>
      </w:r>
      <w:r>
        <w:rPr>
          <w:sz w:val="16"/>
        </w:rPr>
        <w:t>Care</w:t>
      </w:r>
      <w:r>
        <w:rPr>
          <w:spacing w:val="31"/>
          <w:sz w:val="16"/>
        </w:rPr>
        <w:t> </w:t>
      </w:r>
      <w:r>
        <w:rPr>
          <w:sz w:val="16"/>
        </w:rPr>
        <w:t>Registered</w:t>
      </w:r>
      <w:r>
        <w:rPr>
          <w:spacing w:val="30"/>
          <w:sz w:val="16"/>
        </w:rPr>
        <w:t> </w:t>
      </w:r>
      <w:r>
        <w:rPr>
          <w:sz w:val="16"/>
        </w:rPr>
        <w:t>Nurse</w:t>
      </w:r>
      <w:r>
        <w:rPr>
          <w:spacing w:val="30"/>
          <w:sz w:val="16"/>
        </w:rPr>
        <w:t> </w:t>
      </w:r>
      <w:r>
        <w:rPr>
          <w:sz w:val="16"/>
        </w:rPr>
        <w:t>(CCRN),</w:t>
      </w:r>
      <w:r>
        <w:rPr>
          <w:spacing w:val="21"/>
          <w:sz w:val="16"/>
        </w:rPr>
        <w:t> </w:t>
      </w:r>
      <w:r>
        <w:rPr>
          <w:sz w:val="16"/>
        </w:rPr>
        <w:t>American</w:t>
      </w:r>
      <w:r>
        <w:rPr>
          <w:spacing w:val="21"/>
          <w:sz w:val="16"/>
        </w:rPr>
        <w:t> </w:t>
      </w:r>
      <w:r>
        <w:rPr>
          <w:sz w:val="16"/>
        </w:rPr>
        <w:t>Association</w:t>
      </w:r>
      <w:r>
        <w:rPr>
          <w:spacing w:val="30"/>
          <w:sz w:val="16"/>
        </w:rPr>
        <w:t> </w:t>
      </w:r>
      <w:r>
        <w:rPr>
          <w:sz w:val="16"/>
        </w:rPr>
        <w:t>of</w:t>
      </w:r>
      <w:r>
        <w:rPr>
          <w:spacing w:val="23"/>
          <w:sz w:val="16"/>
        </w:rPr>
        <w:t> </w:t>
      </w:r>
      <w:r>
        <w:rPr>
          <w:sz w:val="16"/>
        </w:rPr>
        <w:t>Critical-Care</w:t>
      </w:r>
      <w:r>
        <w:rPr>
          <w:spacing w:val="30"/>
          <w:sz w:val="16"/>
        </w:rPr>
        <w:t> </w:t>
      </w:r>
      <w:r>
        <w:rPr>
          <w:sz w:val="16"/>
        </w:rPr>
        <w:t>Nurses</w:t>
      </w:r>
      <w:r>
        <w:rPr>
          <w:spacing w:val="30"/>
          <w:sz w:val="16"/>
        </w:rPr>
        <w:t> </w:t>
      </w:r>
      <w:r>
        <w:rPr>
          <w:w w:val="85"/>
          <w:sz w:val="16"/>
        </w:rPr>
        <w:t>|</w:t>
      </w:r>
      <w:r>
        <w:rPr>
          <w:spacing w:val="30"/>
          <w:sz w:val="16"/>
        </w:rPr>
        <w:t> </w:t>
      </w:r>
      <w:r>
        <w:rPr>
          <w:sz w:val="16"/>
        </w:rPr>
        <w:t>March</w:t>
      </w:r>
      <w:r>
        <w:rPr>
          <w:spacing w:val="31"/>
          <w:sz w:val="16"/>
        </w:rPr>
        <w:t> </w:t>
      </w:r>
      <w:r>
        <w:rPr>
          <w:sz w:val="16"/>
        </w:rPr>
        <w:t>2016,</w:t>
      </w:r>
      <w:r>
        <w:rPr>
          <w:spacing w:val="30"/>
          <w:sz w:val="16"/>
        </w:rPr>
        <w:t> </w:t>
      </w:r>
      <w:r>
        <w:rPr>
          <w:sz w:val="16"/>
        </w:rPr>
        <w:t>renewed</w:t>
      </w:r>
      <w:r>
        <w:rPr>
          <w:spacing w:val="30"/>
          <w:sz w:val="16"/>
        </w:rPr>
        <w:t> </w:t>
      </w:r>
      <w:r>
        <w:rPr>
          <w:sz w:val="16"/>
        </w:rPr>
        <w:t>March</w:t>
      </w:r>
      <w:r>
        <w:rPr>
          <w:spacing w:val="30"/>
          <w:sz w:val="16"/>
        </w:rPr>
        <w:t> </w:t>
      </w:r>
      <w:r>
        <w:rPr>
          <w:spacing w:val="-4"/>
          <w:sz w:val="16"/>
        </w:rPr>
        <w:t>2022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Advanced</w:t>
      </w:r>
      <w:r>
        <w:rPr>
          <w:spacing w:val="28"/>
          <w:sz w:val="16"/>
        </w:rPr>
        <w:t> </w:t>
      </w:r>
      <w:r>
        <w:rPr>
          <w:sz w:val="16"/>
        </w:rPr>
        <w:t>Cardiac</w:t>
      </w:r>
      <w:r>
        <w:rPr>
          <w:spacing w:val="28"/>
          <w:sz w:val="16"/>
        </w:rPr>
        <w:t> </w:t>
      </w:r>
      <w:r>
        <w:rPr>
          <w:sz w:val="16"/>
        </w:rPr>
        <w:t>Life</w:t>
      </w:r>
      <w:r>
        <w:rPr>
          <w:spacing w:val="28"/>
          <w:sz w:val="16"/>
        </w:rPr>
        <w:t> </w:t>
      </w:r>
      <w:r>
        <w:rPr>
          <w:sz w:val="16"/>
        </w:rPr>
        <w:t>Support</w:t>
      </w:r>
      <w:r>
        <w:rPr>
          <w:spacing w:val="28"/>
          <w:sz w:val="16"/>
        </w:rPr>
        <w:t> </w:t>
      </w:r>
      <w:r>
        <w:rPr>
          <w:sz w:val="16"/>
        </w:rPr>
        <w:t>(ACLS),</w:t>
      </w:r>
      <w:r>
        <w:rPr>
          <w:spacing w:val="20"/>
          <w:sz w:val="16"/>
        </w:rPr>
        <w:t> </w:t>
      </w:r>
      <w:r>
        <w:rPr>
          <w:sz w:val="16"/>
        </w:rPr>
        <w:t>American</w:t>
      </w:r>
      <w:r>
        <w:rPr>
          <w:spacing w:val="28"/>
          <w:sz w:val="16"/>
        </w:rPr>
        <w:t> </w:t>
      </w:r>
      <w:r>
        <w:rPr>
          <w:sz w:val="16"/>
        </w:rPr>
        <w:t>Heart</w:t>
      </w:r>
      <w:r>
        <w:rPr>
          <w:spacing w:val="19"/>
          <w:sz w:val="16"/>
        </w:rPr>
        <w:t> </w:t>
      </w:r>
      <w:r>
        <w:rPr>
          <w:sz w:val="16"/>
        </w:rPr>
        <w:t>Association</w:t>
      </w:r>
      <w:r>
        <w:rPr>
          <w:spacing w:val="28"/>
          <w:sz w:val="16"/>
        </w:rPr>
        <w:t> </w:t>
      </w:r>
      <w:r>
        <w:rPr>
          <w:w w:val="85"/>
          <w:sz w:val="16"/>
        </w:rPr>
        <w:t>|</w:t>
      </w:r>
      <w:r>
        <w:rPr>
          <w:spacing w:val="19"/>
          <w:sz w:val="16"/>
        </w:rPr>
        <w:t> </w:t>
      </w:r>
      <w:r>
        <w:rPr>
          <w:sz w:val="16"/>
        </w:rPr>
        <w:t>June</w:t>
      </w:r>
      <w:r>
        <w:rPr>
          <w:spacing w:val="28"/>
          <w:sz w:val="16"/>
        </w:rPr>
        <w:t> </w:t>
      </w:r>
      <w:r>
        <w:rPr>
          <w:sz w:val="16"/>
        </w:rPr>
        <w:t>2014,</w:t>
      </w:r>
      <w:r>
        <w:rPr>
          <w:spacing w:val="29"/>
          <w:sz w:val="16"/>
        </w:rPr>
        <w:t> </w:t>
      </w:r>
      <w:r>
        <w:rPr>
          <w:sz w:val="16"/>
        </w:rPr>
        <w:t>renewed</w:t>
      </w:r>
      <w:r>
        <w:rPr>
          <w:spacing w:val="19"/>
          <w:sz w:val="16"/>
        </w:rPr>
        <w:t> </w:t>
      </w:r>
      <w:r>
        <w:rPr>
          <w:sz w:val="16"/>
        </w:rPr>
        <w:t>June</w:t>
      </w:r>
      <w:r>
        <w:rPr>
          <w:spacing w:val="28"/>
          <w:sz w:val="16"/>
        </w:rPr>
        <w:t> </w:t>
      </w:r>
      <w:r>
        <w:rPr>
          <w:spacing w:val="-4"/>
          <w:sz w:val="16"/>
        </w:rPr>
        <w:t>2022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2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Basic</w:t>
      </w:r>
      <w:r>
        <w:rPr>
          <w:spacing w:val="25"/>
          <w:sz w:val="16"/>
        </w:rPr>
        <w:t> </w:t>
      </w:r>
      <w:r>
        <w:rPr>
          <w:sz w:val="16"/>
        </w:rPr>
        <w:t>Life</w:t>
      </w:r>
      <w:r>
        <w:rPr>
          <w:spacing w:val="26"/>
          <w:sz w:val="16"/>
        </w:rPr>
        <w:t> </w:t>
      </w:r>
      <w:r>
        <w:rPr>
          <w:sz w:val="16"/>
        </w:rPr>
        <w:t>Support</w:t>
      </w:r>
      <w:r>
        <w:rPr>
          <w:spacing w:val="26"/>
          <w:sz w:val="16"/>
        </w:rPr>
        <w:t> </w:t>
      </w:r>
      <w:r>
        <w:rPr>
          <w:sz w:val="16"/>
        </w:rPr>
        <w:t>(BLS),</w:t>
      </w:r>
      <w:r>
        <w:rPr>
          <w:spacing w:val="17"/>
          <w:sz w:val="16"/>
        </w:rPr>
        <w:t> </w:t>
      </w:r>
      <w:r>
        <w:rPr>
          <w:sz w:val="16"/>
        </w:rPr>
        <w:t>American</w:t>
      </w:r>
      <w:r>
        <w:rPr>
          <w:spacing w:val="26"/>
          <w:sz w:val="16"/>
        </w:rPr>
        <w:t> </w:t>
      </w:r>
      <w:r>
        <w:rPr>
          <w:sz w:val="16"/>
        </w:rPr>
        <w:t>Heart</w:t>
      </w:r>
      <w:r>
        <w:rPr>
          <w:spacing w:val="17"/>
          <w:sz w:val="16"/>
        </w:rPr>
        <w:t> </w:t>
      </w:r>
      <w:r>
        <w:rPr>
          <w:sz w:val="16"/>
        </w:rPr>
        <w:t>Association</w:t>
      </w:r>
      <w:r>
        <w:rPr>
          <w:spacing w:val="26"/>
          <w:sz w:val="16"/>
        </w:rPr>
        <w:t> </w:t>
      </w:r>
      <w:r>
        <w:rPr>
          <w:w w:val="85"/>
          <w:sz w:val="16"/>
        </w:rPr>
        <w:t>|</w:t>
      </w:r>
      <w:r>
        <w:rPr>
          <w:spacing w:val="26"/>
          <w:sz w:val="16"/>
        </w:rPr>
        <w:t> </w:t>
      </w:r>
      <w:r>
        <w:rPr>
          <w:sz w:val="16"/>
        </w:rPr>
        <w:t>May</w:t>
      </w:r>
      <w:r>
        <w:rPr>
          <w:spacing w:val="17"/>
          <w:sz w:val="16"/>
        </w:rPr>
        <w:t> </w:t>
      </w:r>
      <w:r>
        <w:rPr>
          <w:sz w:val="16"/>
        </w:rPr>
        <w:t>2014,</w:t>
      </w:r>
      <w:r>
        <w:rPr>
          <w:spacing w:val="25"/>
          <w:sz w:val="16"/>
        </w:rPr>
        <w:t> </w:t>
      </w:r>
      <w:r>
        <w:rPr>
          <w:sz w:val="16"/>
        </w:rPr>
        <w:t>renewed</w:t>
      </w:r>
      <w:r>
        <w:rPr>
          <w:spacing w:val="26"/>
          <w:sz w:val="16"/>
        </w:rPr>
        <w:t> </w:t>
      </w:r>
      <w:r>
        <w:rPr>
          <w:sz w:val="16"/>
        </w:rPr>
        <w:t>May</w:t>
      </w:r>
      <w:r>
        <w:rPr>
          <w:spacing w:val="17"/>
          <w:sz w:val="16"/>
        </w:rPr>
        <w:t> </w:t>
      </w:r>
      <w:r>
        <w:rPr>
          <w:spacing w:val="-4"/>
          <w:sz w:val="16"/>
        </w:rPr>
        <w:t>2022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Trauma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Core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Course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(TNCC),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Nurses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Association</w:t>
      </w:r>
      <w:r>
        <w:rPr>
          <w:spacing w:val="12"/>
          <w:w w:val="105"/>
          <w:sz w:val="16"/>
        </w:rPr>
        <w:t> </w:t>
      </w:r>
      <w:r>
        <w:rPr>
          <w:w w:val="85"/>
          <w:sz w:val="16"/>
        </w:rPr>
        <w:t>|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September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2015,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renewed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September</w:t>
      </w:r>
      <w:r>
        <w:rPr>
          <w:spacing w:val="7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6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andon.mitchel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2026-02-15T13:35:20Z</dcterms:created>
  <dcterms:modified xsi:type="dcterms:W3CDTF">2026-02-15T13:35:20Z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