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144" w:right="14" w:firstLine="0"/>
        <w:jc w:val="center"/>
        <w:rPr>
          <w:rFonts w:ascii="Verdana"/>
          <w:sz w:val="70"/>
        </w:rPr>
      </w:pPr>
      <w:r>
        <w:rPr>
          <w:rFonts w:ascii="Calibri"/>
          <w:b/>
          <w:color w:val="FFFFFF"/>
          <w:w w:val="120"/>
          <w:sz w:val="70"/>
        </w:rPr>
        <w:t>Devon</w:t>
      </w:r>
      <w:r>
        <w:rPr>
          <w:rFonts w:ascii="Calibri"/>
          <w:b/>
          <w:color w:val="FFFFFF"/>
          <w:spacing w:val="17"/>
          <w:w w:val="120"/>
          <w:sz w:val="70"/>
        </w:rPr>
        <w:t>  </w:t>
      </w:r>
      <w:r>
        <w:rPr>
          <w:rFonts w:ascii="Verdana"/>
          <w:color w:val="FFFFFF"/>
          <w:spacing w:val="-2"/>
          <w:w w:val="115"/>
          <w:sz w:val="70"/>
        </w:rPr>
        <w:t>Young</w:t>
      </w:r>
    </w:p>
    <w:p>
      <w:pPr>
        <w:pStyle w:val="Heading2"/>
      </w:pPr>
      <w:r>
        <w:rPr>
          <w:color w:val="FFFFFF"/>
          <w:w w:val="130"/>
        </w:rPr>
        <w:t>Cardiothoracic</w:t>
      </w:r>
      <w:r>
        <w:rPr>
          <w:color w:val="FFFFFF"/>
          <w:spacing w:val="-1"/>
          <w:w w:val="130"/>
        </w:rPr>
        <w:t> </w:t>
      </w:r>
      <w:r>
        <w:rPr>
          <w:color w:val="FFFFFF"/>
          <w:w w:val="130"/>
        </w:rPr>
        <w:t>ICU </w:t>
      </w:r>
      <w:r>
        <w:rPr>
          <w:color w:val="FFFFFF"/>
          <w:spacing w:val="-2"/>
          <w:w w:val="130"/>
        </w:rPr>
        <w:t>Nurse</w:t>
      </w:r>
    </w:p>
    <w:p>
      <w:pPr>
        <w:pStyle w:val="Heading3"/>
      </w:pPr>
      <w:r>
        <w:rPr>
          <w:color w:val="FFFFFF"/>
          <w:w w:val="105"/>
        </w:rPr>
        <w:t>Specialized</w:t>
      </w:r>
      <w:r>
        <w:rPr>
          <w:color w:val="FFFFFF"/>
          <w:spacing w:val="5"/>
          <w:w w:val="105"/>
        </w:rPr>
        <w:t> </w:t>
      </w:r>
      <w:r>
        <w:rPr>
          <w:color w:val="FFFFFF"/>
          <w:w w:val="105"/>
        </w:rPr>
        <w:t>Cardiothoracic</w:t>
      </w:r>
      <w:r>
        <w:rPr>
          <w:color w:val="FFFFFF"/>
          <w:spacing w:val="6"/>
          <w:w w:val="105"/>
        </w:rPr>
        <w:t> </w:t>
      </w:r>
      <w:r>
        <w:rPr>
          <w:color w:val="FFFFFF"/>
          <w:w w:val="105"/>
        </w:rPr>
        <w:t>ICU</w:t>
      </w:r>
      <w:r>
        <w:rPr>
          <w:color w:val="FFFFFF"/>
          <w:spacing w:val="5"/>
          <w:w w:val="105"/>
        </w:rPr>
        <w:t> </w:t>
      </w:r>
      <w:r>
        <w:rPr>
          <w:color w:val="FFFFFF"/>
          <w:w w:val="105"/>
        </w:rPr>
        <w:t>Nurse with</w:t>
      </w:r>
      <w:r>
        <w:rPr>
          <w:color w:val="FFFFFF"/>
          <w:spacing w:val="6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5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6"/>
          <w:w w:val="105"/>
        </w:rPr>
        <w:t> </w:t>
      </w:r>
      <w:r>
        <w:rPr>
          <w:color w:val="FFFFFF"/>
          <w:w w:val="105"/>
        </w:rPr>
        <w:t>post-surgical cardiac</w:t>
      </w:r>
      <w:r>
        <w:rPr>
          <w:color w:val="FFFFFF"/>
          <w:spacing w:val="5"/>
          <w:w w:val="105"/>
        </w:rPr>
        <w:t> </w:t>
      </w:r>
      <w:r>
        <w:rPr>
          <w:color w:val="FFFFFF"/>
          <w:spacing w:val="-4"/>
          <w:w w:val="105"/>
        </w:rPr>
        <w:t>care</w:t>
      </w:r>
    </w:p>
    <w:p>
      <w:pPr>
        <w:pStyle w:val="BodyText"/>
        <w:spacing w:line="271" w:lineRule="auto" w:before="25"/>
        <w:ind w:left="448" w:right="260"/>
      </w:pPr>
      <w:r>
        <w:rPr>
          <w:color w:val="FFFFFF"/>
          <w:w w:val="105"/>
        </w:rPr>
        <w:t>Cardiothoracic ICU Nurse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with 7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years of experience caring for patients recovering from open-heart surgery, thoracotomies, and cardiac interventions. Experienced in managing IABPs, chest tubes, and temporary pacing.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60" w:bottom="280" w:left="425" w:right="566"/>
        </w:sectPr>
      </w:pPr>
    </w:p>
    <w:p>
      <w:pPr>
        <w:pStyle w:val="BodyText"/>
        <w:spacing w:before="70"/>
      </w:pPr>
    </w:p>
    <w:p>
      <w:pPr>
        <w:pStyle w:val="Heading1"/>
      </w:pPr>
      <w:r>
        <w:rPr>
          <w:smallCaps/>
          <w:color w:val="2A98DE"/>
          <w:spacing w:val="2"/>
          <w:w w:val="115"/>
        </w:rPr>
        <w:t>Personal</w:t>
      </w:r>
      <w:r>
        <w:rPr>
          <w:smallCaps/>
          <w:color w:val="2A98DE"/>
          <w:spacing w:val="54"/>
          <w:w w:val="115"/>
        </w:rPr>
        <w:t> </w:t>
      </w:r>
      <w:r>
        <w:rPr>
          <w:smallCaps/>
          <w:color w:val="2A98DE"/>
          <w:spacing w:val="-2"/>
          <w:w w:val="110"/>
        </w:rPr>
        <w:t>Information</w:t>
      </w:r>
    </w:p>
    <w:p>
      <w:pPr>
        <w:pStyle w:val="BodyText"/>
        <w:spacing w:before="51"/>
        <w:rPr>
          <w:rFonts w:ascii="Calibri"/>
          <w:b/>
        </w:rPr>
      </w:pPr>
    </w:p>
    <w:p>
      <w:pPr>
        <w:spacing w:before="0"/>
        <w:ind w:left="913" w:right="0" w:firstLine="0"/>
        <w:jc w:val="left"/>
        <w:rPr>
          <w:sz w:val="18"/>
        </w:rPr>
      </w:pPr>
      <w:r>
        <w:rPr>
          <w:color w:val="424242"/>
          <w:w w:val="110"/>
          <w:sz w:val="18"/>
        </w:rPr>
        <w:t>(000)</w:t>
      </w:r>
      <w:r>
        <w:rPr>
          <w:color w:val="424242"/>
          <w:spacing w:val="28"/>
          <w:w w:val="110"/>
          <w:sz w:val="18"/>
        </w:rPr>
        <w:t> </w:t>
      </w:r>
      <w:r>
        <w:rPr>
          <w:color w:val="424242"/>
          <w:w w:val="110"/>
          <w:sz w:val="18"/>
        </w:rPr>
        <w:t>000-</w:t>
      </w:r>
      <w:r>
        <w:rPr>
          <w:color w:val="424242"/>
          <w:spacing w:val="-4"/>
          <w:w w:val="110"/>
          <w:sz w:val="18"/>
        </w:rPr>
        <w:t>0000</w:t>
      </w:r>
    </w:p>
    <w:p>
      <w:pPr>
        <w:pStyle w:val="Heading1"/>
        <w:spacing w:before="106"/>
      </w:pPr>
      <w:r>
        <w:rPr>
          <w:b w:val="0"/>
        </w:rPr>
        <w:br w:type="column"/>
      </w:r>
      <w:r>
        <w:rPr>
          <w:smallCaps/>
          <w:color w:val="2A98DE"/>
          <w:spacing w:val="2"/>
          <w:w w:val="115"/>
        </w:rPr>
        <w:t>Professional</w:t>
      </w:r>
      <w:r>
        <w:rPr>
          <w:smallCaps/>
          <w:color w:val="2A98DE"/>
          <w:spacing w:val="63"/>
          <w:w w:val="115"/>
        </w:rPr>
        <w:t> </w:t>
      </w:r>
      <w:r>
        <w:rPr>
          <w:smallCaps/>
          <w:color w:val="2A98DE"/>
          <w:spacing w:val="-2"/>
          <w:w w:val="115"/>
        </w:rPr>
        <w:t>Experience</w:t>
      </w:r>
    </w:p>
    <w:p>
      <w:pPr>
        <w:spacing w:line="266" w:lineRule="auto" w:before="140"/>
        <w:ind w:left="355" w:right="0" w:firstLine="0"/>
        <w:jc w:val="left"/>
        <w:rPr>
          <w:sz w:val="18"/>
        </w:rPr>
      </w:pPr>
      <w:r>
        <w:rPr>
          <w:w w:val="110"/>
          <w:sz w:val="18"/>
        </w:rPr>
        <w:t>CARDIOTHORACIC ICU NURSE </w:t>
      </w:r>
      <w:r>
        <w:rPr>
          <w:w w:val="85"/>
          <w:position w:val="1"/>
          <w:sz w:val="18"/>
        </w:rPr>
        <w:t>|</w:t>
      </w:r>
      <w:r>
        <w:rPr>
          <w:w w:val="110"/>
          <w:position w:val="1"/>
          <w:sz w:val="18"/>
        </w:rPr>
        <w:t> </w:t>
      </w:r>
      <w:r>
        <w:rPr>
          <w:w w:val="110"/>
          <w:sz w:val="18"/>
        </w:rPr>
        <w:t>STANFORD HEALTHCARE, PALO ALTO, CA</w:t>
      </w:r>
      <w:r>
        <w:rPr>
          <w:spacing w:val="40"/>
          <w:w w:val="110"/>
          <w:sz w:val="18"/>
        </w:rPr>
        <w:t> </w:t>
      </w:r>
      <w:r>
        <w:rPr>
          <w:w w:val="110"/>
          <w:sz w:val="18"/>
        </w:rPr>
        <w:t>OCTOBER 2019 </w:t>
      </w:r>
      <w:r>
        <w:rPr>
          <w:w w:val="130"/>
          <w:sz w:val="18"/>
        </w:rPr>
        <w:t>– </w:t>
      </w:r>
      <w:r>
        <w:rPr>
          <w:w w:val="110"/>
          <w:sz w:val="18"/>
        </w:rPr>
        <w:t>PRESENT</w:t>
      </w:r>
    </w:p>
    <w:p>
      <w:pPr>
        <w:spacing w:after="0" w:line="266" w:lineRule="auto"/>
        <w:jc w:val="left"/>
        <w:rPr>
          <w:sz w:val="18"/>
        </w:rPr>
        <w:sectPr>
          <w:type w:val="continuous"/>
          <w:pgSz w:w="11920" w:h="16860"/>
          <w:pgMar w:top="560" w:bottom="280" w:left="425" w:right="566"/>
          <w:cols w:num="2" w:equalWidth="0">
            <w:col w:w="2642" w:space="1097"/>
            <w:col w:w="7190"/>
          </w:cols>
        </w:sectPr>
      </w:pPr>
    </w:p>
    <w:p>
      <w:pPr>
        <w:spacing w:line="526" w:lineRule="exact" w:before="56"/>
        <w:ind w:left="913" w:right="38" w:firstLine="0"/>
        <w:jc w:val="left"/>
        <w:rPr>
          <w:sz w:val="18"/>
        </w:rPr>
      </w:pPr>
      <w:hyperlink r:id="rId5">
        <w:r>
          <w:rPr>
            <w:color w:val="424242"/>
            <w:spacing w:val="-2"/>
            <w:w w:val="105"/>
            <w:sz w:val="18"/>
          </w:rPr>
          <w:t>email@email.com</w:t>
        </w:r>
      </w:hyperlink>
      <w:r>
        <w:rPr>
          <w:color w:val="424242"/>
          <w:spacing w:val="-2"/>
          <w:w w:val="105"/>
          <w:sz w:val="18"/>
        </w:rPr>
        <w:t> </w:t>
      </w:r>
      <w:r>
        <w:rPr>
          <w:color w:val="424242"/>
          <w:w w:val="105"/>
          <w:sz w:val="18"/>
        </w:rPr>
        <w:t>City, ST 12345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</w:tabs>
        <w:spacing w:line="328" w:lineRule="exact" w:before="81" w:after="0"/>
        <w:ind w:left="1209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Provide</w:t>
      </w:r>
      <w:r>
        <w:rPr>
          <w:spacing w:val="11"/>
          <w:w w:val="105"/>
          <w:sz w:val="16"/>
        </w:rPr>
        <w:t> </w:t>
      </w:r>
      <w:r>
        <w:rPr>
          <w:sz w:val="16"/>
        </w:rPr>
        <w:t>1:1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nursing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patients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after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heart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lung</w:t>
      </w:r>
      <w:r>
        <w:rPr>
          <w:spacing w:val="12"/>
          <w:w w:val="105"/>
          <w:sz w:val="16"/>
        </w:rPr>
        <w:t> </w:t>
      </w:r>
      <w:r>
        <w:rPr>
          <w:spacing w:val="-2"/>
          <w:w w:val="105"/>
          <w:sz w:val="16"/>
        </w:rPr>
        <w:t>surgeries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</w:tabs>
        <w:spacing w:line="300" w:lineRule="exact" w:before="0" w:after="0"/>
        <w:ind w:left="1209" w:right="0" w:hanging="296"/>
        <w:jc w:val="left"/>
        <w:rPr>
          <w:sz w:val="16"/>
        </w:rPr>
      </w:pPr>
      <w:r>
        <w:rPr>
          <w:w w:val="110"/>
          <w:sz w:val="16"/>
        </w:rPr>
        <w:t>Manage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IABP,</w:t>
      </w:r>
      <w:r>
        <w:rPr>
          <w:spacing w:val="4"/>
          <w:w w:val="110"/>
          <w:sz w:val="16"/>
        </w:rPr>
        <w:t> </w:t>
      </w:r>
      <w:r>
        <w:rPr>
          <w:w w:val="110"/>
          <w:sz w:val="16"/>
        </w:rPr>
        <w:t>PA</w:t>
      </w:r>
      <w:r>
        <w:rPr>
          <w:spacing w:val="-4"/>
          <w:w w:val="110"/>
          <w:sz w:val="16"/>
        </w:rPr>
        <w:t> </w:t>
      </w:r>
      <w:r>
        <w:rPr>
          <w:w w:val="110"/>
          <w:sz w:val="16"/>
        </w:rPr>
        <w:t>catheters,</w:t>
      </w:r>
      <w:r>
        <w:rPr>
          <w:spacing w:val="4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advanced</w:t>
      </w:r>
      <w:r>
        <w:rPr>
          <w:spacing w:val="4"/>
          <w:w w:val="110"/>
          <w:sz w:val="16"/>
        </w:rPr>
        <w:t> </w:t>
      </w:r>
      <w:r>
        <w:rPr>
          <w:w w:val="110"/>
          <w:sz w:val="16"/>
        </w:rPr>
        <w:t>cardiac</w:t>
      </w:r>
      <w:r>
        <w:rPr>
          <w:spacing w:val="4"/>
          <w:w w:val="110"/>
          <w:sz w:val="16"/>
        </w:rPr>
        <w:t> </w:t>
      </w:r>
      <w:r>
        <w:rPr>
          <w:w w:val="110"/>
          <w:sz w:val="16"/>
        </w:rPr>
        <w:t>life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support</w:t>
      </w:r>
      <w:r>
        <w:rPr>
          <w:spacing w:val="4"/>
          <w:w w:val="110"/>
          <w:sz w:val="16"/>
        </w:rPr>
        <w:t> </w:t>
      </w:r>
      <w:r>
        <w:rPr>
          <w:spacing w:val="-2"/>
          <w:w w:val="110"/>
          <w:sz w:val="16"/>
        </w:rPr>
        <w:t>interventions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</w:tabs>
        <w:spacing w:line="328" w:lineRule="exact" w:before="0" w:after="0"/>
        <w:ind w:left="1209" w:right="0" w:hanging="296"/>
        <w:jc w:val="left"/>
        <w:rPr>
          <w:sz w:val="16"/>
        </w:rPr>
      </w:pPr>
      <w:r>
        <w:rPr>
          <w:w w:val="105"/>
          <w:sz w:val="16"/>
        </w:rPr>
        <w:t>Part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pilot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program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reduce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extubation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times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9"/>
          <w:w w:val="105"/>
          <w:sz w:val="16"/>
        </w:rPr>
        <w:t> </w:t>
      </w:r>
      <w:r>
        <w:rPr>
          <w:spacing w:val="-5"/>
          <w:w w:val="105"/>
          <w:sz w:val="16"/>
        </w:rPr>
        <w:t>25%</w:t>
      </w:r>
    </w:p>
    <w:p>
      <w:pPr>
        <w:pStyle w:val="ListParagraph"/>
        <w:spacing w:after="0" w:line="328" w:lineRule="exact"/>
        <w:jc w:val="left"/>
        <w:rPr>
          <w:sz w:val="16"/>
        </w:rPr>
        <w:sectPr>
          <w:type w:val="continuous"/>
          <w:pgSz w:w="11920" w:h="16860"/>
          <w:pgMar w:top="560" w:bottom="280" w:left="425" w:right="566"/>
          <w:cols w:num="2" w:equalWidth="0">
            <w:col w:w="2520" w:space="995"/>
            <w:col w:w="7414"/>
          </w:cols>
        </w:sectPr>
      </w:pPr>
    </w:p>
    <w:p>
      <w:pPr>
        <w:pStyle w:val="BodyText"/>
        <w:spacing w:before="124"/>
      </w:pPr>
    </w:p>
    <w:p>
      <w:pPr>
        <w:pStyle w:val="Heading1"/>
      </w:pPr>
      <w:r>
        <w:rPr>
          <w:smallCaps/>
          <w:color w:val="2A98DE"/>
          <w:w w:val="125"/>
        </w:rPr>
        <w:t>Key</w:t>
      </w:r>
      <w:r>
        <w:rPr>
          <w:smallCaps/>
          <w:color w:val="2A98DE"/>
          <w:spacing w:val="14"/>
          <w:w w:val="125"/>
        </w:rPr>
        <w:t> </w:t>
      </w:r>
      <w:r>
        <w:rPr>
          <w:smallCaps/>
          <w:color w:val="2A98DE"/>
          <w:spacing w:val="-2"/>
          <w:w w:val="125"/>
        </w:rPr>
        <w:t>Skills</w:t>
      </w:r>
    </w:p>
    <w:p>
      <w:pPr>
        <w:spacing w:line="266" w:lineRule="auto" w:before="173"/>
        <w:ind w:left="114" w:right="556" w:firstLine="0"/>
        <w:jc w:val="left"/>
        <w:rPr>
          <w:sz w:val="18"/>
        </w:rPr>
      </w:pPr>
      <w:r>
        <w:rPr/>
        <w:br w:type="column"/>
      </w:r>
      <w:r>
        <w:rPr>
          <w:w w:val="115"/>
          <w:sz w:val="18"/>
        </w:rPr>
        <w:t>ICU NURSE </w:t>
      </w:r>
      <w:r>
        <w:rPr>
          <w:w w:val="85"/>
          <w:position w:val="1"/>
          <w:sz w:val="18"/>
        </w:rPr>
        <w:t>|</w:t>
      </w:r>
      <w:r>
        <w:rPr>
          <w:w w:val="115"/>
          <w:position w:val="1"/>
          <w:sz w:val="18"/>
        </w:rPr>
        <w:t> </w:t>
      </w:r>
      <w:r>
        <w:rPr>
          <w:w w:val="115"/>
          <w:sz w:val="18"/>
        </w:rPr>
        <w:t>SANTA</w:t>
      </w:r>
      <w:r>
        <w:rPr>
          <w:spacing w:val="-1"/>
          <w:w w:val="115"/>
          <w:sz w:val="18"/>
        </w:rPr>
        <w:t> </w:t>
      </w:r>
      <w:r>
        <w:rPr>
          <w:w w:val="115"/>
          <w:sz w:val="18"/>
        </w:rPr>
        <w:t>CLARA</w:t>
      </w:r>
      <w:r>
        <w:rPr>
          <w:spacing w:val="-9"/>
          <w:w w:val="115"/>
          <w:sz w:val="18"/>
        </w:rPr>
        <w:t> </w:t>
      </w:r>
      <w:r>
        <w:rPr>
          <w:w w:val="115"/>
          <w:sz w:val="18"/>
        </w:rPr>
        <w:t>VALLEY</w:t>
      </w:r>
      <w:r>
        <w:rPr>
          <w:spacing w:val="-2"/>
          <w:w w:val="115"/>
          <w:sz w:val="18"/>
        </w:rPr>
        <w:t> </w:t>
      </w:r>
      <w:r>
        <w:rPr>
          <w:w w:val="115"/>
          <w:sz w:val="18"/>
        </w:rPr>
        <w:t>MEDICAL CENTER, SAN JOSE, CA AUGUST 2016 </w:t>
      </w:r>
      <w:r>
        <w:rPr>
          <w:w w:val="130"/>
          <w:sz w:val="18"/>
        </w:rPr>
        <w:t>– </w:t>
      </w:r>
      <w:r>
        <w:rPr>
          <w:w w:val="115"/>
          <w:sz w:val="18"/>
        </w:rPr>
        <w:t>SEPTEMBER 2019</w:t>
      </w:r>
    </w:p>
    <w:p>
      <w:pPr>
        <w:spacing w:after="0" w:line="266" w:lineRule="auto"/>
        <w:jc w:val="left"/>
        <w:rPr>
          <w:sz w:val="18"/>
        </w:rPr>
        <w:sectPr>
          <w:type w:val="continuous"/>
          <w:pgSz w:w="11920" w:h="16860"/>
          <w:pgMar w:top="560" w:bottom="280" w:left="425" w:right="566"/>
          <w:cols w:num="2" w:equalWidth="0">
            <w:col w:w="1301" w:space="2680"/>
            <w:col w:w="6948"/>
          </w:cols>
        </w:sectPr>
      </w:pP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36" w:lineRule="exact" w:before="96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Cardiothoracic</w:t>
      </w:r>
      <w:r>
        <w:rPr>
          <w:color w:val="424242"/>
          <w:spacing w:val="42"/>
          <w:w w:val="105"/>
          <w:sz w:val="18"/>
        </w:rPr>
        <w:t> </w:t>
      </w:r>
      <w:r>
        <w:rPr>
          <w:color w:val="424242"/>
          <w:w w:val="105"/>
          <w:sz w:val="18"/>
        </w:rPr>
        <w:t>surgical</w:t>
      </w:r>
      <w:r>
        <w:rPr>
          <w:color w:val="424242"/>
          <w:spacing w:val="32"/>
          <w:w w:val="105"/>
          <w:sz w:val="18"/>
        </w:rPr>
        <w:t> </w:t>
      </w:r>
      <w:r>
        <w:rPr>
          <w:color w:val="424242"/>
          <w:spacing w:val="-4"/>
          <w:w w:val="105"/>
          <w:sz w:val="18"/>
        </w:rPr>
        <w:t>care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299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Chest</w:t>
      </w:r>
      <w:r>
        <w:rPr>
          <w:color w:val="424242"/>
          <w:spacing w:val="24"/>
          <w:w w:val="105"/>
          <w:sz w:val="18"/>
        </w:rPr>
        <w:t> </w:t>
      </w:r>
      <w:r>
        <w:rPr>
          <w:color w:val="424242"/>
          <w:w w:val="105"/>
          <w:sz w:val="18"/>
        </w:rPr>
        <w:t>tube</w:t>
      </w:r>
      <w:r>
        <w:rPr>
          <w:color w:val="424242"/>
          <w:spacing w:val="2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drainage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28" w:lineRule="exact" w:before="81" w:after="0"/>
        <w:ind w:left="763" w:right="0" w:hanging="296"/>
        <w:jc w:val="left"/>
        <w:rPr>
          <w:rFonts w:ascii="Arial" w:hAnsi="Arial"/>
          <w:position w:val="-5"/>
          <w:sz w:val="31"/>
        </w:rPr>
      </w:pPr>
      <w:r>
        <w:rPr/>
        <w:br w:type="column"/>
      </w:r>
      <w:r>
        <w:rPr>
          <w:w w:val="110"/>
          <w:sz w:val="16"/>
        </w:rPr>
        <w:t>Supported</w:t>
      </w:r>
      <w:r>
        <w:rPr>
          <w:spacing w:val="5"/>
          <w:w w:val="110"/>
          <w:sz w:val="16"/>
        </w:rPr>
        <w:t> </w:t>
      </w:r>
      <w:r>
        <w:rPr>
          <w:w w:val="110"/>
          <w:sz w:val="16"/>
        </w:rPr>
        <w:t>thoracic</w:t>
      </w:r>
      <w:r>
        <w:rPr>
          <w:spacing w:val="6"/>
          <w:w w:val="110"/>
          <w:sz w:val="16"/>
        </w:rPr>
        <w:t> </w:t>
      </w:r>
      <w:r>
        <w:rPr>
          <w:w w:val="110"/>
          <w:sz w:val="16"/>
        </w:rPr>
        <w:t>trauma</w:t>
      </w:r>
      <w:r>
        <w:rPr>
          <w:spacing w:val="6"/>
          <w:w w:val="110"/>
          <w:sz w:val="16"/>
        </w:rPr>
        <w:t> </w:t>
      </w:r>
      <w:r>
        <w:rPr>
          <w:w w:val="110"/>
          <w:sz w:val="16"/>
        </w:rPr>
        <w:t>patients</w:t>
      </w:r>
      <w:r>
        <w:rPr>
          <w:spacing w:val="6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6"/>
          <w:w w:val="110"/>
          <w:sz w:val="16"/>
        </w:rPr>
        <w:t> </w:t>
      </w:r>
      <w:r>
        <w:rPr>
          <w:w w:val="110"/>
          <w:sz w:val="16"/>
        </w:rPr>
        <w:t>assisted</w:t>
      </w:r>
      <w:r>
        <w:rPr>
          <w:spacing w:val="-1"/>
          <w:w w:val="110"/>
          <w:sz w:val="16"/>
        </w:rPr>
        <w:t> </w:t>
      </w:r>
      <w:r>
        <w:rPr>
          <w:w w:val="110"/>
          <w:sz w:val="16"/>
        </w:rPr>
        <w:t>with</w:t>
      </w:r>
      <w:r>
        <w:rPr>
          <w:spacing w:val="6"/>
          <w:w w:val="110"/>
          <w:sz w:val="16"/>
        </w:rPr>
        <w:t> </w:t>
      </w:r>
      <w:r>
        <w:rPr>
          <w:w w:val="110"/>
          <w:sz w:val="16"/>
        </w:rPr>
        <w:t>bedside</w:t>
      </w:r>
      <w:r>
        <w:rPr>
          <w:spacing w:val="6"/>
          <w:w w:val="110"/>
          <w:sz w:val="16"/>
        </w:rPr>
        <w:t> </w:t>
      </w:r>
      <w:r>
        <w:rPr>
          <w:spacing w:val="-2"/>
          <w:w w:val="110"/>
          <w:sz w:val="16"/>
        </w:rPr>
        <w:t>procedures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21" w:lineRule="exact" w:before="0" w:after="0"/>
        <w:ind w:left="763" w:right="0" w:hanging="296"/>
        <w:jc w:val="left"/>
        <w:rPr>
          <w:rFonts w:ascii="Arial" w:hAnsi="Arial"/>
          <w:position w:val="-5"/>
          <w:sz w:val="31"/>
        </w:rPr>
      </w:pPr>
      <w:r>
        <w:rPr>
          <w:sz w:val="16"/>
        </w:rPr>
        <w:t>Delivered</w:t>
      </w:r>
      <w:r>
        <w:rPr>
          <w:spacing w:val="43"/>
          <w:sz w:val="16"/>
        </w:rPr>
        <w:t> </w:t>
      </w:r>
      <w:r>
        <w:rPr>
          <w:sz w:val="16"/>
        </w:rPr>
        <w:t>care</w:t>
      </w:r>
      <w:r>
        <w:rPr>
          <w:spacing w:val="44"/>
          <w:sz w:val="16"/>
        </w:rPr>
        <w:t> </w:t>
      </w:r>
      <w:r>
        <w:rPr>
          <w:sz w:val="16"/>
        </w:rPr>
        <w:t>to</w:t>
      </w:r>
      <w:r>
        <w:rPr>
          <w:spacing w:val="44"/>
          <w:sz w:val="16"/>
        </w:rPr>
        <w:t> </w:t>
      </w:r>
      <w:r>
        <w:rPr>
          <w:sz w:val="16"/>
        </w:rPr>
        <w:t>critically</w:t>
      </w:r>
      <w:r>
        <w:rPr>
          <w:spacing w:val="34"/>
          <w:sz w:val="16"/>
        </w:rPr>
        <w:t> </w:t>
      </w:r>
      <w:r>
        <w:rPr>
          <w:sz w:val="16"/>
        </w:rPr>
        <w:t>ill</w:t>
      </w:r>
      <w:r>
        <w:rPr>
          <w:spacing w:val="34"/>
          <w:sz w:val="16"/>
        </w:rPr>
        <w:t> </w:t>
      </w:r>
      <w:r>
        <w:rPr>
          <w:sz w:val="16"/>
        </w:rPr>
        <w:t>patients</w:t>
      </w:r>
      <w:r>
        <w:rPr>
          <w:spacing w:val="44"/>
          <w:sz w:val="16"/>
        </w:rPr>
        <w:t> </w:t>
      </w:r>
      <w:r>
        <w:rPr>
          <w:sz w:val="16"/>
        </w:rPr>
        <w:t>on</w:t>
      </w:r>
      <w:r>
        <w:rPr>
          <w:spacing w:val="44"/>
          <w:sz w:val="16"/>
        </w:rPr>
        <w:t> </w:t>
      </w:r>
      <w:r>
        <w:rPr>
          <w:sz w:val="16"/>
        </w:rPr>
        <w:t>mechanical</w:t>
      </w:r>
      <w:r>
        <w:rPr>
          <w:spacing w:val="25"/>
          <w:sz w:val="16"/>
        </w:rPr>
        <w:t> </w:t>
      </w:r>
      <w:r>
        <w:rPr>
          <w:spacing w:val="-2"/>
          <w:sz w:val="16"/>
        </w:rPr>
        <w:t>ventilation</w:t>
      </w:r>
    </w:p>
    <w:p>
      <w:pPr>
        <w:pStyle w:val="ListParagraph"/>
        <w:spacing w:after="0" w:line="321" w:lineRule="exact"/>
        <w:jc w:val="left"/>
        <w:rPr>
          <w:rFonts w:ascii="Arial" w:hAnsi="Arial"/>
          <w:position w:val="-5"/>
          <w:sz w:val="31"/>
        </w:rPr>
        <w:sectPr>
          <w:type w:val="continuous"/>
          <w:pgSz w:w="11920" w:h="16860"/>
          <w:pgMar w:top="560" w:bottom="280" w:left="425" w:right="566"/>
          <w:cols w:num="2" w:equalWidth="0">
            <w:col w:w="3291" w:space="671"/>
            <w:col w:w="6967"/>
          </w:cols>
        </w:sectPr>
      </w:pP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39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Hemodynamic</w:t>
      </w:r>
      <w:r>
        <w:rPr>
          <w:color w:val="424242"/>
          <w:spacing w:val="39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support</w:t>
      </w:r>
    </w:p>
    <w:p>
      <w:pPr>
        <w:pStyle w:val="ListParagraph"/>
        <w:numPr>
          <w:ilvl w:val="0"/>
          <w:numId w:val="2"/>
        </w:numPr>
        <w:tabs>
          <w:tab w:pos="762" w:val="left" w:leader="none"/>
          <w:tab w:pos="764" w:val="left" w:leader="none"/>
        </w:tabs>
        <w:spacing w:line="204" w:lineRule="auto" w:before="26" w:after="0"/>
        <w:ind w:left="764" w:right="38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Intra-aortic balloon pump </w:t>
      </w:r>
      <w:r>
        <w:rPr>
          <w:color w:val="424242"/>
          <w:spacing w:val="-2"/>
          <w:w w:val="105"/>
          <w:sz w:val="18"/>
        </w:rPr>
        <w:t>(IABP)</w:t>
      </w:r>
    </w:p>
    <w:p>
      <w:pPr>
        <w:pStyle w:val="ListParagraph"/>
        <w:numPr>
          <w:ilvl w:val="0"/>
          <w:numId w:val="2"/>
        </w:numPr>
        <w:tabs>
          <w:tab w:pos="762" w:val="left" w:leader="none"/>
          <w:tab w:pos="764" w:val="left" w:leader="none"/>
        </w:tabs>
        <w:spacing w:line="204" w:lineRule="auto" w:before="59" w:after="0"/>
        <w:ind w:left="764" w:right="316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Temporary pacemaker </w:t>
      </w:r>
      <w:r>
        <w:rPr>
          <w:color w:val="424242"/>
          <w:spacing w:val="-2"/>
          <w:w w:val="105"/>
          <w:sz w:val="18"/>
        </w:rPr>
        <w:t>monitoring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240" w:lineRule="auto" w:before="35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Ventilator</w:t>
      </w:r>
      <w:r>
        <w:rPr>
          <w:color w:val="424242"/>
          <w:spacing w:val="26"/>
          <w:sz w:val="18"/>
        </w:rPr>
        <w:t> </w:t>
      </w:r>
      <w:r>
        <w:rPr>
          <w:color w:val="424242"/>
          <w:spacing w:val="-2"/>
          <w:sz w:val="18"/>
        </w:rPr>
        <w:t>weaning</w:t>
      </w:r>
    </w:p>
    <w:p>
      <w:pPr>
        <w:pStyle w:val="BodyText"/>
        <w:spacing w:before="36"/>
      </w:pPr>
      <w:r>
        <w:rPr/>
        <w:br w:type="column"/>
      </w:r>
      <w:r>
        <w:rPr/>
      </w:r>
    </w:p>
    <w:p>
      <w:pPr>
        <w:pStyle w:val="Heading1"/>
        <w:spacing w:before="1"/>
        <w:ind w:left="467"/>
      </w:pPr>
      <w:r>
        <w:rPr>
          <w:smallCaps/>
          <w:color w:val="2A98DE"/>
          <w:spacing w:val="-2"/>
          <w:w w:val="115"/>
        </w:rPr>
        <w:t>Certifications</w:t>
      </w:r>
    </w:p>
    <w:p>
      <w:pPr>
        <w:pStyle w:val="ListParagraph"/>
        <w:numPr>
          <w:ilvl w:val="1"/>
          <w:numId w:val="2"/>
        </w:numPr>
        <w:tabs>
          <w:tab w:pos="1005" w:val="left" w:leader="none"/>
        </w:tabs>
        <w:spacing w:line="328" w:lineRule="exact" w:before="49" w:after="0"/>
        <w:ind w:left="1005" w:right="0" w:hanging="296"/>
        <w:jc w:val="left"/>
        <w:rPr>
          <w:rFonts w:ascii="Arial" w:hAnsi="Arial"/>
          <w:position w:val="-5"/>
          <w:sz w:val="31"/>
        </w:rPr>
      </w:pPr>
      <w:r>
        <w:rPr>
          <w:w w:val="110"/>
          <w:sz w:val="16"/>
        </w:rPr>
        <w:t>CCRN</w:t>
      </w:r>
      <w:r>
        <w:rPr>
          <w:spacing w:val="3"/>
          <w:w w:val="110"/>
          <w:sz w:val="16"/>
        </w:rPr>
        <w:t> </w:t>
      </w:r>
      <w:r>
        <w:rPr>
          <w:w w:val="85"/>
          <w:sz w:val="16"/>
        </w:rPr>
        <w:t>|</w:t>
      </w:r>
      <w:r>
        <w:rPr>
          <w:spacing w:val="3"/>
          <w:w w:val="110"/>
          <w:sz w:val="16"/>
        </w:rPr>
        <w:t> </w:t>
      </w:r>
      <w:r>
        <w:rPr>
          <w:spacing w:val="-4"/>
          <w:w w:val="110"/>
          <w:sz w:val="16"/>
        </w:rPr>
        <w:t>2020</w:t>
      </w:r>
    </w:p>
    <w:p>
      <w:pPr>
        <w:pStyle w:val="ListParagraph"/>
        <w:numPr>
          <w:ilvl w:val="1"/>
          <w:numId w:val="2"/>
        </w:numPr>
        <w:tabs>
          <w:tab w:pos="1005" w:val="left" w:leader="none"/>
        </w:tabs>
        <w:spacing w:line="295" w:lineRule="exact" w:before="0" w:after="0"/>
        <w:ind w:left="1005" w:right="0" w:hanging="296"/>
        <w:jc w:val="left"/>
        <w:rPr>
          <w:rFonts w:ascii="Arial" w:hAnsi="Arial"/>
          <w:position w:val="-5"/>
          <w:sz w:val="31"/>
        </w:rPr>
      </w:pPr>
      <w:r>
        <w:rPr>
          <w:w w:val="110"/>
          <w:sz w:val="16"/>
        </w:rPr>
        <w:t>ACLS</w:t>
      </w:r>
      <w:r>
        <w:rPr>
          <w:spacing w:val="2"/>
          <w:w w:val="110"/>
          <w:sz w:val="16"/>
        </w:rPr>
        <w:t> </w:t>
      </w:r>
      <w:r>
        <w:rPr>
          <w:w w:val="85"/>
          <w:sz w:val="16"/>
        </w:rPr>
        <w:t>|</w:t>
      </w:r>
      <w:r>
        <w:rPr>
          <w:spacing w:val="3"/>
          <w:w w:val="110"/>
          <w:sz w:val="16"/>
        </w:rPr>
        <w:t> </w:t>
      </w:r>
      <w:r>
        <w:rPr>
          <w:spacing w:val="-4"/>
          <w:w w:val="110"/>
          <w:sz w:val="16"/>
        </w:rPr>
        <w:t>2022</w:t>
      </w:r>
    </w:p>
    <w:p>
      <w:pPr>
        <w:pStyle w:val="ListParagraph"/>
        <w:numPr>
          <w:ilvl w:val="1"/>
          <w:numId w:val="2"/>
        </w:numPr>
        <w:tabs>
          <w:tab w:pos="1005" w:val="left" w:leader="none"/>
        </w:tabs>
        <w:spacing w:line="323" w:lineRule="exact" w:before="0" w:after="0"/>
        <w:ind w:left="1005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6"/>
        </w:rPr>
        <w:t>BLS</w:t>
      </w:r>
      <w:r>
        <w:rPr>
          <w:spacing w:val="9"/>
          <w:w w:val="105"/>
          <w:sz w:val="16"/>
        </w:rPr>
        <w:t> </w:t>
      </w:r>
      <w:r>
        <w:rPr>
          <w:w w:val="85"/>
          <w:sz w:val="16"/>
        </w:rPr>
        <w:t>|</w:t>
      </w:r>
      <w:r>
        <w:rPr>
          <w:spacing w:val="10"/>
          <w:w w:val="105"/>
          <w:sz w:val="16"/>
        </w:rPr>
        <w:t> </w:t>
      </w:r>
      <w:r>
        <w:rPr>
          <w:spacing w:val="-4"/>
          <w:w w:val="105"/>
          <w:sz w:val="16"/>
        </w:rPr>
        <w:t>2022</w:t>
      </w:r>
    </w:p>
    <w:p>
      <w:pPr>
        <w:pStyle w:val="ListParagraph"/>
        <w:spacing w:after="0" w:line="323" w:lineRule="exact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560" w:bottom="280" w:left="425" w:right="566"/>
          <w:cols w:num="2" w:equalWidth="0">
            <w:col w:w="3089" w:space="296"/>
            <w:col w:w="7544"/>
          </w:cols>
        </w:sectPr>
      </w:pPr>
    </w:p>
    <w:p>
      <w:pPr>
        <w:pStyle w:val="BodyText"/>
        <w:spacing w:before="10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095499"/>
                            <a:ext cx="2600325" cy="8610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610600">
                                <a:moveTo>
                                  <a:pt x="0" y="8610599"/>
                                </a:moveTo>
                                <a:lnTo>
                                  <a:pt x="2600324" y="861059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610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09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95500">
                                <a:moveTo>
                                  <a:pt x="7568183" y="2095499"/>
                                </a:moveTo>
                                <a:lnTo>
                                  <a:pt x="0" y="20954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95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2619374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294322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328612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744" id="docshapegroup1" coordorigin="0,0" coordsize="11919,16860">
                <v:rect style="position:absolute;left:0;top:3300;width:4095;height:13560" id="docshape2" filled="true" fillcolor="#f4cccc" stroked="false">
                  <v:fill type="solid"/>
                </v:rect>
                <v:rect style="position:absolute;left:0;top:0;width:11919;height:3300" id="docshape3" filled="true" fillcolor="#2a98de" stroked="false">
                  <v:fill type="solid"/>
                </v:rect>
                <v:shape style="position:absolute;left:900;top:4125;width:255;height:261" type="#_x0000_t75" id="docshape4" stroked="false">
                  <v:imagedata r:id="rId6" o:title=""/>
                </v:shape>
                <v:shape style="position:absolute;left:900;top:4635;width:255;height:300" type="#_x0000_t75" id="docshape5" stroked="false">
                  <v:imagedata r:id="rId7" o:title=""/>
                </v:shape>
                <v:shape style="position:absolute;left:900;top:5175;width:255;height:255" type="#_x0000_t75" id="docshape6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2A98DE"/>
          <w:spacing w:val="-2"/>
          <w:w w:val="115"/>
        </w:rPr>
        <w:t>Education</w:t>
      </w:r>
    </w:p>
    <w:p>
      <w:pPr>
        <w:pStyle w:val="BodyText"/>
        <w:spacing w:before="36"/>
        <w:rPr>
          <w:rFonts w:ascii="Calibri"/>
          <w:b/>
        </w:rPr>
      </w:pPr>
    </w:p>
    <w:p>
      <w:pPr>
        <w:spacing w:line="276" w:lineRule="auto" w:before="0"/>
        <w:ind w:left="467" w:right="7664" w:firstLine="0"/>
        <w:jc w:val="left"/>
        <w:rPr>
          <w:sz w:val="18"/>
        </w:rPr>
      </w:pPr>
      <w:r>
        <w:rPr>
          <w:color w:val="424242"/>
          <w:sz w:val="18"/>
        </w:rPr>
        <w:t>Bachelor of Science</w:t>
      </w:r>
      <w:r>
        <w:rPr>
          <w:color w:val="424242"/>
          <w:spacing w:val="40"/>
          <w:sz w:val="18"/>
        </w:rPr>
        <w:t> </w:t>
      </w:r>
      <w:r>
        <w:rPr>
          <w:color w:val="424242"/>
          <w:sz w:val="18"/>
        </w:rPr>
        <w:t>in</w:t>
      </w:r>
      <w:r>
        <w:rPr>
          <w:color w:val="424242"/>
          <w:spacing w:val="40"/>
          <w:sz w:val="18"/>
        </w:rPr>
        <w:t> </w:t>
      </w:r>
      <w:r>
        <w:rPr>
          <w:color w:val="424242"/>
          <w:sz w:val="18"/>
        </w:rPr>
        <w:t>Nursing San Jose</w:t>
      </w:r>
      <w:r>
        <w:rPr>
          <w:color w:val="424242"/>
          <w:spacing w:val="38"/>
          <w:sz w:val="18"/>
        </w:rPr>
        <w:t> </w:t>
      </w:r>
      <w:r>
        <w:rPr>
          <w:color w:val="424242"/>
          <w:sz w:val="18"/>
        </w:rPr>
        <w:t>State</w:t>
      </w:r>
      <w:r>
        <w:rPr>
          <w:color w:val="424242"/>
          <w:spacing w:val="38"/>
          <w:sz w:val="18"/>
        </w:rPr>
        <w:t> </w:t>
      </w:r>
      <w:r>
        <w:rPr>
          <w:color w:val="424242"/>
          <w:sz w:val="18"/>
        </w:rPr>
        <w:t>University </w:t>
      </w:r>
      <w:r>
        <w:rPr>
          <w:color w:val="424242"/>
          <w:w w:val="85"/>
          <w:sz w:val="18"/>
        </w:rPr>
        <w:t>|</w:t>
      </w:r>
      <w:r>
        <w:rPr>
          <w:color w:val="424242"/>
          <w:spacing w:val="38"/>
          <w:sz w:val="18"/>
        </w:rPr>
        <w:t> </w:t>
      </w:r>
      <w:r>
        <w:rPr>
          <w:color w:val="424242"/>
          <w:sz w:val="18"/>
        </w:rPr>
        <w:t>2016</w:t>
      </w:r>
    </w:p>
    <w:sectPr>
      <w:type w:val="continuous"/>
      <w:pgSz w:w="11920" w:h="16860"/>
      <w:pgMar w:top="560" w:bottom="280" w:left="425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6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0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7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75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3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1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9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6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4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3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5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7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1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3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5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73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1"/>
      <w:ind w:left="144"/>
      <w:jc w:val="center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46"/>
      <w:ind w:left="448"/>
      <w:outlineLvl w:val="3"/>
    </w:pPr>
    <w:rPr>
      <w:rFonts w:ascii="Trebuchet MS" w:hAnsi="Trebuchet MS" w:eastAsia="Trebuchet MS" w:cs="Trebuchet MS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8" w:lineRule="exact"/>
      <w:ind w:left="763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2026-02-15T03:20:32Z</dcterms:created>
  <dcterms:modified xsi:type="dcterms:W3CDTF">2026-02-15T03:20:32Z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