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1"/>
          <w:w w:val="125"/>
          <w:sz w:val="15"/>
        </w:rPr>
        <w:t>Corporate</w:t>
      </w:r>
      <w:r>
        <w:rPr>
          <w:rFonts w:ascii="Calibri"/>
          <w:b/>
          <w:color w:val="FFFFFF"/>
          <w:spacing w:val="24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Recruiter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</w:rPr>
        <w:t>Strategic</w:t>
      </w:r>
      <w:r>
        <w:rPr>
          <w:color w:val="FFFFFF"/>
          <w:spacing w:val="-7"/>
        </w:rPr>
        <w:t> </w:t>
      </w:r>
      <w:r>
        <w:rPr>
          <w:color w:val="FFFFFF"/>
        </w:rPr>
        <w:t>corporate</w:t>
      </w:r>
      <w:r>
        <w:rPr>
          <w:color w:val="FFFFFF"/>
          <w:spacing w:val="-7"/>
        </w:rPr>
        <w:t> </w:t>
      </w:r>
      <w:r>
        <w:rPr>
          <w:color w:val="FFFFFF"/>
        </w:rPr>
        <w:t>recruiter</w:t>
      </w:r>
      <w:r>
        <w:rPr>
          <w:color w:val="FFFFFF"/>
          <w:spacing w:val="-6"/>
        </w:rPr>
        <w:t> </w:t>
      </w:r>
      <w:r>
        <w:rPr>
          <w:color w:val="FFFFFF"/>
        </w:rPr>
        <w:t>with</w:t>
      </w:r>
      <w:r>
        <w:rPr>
          <w:color w:val="FFFFFF"/>
          <w:spacing w:val="-6"/>
        </w:rPr>
        <w:t> </w:t>
      </w:r>
      <w:r>
        <w:rPr>
          <w:color w:val="FFFFFF"/>
        </w:rPr>
        <w:t>expertise</w:t>
      </w:r>
      <w:r>
        <w:rPr>
          <w:color w:val="FFFFFF"/>
          <w:spacing w:val="-7"/>
        </w:rPr>
        <w:t> </w:t>
      </w:r>
      <w:r>
        <w:rPr>
          <w:color w:val="FFFFFF"/>
        </w:rPr>
        <w:t>in</w:t>
      </w:r>
      <w:r>
        <w:rPr>
          <w:color w:val="FFFFFF"/>
          <w:spacing w:val="-7"/>
        </w:rPr>
        <w:t> </w:t>
      </w:r>
      <w:r>
        <w:rPr>
          <w:color w:val="FFFFFF"/>
        </w:rPr>
        <w:t>talent</w:t>
      </w:r>
      <w:r>
        <w:rPr>
          <w:color w:val="FFFFFF"/>
          <w:spacing w:val="-6"/>
        </w:rPr>
        <w:t> </w:t>
      </w:r>
      <w:r>
        <w:rPr>
          <w:color w:val="FFFFFF"/>
        </w:rPr>
        <w:t>acquisition</w:t>
      </w:r>
      <w:r>
        <w:rPr>
          <w:color w:val="FFFFFF"/>
          <w:spacing w:val="-6"/>
        </w:rPr>
        <w:t> </w:t>
      </w:r>
      <w:r>
        <w:rPr>
          <w:color w:val="FFFFFF"/>
        </w:rPr>
        <w:t>and</w:t>
      </w:r>
      <w:r>
        <w:rPr>
          <w:color w:val="FFFFFF"/>
          <w:spacing w:val="-7"/>
        </w:rPr>
        <w:t> </w:t>
      </w:r>
      <w:r>
        <w:rPr>
          <w:color w:val="FFFFFF"/>
          <w:spacing w:val="-2"/>
        </w:rPr>
        <w:t>retention</w:t>
      </w:r>
    </w:p>
    <w:p>
      <w:pPr>
        <w:pStyle w:val="BodyText"/>
        <w:spacing w:line="276" w:lineRule="auto" w:before="136"/>
        <w:ind w:left="4415" w:right="57"/>
      </w:pPr>
      <w:r>
        <w:rPr>
          <w:color w:val="FFFFFF"/>
        </w:rPr>
        <w:t>Talent acquisition professional with six years of experience recruiting for corporate positions, improving hiring processes, and enhancing employer branding.</w:t>
      </w:r>
    </w:p>
    <w:p>
      <w:pPr>
        <w:pStyle w:val="BodyText"/>
        <w:rPr>
          <w:sz w:val="20"/>
        </w:rPr>
      </w:pP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425"/>
        </w:sectPr>
      </w:pPr>
    </w:p>
    <w:p>
      <w:pPr>
        <w:pStyle w:val="Heading1"/>
        <w:spacing w:before="106"/>
      </w:pPr>
      <w:r>
        <w:rPr>
          <w:color w:val="073762"/>
          <w:w w:val="130"/>
          <w:sz w:val="41"/>
        </w:rPr>
        <w:t>P</w:t>
      </w:r>
      <w:r>
        <w:rPr>
          <w:color w:val="073762"/>
          <w:w w:val="130"/>
        </w:rPr>
        <w:t>ERSONAL</w:t>
      </w:r>
      <w:r>
        <w:rPr>
          <w:color w:val="073762"/>
          <w:spacing w:val="21"/>
          <w:w w:val="130"/>
        </w:rPr>
        <w:t> </w:t>
      </w:r>
      <w:r>
        <w:rPr>
          <w:color w:val="073762"/>
          <w:spacing w:val="-2"/>
          <w:w w:val="130"/>
        </w:rPr>
        <w:t>INFORMATION</w:t>
      </w:r>
    </w:p>
    <w:p>
      <w:pPr>
        <w:pStyle w:val="BodyText"/>
        <w:spacing w:before="146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(123) 456-7890</w:t>
      </w:r>
    </w:p>
    <w:p>
      <w:pPr>
        <w:pStyle w:val="BodyText"/>
        <w:spacing w:line="331" w:lineRule="auto" w:before="134"/>
        <w:ind w:left="430" w:right="849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</w:rPr>
        <w:t> </w:t>
      </w:r>
      <w:r>
        <w:rPr/>
        <w:t>City, ST</w:t>
      </w:r>
    </w:p>
    <w:p>
      <w:pPr>
        <w:pStyle w:val="Heading1"/>
        <w:spacing w:before="132"/>
      </w:pPr>
      <w:r>
        <w:rPr>
          <w:color w:val="073762"/>
          <w:w w:val="135"/>
          <w:sz w:val="41"/>
        </w:rPr>
        <w:t>K</w:t>
      </w:r>
      <w:r>
        <w:rPr>
          <w:color w:val="073762"/>
          <w:w w:val="135"/>
        </w:rPr>
        <w:t>EY</w:t>
      </w:r>
      <w:r>
        <w:rPr>
          <w:color w:val="073762"/>
          <w:spacing w:val="-6"/>
          <w:w w:val="135"/>
        </w:rPr>
        <w:t> </w:t>
      </w:r>
      <w:r>
        <w:rPr>
          <w:color w:val="073762"/>
          <w:spacing w:val="-2"/>
          <w:w w:val="135"/>
        </w:rPr>
        <w:t>SKILLS</w:t>
      </w:r>
    </w:p>
    <w:p>
      <w:pPr>
        <w:pStyle w:val="BodyText"/>
        <w:spacing w:before="157"/>
        <w:rPr>
          <w:rFonts w:ascii="Calibri"/>
          <w:b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" w:after="0"/>
        <w:ind w:left="732" w:right="0" w:hanging="304"/>
        <w:jc w:val="left"/>
        <w:rPr>
          <w:sz w:val="18"/>
        </w:rPr>
      </w:pPr>
      <w:r>
        <w:rPr>
          <w:spacing w:val="-2"/>
          <w:sz w:val="18"/>
        </w:rPr>
        <w:t>Full-cycle</w:t>
      </w:r>
      <w:r>
        <w:rPr>
          <w:spacing w:val="-4"/>
          <w:sz w:val="18"/>
        </w:rPr>
        <w:t> </w:t>
      </w:r>
      <w:r>
        <w:rPr>
          <w:spacing w:val="-2"/>
          <w:sz w:val="18"/>
        </w:rPr>
        <w:t>corporate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recruiting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76" w:lineRule="auto" w:before="106" w:after="0"/>
        <w:ind w:left="732" w:right="38" w:hanging="304"/>
        <w:jc w:val="left"/>
        <w:rPr>
          <w:sz w:val="18"/>
        </w:rPr>
      </w:pPr>
      <w:r>
        <w:rPr>
          <w:sz w:val="18"/>
        </w:rPr>
        <w:t>Employer</w:t>
      </w:r>
      <w:r>
        <w:rPr>
          <w:spacing w:val="-7"/>
          <w:sz w:val="18"/>
        </w:rPr>
        <w:t> </w:t>
      </w:r>
      <w:r>
        <w:rPr>
          <w:sz w:val="18"/>
        </w:rPr>
        <w:t>branding</w:t>
      </w:r>
      <w:r>
        <w:rPr>
          <w:spacing w:val="-7"/>
          <w:sz w:val="18"/>
        </w:rPr>
        <w:t> </w:t>
      </w:r>
      <w:r>
        <w:rPr>
          <w:sz w:val="18"/>
        </w:rPr>
        <w:t>and</w:t>
      </w:r>
      <w:r>
        <w:rPr>
          <w:spacing w:val="-7"/>
          <w:sz w:val="18"/>
        </w:rPr>
        <w:t> </w:t>
      </w:r>
      <w:r>
        <w:rPr>
          <w:sz w:val="18"/>
        </w:rPr>
        <w:t>recruitment </w:t>
      </w:r>
      <w:r>
        <w:rPr>
          <w:spacing w:val="-2"/>
          <w:sz w:val="18"/>
        </w:rPr>
        <w:t>marketing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89" w:after="0"/>
        <w:ind w:left="732" w:right="0" w:hanging="304"/>
        <w:jc w:val="left"/>
        <w:rPr>
          <w:sz w:val="18"/>
        </w:rPr>
      </w:pPr>
      <w:r>
        <w:rPr>
          <w:spacing w:val="2"/>
          <w:sz w:val="18"/>
        </w:rPr>
        <w:t>Compensation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sz w:val="18"/>
        </w:rPr>
        <w:t>Employee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retention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ATS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HRIS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(Workday,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SAP)</w:t>
      </w:r>
    </w:p>
    <w:p>
      <w:pPr>
        <w:pStyle w:val="BodyText"/>
        <w:spacing w:before="50"/>
      </w:pPr>
    </w:p>
    <w:p>
      <w:pPr>
        <w:pStyle w:val="Heading1"/>
      </w:pPr>
      <w:r>
        <w:rPr>
          <w:color w:val="073762"/>
          <w:spacing w:val="-2"/>
          <w:w w:val="130"/>
          <w:sz w:val="41"/>
        </w:rPr>
        <w:t>E</w:t>
      </w:r>
      <w:r>
        <w:rPr>
          <w:color w:val="073762"/>
          <w:spacing w:val="-2"/>
          <w:w w:val="130"/>
        </w:rPr>
        <w:t>DUCATION</w:t>
      </w:r>
    </w:p>
    <w:p>
      <w:pPr>
        <w:spacing w:before="151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073762"/>
          <w:w w:val="130"/>
          <w:sz w:val="41"/>
        </w:rPr>
        <w:t>P</w:t>
      </w:r>
      <w:r>
        <w:rPr>
          <w:rFonts w:ascii="Calibri"/>
          <w:b/>
          <w:color w:val="073762"/>
          <w:w w:val="130"/>
          <w:sz w:val="22"/>
        </w:rPr>
        <w:t>ROFESSIONAL</w:t>
      </w:r>
      <w:r>
        <w:rPr>
          <w:rFonts w:ascii="Calibri"/>
          <w:b/>
          <w:color w:val="073762"/>
          <w:spacing w:val="22"/>
          <w:w w:val="135"/>
          <w:sz w:val="22"/>
        </w:rPr>
        <w:t> </w:t>
      </w:r>
      <w:r>
        <w:rPr>
          <w:rFonts w:ascii="Calibri"/>
          <w:b/>
          <w:color w:val="073762"/>
          <w:spacing w:val="-2"/>
          <w:w w:val="135"/>
          <w:sz w:val="22"/>
        </w:rPr>
        <w:t>EXPERIENCE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326" w:lineRule="auto"/>
        <w:ind w:left="100" w:right="1513"/>
      </w:pPr>
      <w:r>
        <w:rPr>
          <w:w w:val="105"/>
        </w:rPr>
        <w:t>CORPORATE</w:t>
      </w:r>
      <w:r>
        <w:rPr>
          <w:spacing w:val="-7"/>
          <w:w w:val="105"/>
        </w:rPr>
        <w:t> </w:t>
      </w:r>
      <w:r>
        <w:rPr>
          <w:w w:val="105"/>
        </w:rPr>
        <w:t>RECRUITER</w:t>
      </w:r>
      <w:r>
        <w:rPr>
          <w:spacing w:val="-7"/>
          <w:w w:val="105"/>
        </w:rPr>
        <w:t> </w:t>
      </w:r>
      <w:r>
        <w:rPr>
          <w:w w:val="90"/>
        </w:rPr>
        <w:t>| </w:t>
      </w:r>
      <w:r>
        <w:rPr>
          <w:w w:val="105"/>
        </w:rPr>
        <w:t>XYZ</w:t>
      </w:r>
      <w:r>
        <w:rPr>
          <w:spacing w:val="-7"/>
          <w:w w:val="105"/>
        </w:rPr>
        <w:t> </w:t>
      </w:r>
      <w:r>
        <w:rPr>
          <w:w w:val="105"/>
        </w:rPr>
        <w:t>CORPORATION</w:t>
      </w:r>
      <w:r>
        <w:rPr>
          <w:spacing w:val="-7"/>
          <w:w w:val="105"/>
        </w:rPr>
        <w:t> </w:t>
      </w:r>
      <w:r>
        <w:rPr>
          <w:w w:val="90"/>
        </w:rPr>
        <w:t>| </w:t>
      </w:r>
      <w:r>
        <w:rPr>
          <w:w w:val="105"/>
        </w:rPr>
        <w:t>CITY,</w:t>
      </w:r>
      <w:r>
        <w:rPr>
          <w:spacing w:val="-6"/>
          <w:w w:val="105"/>
        </w:rPr>
        <w:t> </w:t>
      </w:r>
      <w:r>
        <w:rPr>
          <w:w w:val="105"/>
        </w:rPr>
        <w:t>ST AUGUST 2019 </w:t>
      </w:r>
      <w:r>
        <w:rPr>
          <w:w w:val="150"/>
        </w:rPr>
        <w:t>–</w:t>
      </w:r>
      <w:r>
        <w:rPr>
          <w:spacing w:val="-3"/>
          <w:w w:val="150"/>
        </w:rPr>
        <w:t> </w:t>
      </w:r>
      <w:r>
        <w:rPr>
          <w:w w:val="105"/>
        </w:rPr>
        <w:t>PRESENT</w:t>
      </w:r>
    </w:p>
    <w:p>
      <w:pPr>
        <w:pStyle w:val="BodyText"/>
        <w:spacing w:line="259" w:lineRule="auto" w:before="197"/>
        <w:ind w:left="658"/>
      </w:pPr>
      <w:r>
        <w:rPr/>
        <w:t>Filled</w:t>
      </w:r>
      <w:r>
        <w:rPr>
          <w:spacing w:val="-4"/>
        </w:rPr>
        <w:t> </w:t>
      </w:r>
      <w:r>
        <w:rPr/>
        <w:t>100+</w:t>
      </w:r>
      <w:r>
        <w:rPr>
          <w:spacing w:val="-4"/>
        </w:rPr>
        <w:t> </w:t>
      </w:r>
      <w:r>
        <w:rPr/>
        <w:t>positions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finance,</w:t>
      </w:r>
      <w:r>
        <w:rPr>
          <w:spacing w:val="-4"/>
        </w:rPr>
        <w:t> </w:t>
      </w:r>
      <w:r>
        <w:rPr/>
        <w:t>HR,</w:t>
      </w:r>
      <w:r>
        <w:rPr>
          <w:spacing w:val="-4"/>
        </w:rPr>
        <w:t> </w:t>
      </w:r>
      <w:r>
        <w:rPr/>
        <w:t>and</w:t>
      </w:r>
      <w:r>
        <w:rPr>
          <w:spacing w:val="-4"/>
        </w:rPr>
        <w:t> </w:t>
      </w:r>
      <w:r>
        <w:rPr/>
        <w:t>operations,</w:t>
      </w:r>
      <w:r>
        <w:rPr>
          <w:spacing w:val="-4"/>
        </w:rPr>
        <w:t> </w:t>
      </w:r>
      <w:r>
        <w:rPr/>
        <w:t>improving</w:t>
      </w:r>
      <w:r>
        <w:rPr>
          <w:spacing w:val="-4"/>
        </w:rPr>
        <w:t> </w:t>
      </w:r>
      <w:r>
        <w:rPr/>
        <w:t>overall</w:t>
      </w:r>
      <w:r>
        <w:rPr>
          <w:spacing w:val="-4"/>
        </w:rPr>
        <w:t> </w:t>
      </w:r>
      <w:r>
        <w:rPr/>
        <w:t>hiring efficiency by 20%</w:t>
      </w:r>
    </w:p>
    <w:p>
      <w:pPr>
        <w:pStyle w:val="BodyText"/>
        <w:spacing w:line="259" w:lineRule="auto" w:before="103"/>
        <w:ind w:left="658"/>
      </w:pPr>
      <w:r>
        <w:rPr/>
        <w:t>Developed an employer branding strategy that increased candidate applications by 35%</w:t>
      </w:r>
    </w:p>
    <w:p>
      <w:pPr>
        <w:pStyle w:val="BodyText"/>
        <w:spacing w:line="276" w:lineRule="auto" w:before="104"/>
        <w:ind w:left="658" w:right="276"/>
      </w:pPr>
      <w:r>
        <w:rPr/>
        <w:t>Implemented new onboarding processes that reduced turnover by 15% in the first year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26" w:lineRule="auto"/>
        <w:ind w:left="100" w:right="979"/>
      </w:pPr>
      <w:r>
        <w:rPr>
          <w:spacing w:val="-2"/>
          <w:w w:val="110"/>
        </w:rPr>
        <w:t>TALENT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ACQUISITION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SPECIALIST</w:t>
      </w:r>
      <w:r>
        <w:rPr>
          <w:spacing w:val="-15"/>
          <w:w w:val="110"/>
        </w:rPr>
        <w:t> </w:t>
      </w:r>
      <w:r>
        <w:rPr>
          <w:spacing w:val="-2"/>
          <w:w w:val="90"/>
        </w:rPr>
        <w:t>| </w:t>
      </w:r>
      <w:r>
        <w:rPr>
          <w:spacing w:val="-2"/>
          <w:w w:val="110"/>
        </w:rPr>
        <w:t>ABC</w:t>
      </w:r>
      <w:r>
        <w:rPr>
          <w:spacing w:val="-9"/>
          <w:w w:val="110"/>
        </w:rPr>
        <w:t> </w:t>
      </w:r>
      <w:r>
        <w:rPr>
          <w:spacing w:val="-2"/>
          <w:w w:val="110"/>
        </w:rPr>
        <w:t>ENTERPRISES</w:t>
      </w:r>
      <w:r>
        <w:rPr>
          <w:spacing w:val="-9"/>
          <w:w w:val="110"/>
        </w:rPr>
        <w:t> </w:t>
      </w:r>
      <w:r>
        <w:rPr>
          <w:spacing w:val="-2"/>
          <w:w w:val="90"/>
        </w:rPr>
        <w:t>| </w:t>
      </w:r>
      <w:r>
        <w:rPr>
          <w:spacing w:val="-2"/>
          <w:w w:val="110"/>
        </w:rPr>
        <w:t>CITY,</w:t>
      </w:r>
      <w:r>
        <w:rPr>
          <w:spacing w:val="-8"/>
          <w:w w:val="110"/>
        </w:rPr>
        <w:t> </w:t>
      </w:r>
      <w:r>
        <w:rPr>
          <w:spacing w:val="-2"/>
          <w:w w:val="110"/>
        </w:rPr>
        <w:t>ST </w:t>
      </w:r>
      <w:r>
        <w:rPr>
          <w:w w:val="110"/>
        </w:rPr>
        <w:t>JUNE 2017 </w:t>
      </w:r>
      <w:r>
        <w:rPr>
          <w:w w:val="150"/>
        </w:rPr>
        <w:t>– </w:t>
      </w:r>
      <w:r>
        <w:rPr>
          <w:w w:val="110"/>
        </w:rPr>
        <w:t>AUGUST 2019</w:t>
      </w:r>
    </w:p>
    <w:p>
      <w:pPr>
        <w:pStyle w:val="BodyText"/>
        <w:spacing w:line="379" w:lineRule="auto" w:before="197"/>
        <w:ind w:left="658" w:right="276"/>
      </w:pPr>
      <w:r>
        <w:rPr/>
        <w:t>Managed sourcing and interviewing for mid-level corporate roles Partnered</w:t>
      </w:r>
      <w:r>
        <w:rPr>
          <w:spacing w:val="-9"/>
        </w:rPr>
        <w:t> </w:t>
      </w:r>
      <w:r>
        <w:rPr/>
        <w:t>with</w:t>
      </w:r>
      <w:r>
        <w:rPr>
          <w:spacing w:val="-9"/>
        </w:rPr>
        <w:t> </w:t>
      </w:r>
      <w:r>
        <w:rPr/>
        <w:t>leadership</w:t>
      </w:r>
      <w:r>
        <w:rPr>
          <w:spacing w:val="-9"/>
        </w:rPr>
        <w:t> </w:t>
      </w:r>
      <w:r>
        <w:rPr/>
        <w:t>to</w:t>
      </w:r>
      <w:r>
        <w:rPr>
          <w:spacing w:val="-9"/>
        </w:rPr>
        <w:t> </w:t>
      </w:r>
      <w:r>
        <w:rPr/>
        <w:t>refine</w:t>
      </w:r>
      <w:r>
        <w:rPr>
          <w:spacing w:val="-9"/>
        </w:rPr>
        <w:t> </w:t>
      </w:r>
      <w:r>
        <w:rPr/>
        <w:t>job</w:t>
      </w:r>
      <w:r>
        <w:rPr>
          <w:spacing w:val="-9"/>
        </w:rPr>
        <w:t> </w:t>
      </w:r>
      <w:r>
        <w:rPr/>
        <w:t>descriptions</w:t>
      </w:r>
      <w:r>
        <w:rPr>
          <w:spacing w:val="-9"/>
        </w:rPr>
        <w:t> </w:t>
      </w:r>
      <w:r>
        <w:rPr/>
        <w:t>and</w:t>
      </w:r>
      <w:r>
        <w:rPr>
          <w:spacing w:val="-9"/>
        </w:rPr>
        <w:t> </w:t>
      </w:r>
      <w:r>
        <w:rPr/>
        <w:t>hiring</w:t>
      </w:r>
      <w:r>
        <w:rPr>
          <w:spacing w:val="-9"/>
        </w:rPr>
        <w:t> </w:t>
      </w:r>
      <w:r>
        <w:rPr/>
        <w:t>criteria</w:t>
      </w:r>
    </w:p>
    <w:p>
      <w:pPr>
        <w:pStyle w:val="BodyText"/>
        <w:spacing w:line="194" w:lineRule="exact"/>
        <w:ind w:left="658"/>
      </w:pPr>
      <w:r>
        <w:rPr/>
        <w:t>Created</w:t>
      </w:r>
      <w:r>
        <w:rPr>
          <w:spacing w:val="-7"/>
        </w:rPr>
        <w:t> </w:t>
      </w:r>
      <w:r>
        <w:rPr/>
        <w:t>a</w:t>
      </w:r>
      <w:r>
        <w:rPr>
          <w:spacing w:val="-6"/>
        </w:rPr>
        <w:t> </w:t>
      </w:r>
      <w:r>
        <w:rPr/>
        <w:t>structured</w:t>
      </w:r>
      <w:r>
        <w:rPr>
          <w:spacing w:val="-6"/>
        </w:rPr>
        <w:t> </w:t>
      </w:r>
      <w:r>
        <w:rPr/>
        <w:t>interview</w:t>
      </w:r>
      <w:r>
        <w:rPr>
          <w:spacing w:val="-7"/>
        </w:rPr>
        <w:t> </w:t>
      </w:r>
      <w:r>
        <w:rPr/>
        <w:t>process</w:t>
      </w:r>
      <w:r>
        <w:rPr>
          <w:spacing w:val="-6"/>
        </w:rPr>
        <w:t> </w:t>
      </w:r>
      <w:r>
        <w:rPr/>
        <w:t>that</w:t>
      </w:r>
      <w:r>
        <w:rPr>
          <w:spacing w:val="-6"/>
        </w:rPr>
        <w:t> </w:t>
      </w:r>
      <w:r>
        <w:rPr/>
        <w:t>improved</w:t>
      </w:r>
      <w:r>
        <w:rPr>
          <w:spacing w:val="-6"/>
        </w:rPr>
        <w:t> </w:t>
      </w:r>
      <w:r>
        <w:rPr/>
        <w:t>candidate</w:t>
      </w:r>
      <w:r>
        <w:rPr>
          <w:spacing w:val="-7"/>
        </w:rPr>
        <w:t> </w:t>
      </w:r>
      <w:r>
        <w:rPr>
          <w:spacing w:val="-2"/>
        </w:rPr>
        <w:t>experience</w:t>
      </w:r>
    </w:p>
    <w:p>
      <w:pPr>
        <w:pStyle w:val="BodyText"/>
        <w:spacing w:after="0" w:line="194" w:lineRule="exact"/>
        <w:sectPr>
          <w:type w:val="continuous"/>
          <w:pgSz w:w="11920" w:h="16860"/>
          <w:pgMar w:top="860" w:bottom="280" w:left="141" w:right="425"/>
          <w:cols w:num="2" w:equalWidth="0">
            <w:col w:w="3667" w:space="759"/>
            <w:col w:w="6928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286000"/>
                            <a:ext cx="4758690" cy="5191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191125">
                                <a:moveTo>
                                  <a:pt x="4758308" y="5191124"/>
                                </a:moveTo>
                                <a:lnTo>
                                  <a:pt x="0" y="51911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191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505199"/>
                            <a:ext cx="4762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19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988210"/>
                                </a:moveTo>
                                <a:lnTo>
                                  <a:pt x="31102" y="1971675"/>
                                </a:lnTo>
                                <a:lnTo>
                                  <a:pt x="16535" y="1971675"/>
                                </a:lnTo>
                                <a:lnTo>
                                  <a:pt x="0" y="1988210"/>
                                </a:lnTo>
                                <a:lnTo>
                                  <a:pt x="0" y="1990725"/>
                                </a:lnTo>
                                <a:lnTo>
                                  <a:pt x="0" y="1993252"/>
                                </a:lnTo>
                                <a:lnTo>
                                  <a:pt x="16535" y="2009775"/>
                                </a:lnTo>
                                <a:lnTo>
                                  <a:pt x="31102" y="2009775"/>
                                </a:lnTo>
                                <a:lnTo>
                                  <a:pt x="47625" y="1993252"/>
                                </a:lnTo>
                                <a:lnTo>
                                  <a:pt x="47625" y="1988210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571749"/>
                            <a:ext cx="2809875" cy="357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571875">
                                <a:moveTo>
                                  <a:pt x="2809862" y="3352800"/>
                                </a:moveTo>
                                <a:lnTo>
                                  <a:pt x="0" y="3352800"/>
                                </a:lnTo>
                                <a:lnTo>
                                  <a:pt x="0" y="3571875"/>
                                </a:lnTo>
                                <a:lnTo>
                                  <a:pt x="2809862" y="3571875"/>
                                </a:lnTo>
                                <a:lnTo>
                                  <a:pt x="2809862" y="3352800"/>
                                </a:lnTo>
                                <a:close/>
                              </a:path>
                              <a:path w="2809875" h="3571875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35718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600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600;width:7494;height:8175" id="docshape5" filled="true" fillcolor="#f5f5f5" stroked="false">
                  <v:fill type="solid"/>
                </v:rect>
                <v:shape style="position:absolute;left:4934;top:5520;width:75;height:3495" id="docshape6" coordorigin="4935,5520" coordsize="75,3495" path="m5010,8972l5009,8967,5005,8958,5003,8954,4996,8947,4992,8945,4983,8941,4978,8940,4967,8940,4962,8941,4953,8945,4949,8947,4942,8954,4940,8958,4936,8967,4935,8972,4935,8978,4935,8983,4936,8988,4940,8997,4942,9001,4949,9008,4953,9010,4962,9014,4967,9015,4978,9015,4983,9014,4992,9010,4996,9008,5003,9001,5005,8997,5009,8988,5010,8983,5010,8972xm5010,8651l5009,8647,5006,8640,5004,8637,4998,8631,4995,8629,4988,8626,4984,8625,4961,8625,4957,8626,4950,8629,4947,8631,4941,8637,4939,8640,4936,8647,4935,8651,4935,8655,4935,8659,4936,8663,4939,8670,4941,8673,4947,8679,4950,8681,4957,8684,4961,8685,4984,8685,4988,8684,4995,8681,4998,8679,5004,8673,5006,8670,5009,8663,5010,8659,5010,8651xm5010,8327l5009,8322,5005,8313,5003,8309,4996,8302,4992,8300,4983,8296,4978,8295,4967,8295,4962,8296,4953,8300,4949,8302,4942,8309,4940,8313,4936,8322,4935,8327,4935,8333,4935,8338,4936,8343,4940,8352,4942,8356,4949,8363,4953,8365,4962,8369,4967,8370,4978,8370,4983,8369,4992,8365,4996,8363,5003,8356,5005,8352,5009,8343,5010,8338,5010,8327xm5010,6662l5009,6657,5005,6648,5003,6644,4996,6637,4992,6635,4983,6631,4978,6630,4967,6630,4962,6631,4953,6635,4949,6637,4942,6644,4940,6648,4936,6657,4935,6662,4935,6668,4935,6673,4936,6678,4940,6687,4942,6691,4949,6698,4953,6700,4962,6704,4967,6705,4978,6705,4983,6704,4992,6700,4996,6698,5003,6691,5005,6687,5009,6678,5010,6673,5010,6662xm5010,6107l5009,6102,5005,6093,5003,6089,4996,6082,4992,6080,4983,6076,4978,6075,4967,6075,4962,6076,4953,6080,4949,6082,4942,6089,4940,6093,4936,6102,4935,6107,4935,6113,4935,6118,4936,6123,4940,6132,4942,6136,4949,6143,4953,6145,4962,6149,4967,6150,4978,6150,4983,6149,4992,6145,4996,6143,5003,6136,5005,6132,5009,6123,5010,6118,5010,6107xm5010,5552l5009,5547,5005,5538,5003,5534,4996,5527,4992,5525,4983,5521,4978,5520,4967,5520,4962,5521,4953,5525,4949,5527,4942,5534,4940,5538,4936,5547,4935,5552,4935,5558,4935,5563,4936,5568,4940,5577,4942,5581,4949,5588,4953,5590,4962,5594,4967,5595,4978,5595,4983,5594,4992,5590,4996,5588,5003,5581,5005,5577,5009,5568,5010,5563,5010,5552xe" filled="true" fillcolor="#000000" stroked="false">
                  <v:path arrowok="t"/>
                  <v:fill type="solid"/>
                </v:shape>
                <v:shape style="position:absolute;left:0;top:4050;width:4425;height:5625" id="docshape7" coordorigin="0,4050" coordsize="4425,5625" path="m4425,9330l0,9330,0,9675,4425,9675,4425,9330xm4425,6405l0,6405,0,6750,4425,6750,4425,6405xm4425,4050l0,4050,0,4380,4425,4380,4425,405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39"/>
      </w:pPr>
    </w:p>
    <w:p>
      <w:pPr>
        <w:pStyle w:val="BodyText"/>
        <w:spacing w:line="259" w:lineRule="auto"/>
        <w:ind w:left="807" w:right="7413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Business</w:t>
      </w:r>
      <w:r>
        <w:rPr>
          <w:spacing w:val="-9"/>
          <w:w w:val="105"/>
        </w:rPr>
        <w:t> </w:t>
      </w:r>
      <w:r>
        <w:rPr>
          <w:w w:val="105"/>
        </w:rPr>
        <w:t>Administration in Human Resources</w:t>
      </w:r>
    </w:p>
    <w:p>
      <w:pPr>
        <w:pStyle w:val="BodyText"/>
        <w:spacing w:before="119"/>
        <w:ind w:left="807"/>
      </w:pPr>
      <w:r>
        <w:rPr/>
        <w:t>University</w:t>
      </w:r>
      <w:r>
        <w:rPr>
          <w:spacing w:val="-12"/>
        </w:rPr>
        <w:t> </w:t>
      </w:r>
      <w:r>
        <w:rPr/>
        <w:t>of</w:t>
      </w:r>
      <w:r>
        <w:rPr>
          <w:spacing w:val="-12"/>
        </w:rPr>
        <w:t> </w:t>
      </w:r>
      <w:r>
        <w:rPr>
          <w:spacing w:val="-2"/>
        </w:rPr>
        <w:t>Florida</w:t>
      </w:r>
    </w:p>
    <w:sectPr>
      <w:type w:val="continuous"/>
      <w:pgSz w:w="11920" w:h="16860"/>
      <w:pgMar w:top="860" w:bottom="28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32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25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18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10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0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496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88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81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06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2026-02-15T12:08:43Z</dcterms:created>
  <dcterms:modified xsi:type="dcterms:W3CDTF">2026-02-15T12:08:43Z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