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3"/>
        <w:rPr>
          <w:rFonts w:ascii="Times New Roman"/>
          <w:sz w:val="16"/>
        </w:rPr>
      </w:pPr>
    </w:p>
    <w:p>
      <w:pPr>
        <w:spacing w:before="0"/>
        <w:ind w:left="4028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-1895062</wp:posOffset>
                </wp:positionV>
                <wp:extent cx="7568565" cy="1790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90700"/>
                          <a:chExt cx="7568565" cy="1790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83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90700"/>
                                </a:lnTo>
                                <a:lnTo>
                                  <a:pt x="895337" y="17907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70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7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70"/>
                                </w:rPr>
                                <w:t>Logan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51"/>
                                  <w:w w:val="130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4"/>
                                  <w:w w:val="130"/>
                                  <w:sz w:val="70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before="135"/>
                                <w:ind w:left="1119" w:right="0" w:firstLine="0"/>
                                <w:jc w:val="center"/>
                                <w:rPr>
                                  <w:rFonts w:ascii="Calibri"/>
                                  <w:sz w:val="26"/>
                                </w:rPr>
                              </w:pPr>
                              <w:r>
                                <w:rPr>
                                  <w:rFonts w:ascii="Calibri"/>
                                  <w:color w:val="FFFFFF"/>
                                  <w:w w:val="125"/>
                                  <w:sz w:val="26"/>
                                </w:rPr>
                                <w:t>Remodeling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6"/>
                                  <w:w w:val="12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w w:val="125"/>
                                  <w:sz w:val="26"/>
                                </w:rPr>
                                <w:t>Construction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7"/>
                                  <w:w w:val="125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color w:val="FFFFFF"/>
                                  <w:spacing w:val="-2"/>
                                  <w:w w:val="125"/>
                                  <w:sz w:val="26"/>
                                </w:rPr>
                                <w:t>Worker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9.217499pt;width:595.950pt;height:141pt;mso-position-horizontal-relative:page;mso-position-vertical-relative:paragraph;z-index:15729664" id="docshapegroup1" coordorigin="0,-2984" coordsize="11919,2820">
                <v:rect style="position:absolute;left:0;top:-2985;width:11919;height:2820" id="docshape2" filled="true" fillcolor="#9a2f16" stroked="false">
                  <v:fill type="solid"/>
                </v:rect>
                <v:shape style="position:absolute;left:0;top:-2985;width:11919;height:2820" id="docshape3" coordorigin="0,-2984" coordsize="11919,2820" path="m11918,-2744l1410,-2744,1410,-2984,1395,-2984,1395,-2744,0,-2744,0,-2729,1395,-2729,1395,-164,1410,-164,1410,-2729,11918,-2729,11918,-274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985;width:11919;height:282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70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Calibri"/>
                            <w:sz w:val="70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70"/>
                          </w:rPr>
                          <w:t>Logan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51"/>
                            <w:w w:val="130"/>
                            <w:sz w:val="70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4"/>
                            <w:w w:val="130"/>
                            <w:sz w:val="70"/>
                          </w:rPr>
                          <w:t>Hall</w:t>
                        </w:r>
                      </w:p>
                      <w:p>
                        <w:pPr>
                          <w:spacing w:before="135"/>
                          <w:ind w:left="1119" w:right="0" w:firstLine="0"/>
                          <w:jc w:val="center"/>
                          <w:rPr>
                            <w:rFonts w:ascii="Calibri"/>
                            <w:sz w:val="26"/>
                          </w:rPr>
                        </w:pPr>
                        <w:r>
                          <w:rPr>
                            <w:rFonts w:ascii="Calibri"/>
                            <w:color w:val="FFFFFF"/>
                            <w:w w:val="125"/>
                            <w:sz w:val="26"/>
                          </w:rPr>
                          <w:t>Remodeling</w:t>
                        </w:r>
                        <w:r>
                          <w:rPr>
                            <w:rFonts w:ascii="Calibri"/>
                            <w:color w:val="FFFFFF"/>
                            <w:spacing w:val="6"/>
                            <w:w w:val="125"/>
                            <w:sz w:val="26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w w:val="125"/>
                            <w:sz w:val="26"/>
                          </w:rPr>
                          <w:t>Construction</w:t>
                        </w:r>
                        <w:r>
                          <w:rPr>
                            <w:rFonts w:ascii="Calibri"/>
                            <w:color w:val="FFFFFF"/>
                            <w:spacing w:val="7"/>
                            <w:w w:val="125"/>
                            <w:sz w:val="26"/>
                          </w:rPr>
                          <w:t> </w:t>
                        </w:r>
                        <w:r>
                          <w:rPr>
                            <w:rFonts w:ascii="Calibri"/>
                            <w:color w:val="FFFFFF"/>
                            <w:spacing w:val="-2"/>
                            <w:w w:val="125"/>
                            <w:sz w:val="26"/>
                          </w:rPr>
                          <w:t>Worker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-5"/>
          <w:sz w:val="16"/>
        </w:rPr>
        <w:t> </w:t>
      </w:r>
      <w:r>
        <w:rPr>
          <w:sz w:val="16"/>
        </w:rPr>
        <w:t>456-7890</w:t>
      </w:r>
      <w:r>
        <w:rPr>
          <w:spacing w:val="29"/>
          <w:sz w:val="16"/>
        </w:rPr>
        <w:t> </w:t>
      </w:r>
      <w:r>
        <w:rPr>
          <w:sz w:val="11"/>
        </w:rPr>
        <w:t>•</w:t>
      </w:r>
      <w:r>
        <w:rPr>
          <w:spacing w:val="44"/>
          <w:sz w:val="11"/>
        </w:rPr>
        <w:t> </w:t>
      </w:r>
      <w:r>
        <w:rPr>
          <w:sz w:val="16"/>
        </w:rPr>
        <w:t>City,</w:t>
      </w:r>
      <w:r>
        <w:rPr>
          <w:spacing w:val="-4"/>
          <w:sz w:val="16"/>
        </w:rPr>
        <w:t> </w:t>
      </w:r>
      <w:r>
        <w:rPr>
          <w:sz w:val="16"/>
        </w:rPr>
        <w:t>ST</w:t>
      </w:r>
      <w:r>
        <w:rPr>
          <w:spacing w:val="29"/>
          <w:sz w:val="16"/>
        </w:rPr>
        <w:t> </w:t>
      </w:r>
      <w:r>
        <w:rPr>
          <w:sz w:val="11"/>
        </w:rPr>
        <w:t>•</w:t>
      </w:r>
      <w:r>
        <w:rPr>
          <w:spacing w:val="45"/>
          <w:sz w:val="11"/>
        </w:rPr>
        <w:t> </w:t>
      </w:r>
      <w:hyperlink r:id="rId5">
        <w:r>
          <w:rPr>
            <w:spacing w:val="-2"/>
            <w:sz w:val="16"/>
          </w:rPr>
          <w:t>logan.hall@email.com</w:t>
        </w:r>
      </w:hyperlink>
    </w:p>
    <w:p>
      <w:pPr>
        <w:pStyle w:val="BodyText"/>
        <w:spacing w:before="3"/>
        <w:rPr>
          <w:sz w:val="16"/>
        </w:rPr>
      </w:pPr>
    </w:p>
    <w:p>
      <w:pPr>
        <w:spacing w:before="1"/>
        <w:ind w:left="227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Remodeling</w:t>
      </w:r>
      <w:r>
        <w:rPr>
          <w:b/>
          <w:spacing w:val="-1"/>
          <w:w w:val="105"/>
          <w:sz w:val="16"/>
        </w:rPr>
        <w:t> </w:t>
      </w:r>
      <w:r>
        <w:rPr>
          <w:b/>
          <w:w w:val="105"/>
          <w:sz w:val="16"/>
        </w:rPr>
        <w:t>Professional</w:t>
      </w:r>
      <w:r>
        <w:rPr>
          <w:b/>
          <w:spacing w:val="-13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versatile</w:t>
      </w:r>
      <w:r>
        <w:rPr>
          <w:b/>
          <w:spacing w:val="-1"/>
          <w:w w:val="105"/>
          <w:sz w:val="16"/>
        </w:rPr>
        <w:t> </w:t>
      </w:r>
      <w:r>
        <w:rPr>
          <w:b/>
          <w:w w:val="105"/>
          <w:sz w:val="16"/>
        </w:rPr>
        <w:t>carpentry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and finish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work</w:t>
      </w:r>
      <w:r>
        <w:rPr>
          <w:b/>
          <w:spacing w:val="-1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experience</w:t>
      </w:r>
    </w:p>
    <w:p>
      <w:pPr>
        <w:spacing w:before="39"/>
        <w:ind w:left="227" w:right="1" w:firstLine="0"/>
        <w:jc w:val="center"/>
        <w:rPr>
          <w:sz w:val="16"/>
        </w:rPr>
      </w:pPr>
      <w:r>
        <w:rPr>
          <w:w w:val="105"/>
          <w:sz w:val="16"/>
        </w:rPr>
        <w:t>7</w:t>
      </w:r>
      <w:r>
        <w:rPr>
          <w:spacing w:val="-14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13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transforming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interiors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exteriors.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Specializes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layout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changes,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drywall,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trim,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flooring</w:t>
      </w:r>
      <w:r>
        <w:rPr>
          <w:spacing w:val="-9"/>
          <w:w w:val="105"/>
          <w:sz w:val="16"/>
        </w:rPr>
        <w:t> </w:t>
      </w:r>
      <w:r>
        <w:rPr>
          <w:spacing w:val="-2"/>
          <w:w w:val="105"/>
          <w:sz w:val="16"/>
        </w:rPr>
        <w:t>installations.</w:t>
      </w:r>
    </w:p>
    <w:p>
      <w:pPr>
        <w:spacing w:before="39"/>
        <w:ind w:left="227" w:right="1" w:firstLine="0"/>
        <w:jc w:val="center"/>
        <w:rPr>
          <w:sz w:val="16"/>
        </w:rPr>
      </w:pPr>
      <w:r>
        <w:rPr>
          <w:w w:val="105"/>
          <w:sz w:val="16"/>
        </w:rPr>
        <w:t>Focused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precision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"/>
          <w:w w:val="105"/>
          <w:sz w:val="16"/>
        </w:rPr>
        <w:t> </w:t>
      </w:r>
      <w:r>
        <w:rPr>
          <w:w w:val="105"/>
          <w:sz w:val="16"/>
        </w:rPr>
        <w:t>residential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environments.</w:t>
      </w:r>
    </w:p>
    <w:p>
      <w:pPr>
        <w:pStyle w:val="BodyText"/>
        <w:rPr>
          <w:sz w:val="16"/>
        </w:rPr>
      </w:pPr>
    </w:p>
    <w:p>
      <w:pPr>
        <w:pStyle w:val="BodyText"/>
        <w:spacing w:before="166"/>
        <w:rPr>
          <w:sz w:val="16"/>
        </w:rPr>
      </w:pPr>
    </w:p>
    <w:p>
      <w:pPr>
        <w:pStyle w:val="Heading1"/>
      </w:pPr>
      <w:r>
        <w:rPr>
          <w:color w:val="9A2F16"/>
          <w:w w:val="130"/>
          <w:sz w:val="28"/>
        </w:rPr>
        <w:t>K</w:t>
      </w:r>
      <w:r>
        <w:rPr>
          <w:color w:val="9A2F16"/>
          <w:w w:val="130"/>
        </w:rPr>
        <w:t>ey</w:t>
      </w:r>
      <w:r>
        <w:rPr>
          <w:color w:val="9A2F16"/>
          <w:spacing w:val="-3"/>
          <w:w w:val="130"/>
        </w:rPr>
        <w:t> </w:t>
      </w:r>
      <w:r>
        <w:rPr>
          <w:color w:val="9A2F16"/>
          <w:spacing w:val="-2"/>
          <w:w w:val="130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59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Cabinet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hanging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Drywall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taping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Painting</w:t>
      </w:r>
      <w:r>
        <w:rPr>
          <w:spacing w:val="20"/>
          <w:sz w:val="18"/>
        </w:rPr>
        <w:t> </w:t>
      </w:r>
      <w:r>
        <w:rPr>
          <w:sz w:val="18"/>
        </w:rPr>
        <w:t>and</w:t>
      </w:r>
      <w:r>
        <w:rPr>
          <w:spacing w:val="20"/>
          <w:sz w:val="18"/>
        </w:rPr>
        <w:t> </w:t>
      </w:r>
      <w:r>
        <w:rPr>
          <w:spacing w:val="-2"/>
          <w:sz w:val="18"/>
        </w:rPr>
        <w:t>finishing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159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Crown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molding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installation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Layout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adjustments</w:t>
      </w:r>
    </w:p>
    <w:p>
      <w:pPr>
        <w:pStyle w:val="ListParagraph"/>
        <w:numPr>
          <w:ilvl w:val="0"/>
          <w:numId w:val="1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z w:val="18"/>
        </w:rPr>
        <w:t>Tile</w:t>
      </w:r>
      <w:r>
        <w:rPr>
          <w:spacing w:val="22"/>
          <w:sz w:val="18"/>
        </w:rPr>
        <w:t> </w:t>
      </w:r>
      <w:r>
        <w:rPr>
          <w:sz w:val="18"/>
        </w:rPr>
        <w:t>and</w:t>
      </w:r>
      <w:r>
        <w:rPr>
          <w:spacing w:val="12"/>
          <w:sz w:val="18"/>
        </w:rPr>
        <w:t> </w:t>
      </w:r>
      <w:r>
        <w:rPr>
          <w:sz w:val="18"/>
        </w:rPr>
        <w:t>wood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flooring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2952" w:space="560"/>
            <w:col w:w="8408"/>
          </w:cols>
        </w:sectPr>
      </w:pPr>
    </w:p>
    <w:p>
      <w:pPr>
        <w:pStyle w:val="BodyText"/>
        <w:spacing w:before="5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5" coordorigin="0,0" coordsize="10275,15">
                <v:rect style="position:absolute;left:0;top:0;width:10275;height:15" id="docshape6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18"/>
      </w:pPr>
      <w:r>
        <w:rPr>
          <w:color w:val="9A2F16"/>
          <w:w w:val="125"/>
          <w:sz w:val="28"/>
        </w:rPr>
        <w:t>P</w:t>
      </w:r>
      <w:r>
        <w:rPr>
          <w:color w:val="9A2F16"/>
          <w:w w:val="125"/>
        </w:rPr>
        <w:t>rofessional</w:t>
      </w:r>
      <w:r>
        <w:rPr>
          <w:color w:val="9A2F16"/>
          <w:spacing w:val="18"/>
          <w:w w:val="130"/>
        </w:rPr>
        <w:t> </w:t>
      </w:r>
      <w:r>
        <w:rPr>
          <w:color w:val="9A2F16"/>
          <w:spacing w:val="-2"/>
          <w:w w:val="130"/>
        </w:rPr>
        <w:t>Experience</w:t>
      </w:r>
    </w:p>
    <w:p>
      <w:pPr>
        <w:pStyle w:val="BodyText"/>
        <w:spacing w:line="292" w:lineRule="auto" w:before="251"/>
        <w:ind w:left="799" w:right="5559"/>
      </w:pPr>
      <w:r>
        <w:rPr/>
        <w:t>Remodeling Construction Worker, HomePro Interiors, Boise, ID</w:t>
      </w:r>
      <w:r>
        <w:rPr>
          <w:spacing w:val="40"/>
          <w:w w:val="110"/>
        </w:rPr>
        <w:t> </w:t>
      </w:r>
      <w:r>
        <w:rPr>
          <w:w w:val="110"/>
        </w:rPr>
        <w:t>March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178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full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kitchen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bathroom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remodels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start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finish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plumbers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electricians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seamless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layouts</w:t>
      </w:r>
    </w:p>
    <w:p>
      <w:pPr>
        <w:pStyle w:val="BodyText"/>
        <w:spacing w:before="66"/>
      </w:pPr>
    </w:p>
    <w:p>
      <w:pPr>
        <w:pStyle w:val="BodyText"/>
        <w:spacing w:line="276" w:lineRule="auto"/>
        <w:ind w:left="799" w:right="6448"/>
      </w:pPr>
      <w:r>
        <w:rPr/>
        <w:t>Construction Laborer, Revamp Construction, Boise, ID </w:t>
      </w:r>
      <w:r>
        <w:rPr>
          <w:w w:val="110"/>
        </w:rPr>
        <w:t>May 2017 </w:t>
      </w:r>
      <w:r>
        <w:rPr>
          <w:w w:val="130"/>
        </w:rPr>
        <w:t>– </w:t>
      </w:r>
      <w:r>
        <w:rPr>
          <w:w w:val="110"/>
        </w:rPr>
        <w:t>February 2020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208" w:after="0"/>
        <w:ind w:left="1690" w:right="0" w:hanging="296"/>
        <w:jc w:val="left"/>
        <w:rPr>
          <w:sz w:val="18"/>
        </w:rPr>
      </w:pPr>
      <w:r>
        <w:rPr>
          <w:sz w:val="18"/>
        </w:rPr>
        <w:t>Installed</w:t>
      </w:r>
      <w:r>
        <w:rPr>
          <w:spacing w:val="3"/>
          <w:sz w:val="18"/>
        </w:rPr>
        <w:t> </w:t>
      </w:r>
      <w:r>
        <w:rPr>
          <w:sz w:val="18"/>
        </w:rPr>
        <w:t>drywall,</w:t>
      </w:r>
      <w:r>
        <w:rPr>
          <w:spacing w:val="4"/>
          <w:sz w:val="18"/>
        </w:rPr>
        <w:t> </w:t>
      </w:r>
      <w:r>
        <w:rPr>
          <w:sz w:val="18"/>
        </w:rPr>
        <w:t>flooring,</w:t>
      </w:r>
      <w:r>
        <w:rPr>
          <w:spacing w:val="4"/>
          <w:sz w:val="18"/>
        </w:rPr>
        <w:t> </w:t>
      </w:r>
      <w:r>
        <w:rPr>
          <w:sz w:val="18"/>
        </w:rPr>
        <w:t>and</w:t>
      </w:r>
      <w:r>
        <w:rPr>
          <w:spacing w:val="4"/>
          <w:sz w:val="18"/>
        </w:rPr>
        <w:t> </w:t>
      </w:r>
      <w:r>
        <w:rPr>
          <w:sz w:val="18"/>
        </w:rPr>
        <w:t>interior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fixtures</w:t>
      </w:r>
    </w:p>
    <w:p>
      <w:pPr>
        <w:pStyle w:val="ListParagraph"/>
        <w:numPr>
          <w:ilvl w:val="1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Worked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directly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homeowners to deliver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custom </w:t>
      </w:r>
      <w:r>
        <w:rPr>
          <w:spacing w:val="-2"/>
          <w:w w:val="105"/>
          <w:sz w:val="18"/>
        </w:rPr>
        <w:t>finishes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91809</wp:posOffset>
                </wp:positionV>
                <wp:extent cx="6524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29077pt;width:513.749959pt;height:.75pt;mso-position-horizontal-relative:page;mso-position-vertical-relative:paragraph;z-index:-15728128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23"/>
      </w:pPr>
      <w:r>
        <w:rPr>
          <w:color w:val="9A2F16"/>
          <w:spacing w:val="-2"/>
          <w:w w:val="130"/>
          <w:sz w:val="28"/>
        </w:rPr>
        <w:t>E</w:t>
      </w:r>
      <w:r>
        <w:rPr>
          <w:color w:val="9A2F16"/>
          <w:spacing w:val="-2"/>
          <w:w w:val="130"/>
        </w:rPr>
        <w:t>ducation</w:t>
      </w:r>
    </w:p>
    <w:p>
      <w:pPr>
        <w:pStyle w:val="BodyText"/>
        <w:spacing w:line="292" w:lineRule="auto" w:before="251"/>
        <w:ind w:left="799" w:right="7906"/>
      </w:pPr>
      <w:r>
        <w:rPr/>
        <w:t>Boise Central High School, Boise, ID High School Diploma </w:t>
      </w:r>
      <w:r>
        <w:rPr>
          <w:w w:val="85"/>
        </w:rPr>
        <w:t>| </w:t>
      </w:r>
      <w:r>
        <w:rPr/>
        <w:t>2016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3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7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.hall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2026-02-27T13:17:28Z</dcterms:created>
  <dcterms:modified xsi:type="dcterms:W3CDTF">2026-02-27T13:17:28Z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