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00"/>
        <w:rPr>
          <w:rFonts w:ascii="Times New Roman"/>
          <w:sz w:val="70"/>
        </w:rPr>
      </w:pPr>
    </w:p>
    <w:p>
      <w:pPr>
        <w:spacing w:line="847" w:lineRule="exact" w:before="1"/>
        <w:ind w:left="5761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9A2F16"/>
          <w:w w:val="130"/>
          <w:sz w:val="70"/>
        </w:rPr>
        <w:t>Sam</w:t>
      </w:r>
      <w:r>
        <w:rPr>
          <w:rFonts w:ascii="Calibri"/>
          <w:b/>
          <w:color w:val="9A2F16"/>
          <w:spacing w:val="-3"/>
          <w:w w:val="130"/>
          <w:sz w:val="70"/>
        </w:rPr>
        <w:t> </w:t>
      </w:r>
      <w:r>
        <w:rPr>
          <w:rFonts w:ascii="Calibri"/>
          <w:color w:val="9A2F16"/>
          <w:spacing w:val="-2"/>
          <w:w w:val="130"/>
          <w:sz w:val="70"/>
        </w:rPr>
        <w:t>Wright</w:t>
      </w:r>
    </w:p>
    <w:p>
      <w:pPr>
        <w:pStyle w:val="BodyText"/>
        <w:spacing w:line="213" w:lineRule="exact"/>
        <w:ind w:left="7056"/>
        <w:rPr>
          <w:rFonts w:ascii="Calibri"/>
        </w:rPr>
      </w:pPr>
      <w:r>
        <w:rPr>
          <w:rFonts w:ascii="Calibri"/>
          <w:w w:val="125"/>
        </w:rPr>
        <w:t>HOA</w:t>
      </w:r>
      <w:r>
        <w:rPr>
          <w:rFonts w:ascii="Calibri"/>
          <w:spacing w:val="4"/>
          <w:w w:val="125"/>
        </w:rPr>
        <w:t> </w:t>
      </w:r>
      <w:r>
        <w:rPr>
          <w:rFonts w:ascii="Calibri"/>
          <w:w w:val="125"/>
        </w:rPr>
        <w:t>Property</w:t>
      </w:r>
      <w:r>
        <w:rPr>
          <w:rFonts w:ascii="Calibri"/>
          <w:spacing w:val="5"/>
          <w:w w:val="125"/>
        </w:rPr>
        <w:t> </w:t>
      </w:r>
      <w:r>
        <w:rPr>
          <w:rFonts w:ascii="Calibri"/>
          <w:spacing w:val="-2"/>
          <w:w w:val="125"/>
        </w:rPr>
        <w:t>Manager</w:t>
      </w:r>
    </w:p>
    <w:p>
      <w:pPr>
        <w:pStyle w:val="Heading1"/>
        <w:spacing w:line="259" w:lineRule="auto" w:before="217"/>
        <w:ind w:left="4813" w:right="891"/>
        <w:jc w:val="center"/>
      </w:pPr>
      <w:r>
        <w:rPr>
          <w:w w:val="105"/>
        </w:rPr>
        <w:t>HOA Property Manager skilled in community engagement and board </w:t>
      </w:r>
      <w:r>
        <w:rPr>
          <w:spacing w:val="-2"/>
          <w:w w:val="105"/>
        </w:rPr>
        <w:t>collaboration</w:t>
      </w:r>
    </w:p>
    <w:p>
      <w:pPr>
        <w:pStyle w:val="BodyText"/>
        <w:spacing w:line="259" w:lineRule="auto" w:before="89"/>
        <w:ind w:left="4472" w:right="551"/>
        <w:jc w:val="center"/>
      </w:pPr>
      <w:r>
        <w:rPr>
          <w:w w:val="105"/>
        </w:rPr>
        <w:t>Over 6 years of experience managing homeowner associations, including budgeting, vendor relations, and covenant enforcement. Familiar</w:t>
      </w:r>
      <w:r>
        <w:rPr>
          <w:spacing w:val="-6"/>
          <w:w w:val="105"/>
        </w:rPr>
        <w:t> </w:t>
      </w:r>
      <w:r>
        <w:rPr>
          <w:w w:val="105"/>
        </w:rPr>
        <w:t>with managing single-family and townhouse communities.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168133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9A2F16"/>
                        </a:solidFill>
                      </wps:spPr>
                      <wps:txbx>
                        <w:txbxContent>
                          <w:p>
                            <w:pPr>
                              <w:spacing w:before="87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5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1"/>
                                <w:w w:val="140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40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8849pt;width:363.45pt;height:18pt;mso-position-horizontal-relative:page;mso-position-vertical-relative:paragraph;z-index:-15728640;mso-wrap-distance-left:0;mso-wrap-distance-right:0" type="#_x0000_t202" id="docshape1" filled="true" fillcolor="#9a2f16" stroked="false">
                <v:textbox inset="0,0,0,0">
                  <w:txbxContent>
                    <w:p>
                      <w:pPr>
                        <w:spacing w:before="87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16"/>
                        </w:rPr>
                      </w:pPr>
                      <w:r>
                        <w:rPr>
                          <w:rFonts w:ascii="Calibri"/>
                          <w:color w:val="FFFFFF"/>
                          <w:w w:val="135"/>
                          <w:sz w:val="16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-1"/>
                          <w:w w:val="140"/>
                          <w:sz w:val="16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40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4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35"/>
          <w:sz w:val="16"/>
        </w:rPr>
        <w:t>PERSONAL</w:t>
      </w:r>
      <w:r>
        <w:rPr>
          <w:rFonts w:ascii="Calibri"/>
          <w:color w:val="FFFFFF"/>
          <w:spacing w:val="2"/>
          <w:w w:val="135"/>
          <w:sz w:val="16"/>
        </w:rPr>
        <w:t> </w:t>
      </w:r>
      <w:r>
        <w:rPr>
          <w:rFonts w:ascii="Calibri"/>
          <w:color w:val="FFFFFF"/>
          <w:spacing w:val="-2"/>
          <w:w w:val="135"/>
          <w:sz w:val="16"/>
        </w:rPr>
        <w:t>INFORMATION</w:t>
      </w:r>
    </w:p>
    <w:p>
      <w:pPr>
        <w:pStyle w:val="BodyText"/>
        <w:spacing w:before="132"/>
        <w:rPr>
          <w:rFonts w:ascii="Calibri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 w:right="59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183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spacing w:val="-2"/>
          <w:w w:val="135"/>
          <w:sz w:val="16"/>
        </w:rPr>
        <w:t>EDUCATION</w:t>
      </w:r>
    </w:p>
    <w:p>
      <w:pPr>
        <w:pStyle w:val="BodyText"/>
        <w:spacing w:before="85"/>
        <w:rPr>
          <w:rFonts w:ascii="Calibri"/>
          <w:sz w:val="16"/>
        </w:rPr>
      </w:pPr>
    </w:p>
    <w:p>
      <w:pPr>
        <w:pStyle w:val="Heading1"/>
        <w:spacing w:line="244" w:lineRule="auto"/>
        <w:rPr>
          <w:rFonts w:ascii="Calibri"/>
        </w:rPr>
      </w:pPr>
      <w:r>
        <w:rPr>
          <w:rFonts w:ascii="Calibri"/>
          <w:color w:val="FFFFFF"/>
          <w:w w:val="130"/>
        </w:rPr>
        <w:t>Bachelor of Science in Public </w:t>
      </w:r>
      <w:r>
        <w:rPr>
          <w:rFonts w:ascii="Calibri"/>
          <w:color w:val="FFFFFF"/>
          <w:spacing w:val="-2"/>
          <w:w w:val="130"/>
        </w:rPr>
        <w:t>Administration</w:t>
      </w:r>
    </w:p>
    <w:p>
      <w:pPr>
        <w:pStyle w:val="BodyText"/>
        <w:spacing w:before="109"/>
        <w:ind w:left="139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HOA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Community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Manager</w:t>
      </w:r>
      <w:r>
        <w:rPr>
          <w:rFonts w:ascii="Calibri"/>
          <w:spacing w:val="20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9"/>
          <w:w w:val="120"/>
        </w:rPr>
        <w:t> </w:t>
      </w:r>
      <w:r>
        <w:rPr>
          <w:rFonts w:ascii="Calibri"/>
          <w:w w:val="120"/>
        </w:rPr>
        <w:t>January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2021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0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7"/>
        <w:ind w:left="139"/>
      </w:pPr>
      <w:r>
        <w:rPr/>
        <w:t>Crestline</w:t>
      </w:r>
      <w:r>
        <w:rPr>
          <w:spacing w:val="30"/>
        </w:rPr>
        <w:t> </w:t>
      </w:r>
      <w:r>
        <w:rPr/>
        <w:t>HOA</w:t>
      </w:r>
      <w:r>
        <w:rPr>
          <w:spacing w:val="21"/>
        </w:rPr>
        <w:t> </w:t>
      </w:r>
      <w:r>
        <w:rPr/>
        <w:t>Services,</w:t>
      </w:r>
      <w:r>
        <w:rPr>
          <w:spacing w:val="30"/>
        </w:rPr>
        <w:t> </w:t>
      </w:r>
      <w:r>
        <w:rPr/>
        <w:t>San</w:t>
      </w:r>
      <w:r>
        <w:rPr>
          <w:spacing w:val="31"/>
        </w:rPr>
        <w:t> </w:t>
      </w:r>
      <w:r>
        <w:rPr/>
        <w:t>Diego,</w:t>
      </w:r>
      <w:r>
        <w:rPr>
          <w:spacing w:val="31"/>
        </w:rPr>
        <w:t> </w:t>
      </w:r>
      <w:r>
        <w:rPr>
          <w:spacing w:val="-5"/>
        </w:rPr>
        <w:t>CA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3"/>
          <w:w w:val="105"/>
        </w:rPr>
        <w:t> </w:t>
      </w:r>
      <w:r>
        <w:rPr>
          <w:w w:val="105"/>
        </w:rPr>
        <w:t>5</w:t>
      </w:r>
      <w:r>
        <w:rPr>
          <w:spacing w:val="4"/>
          <w:w w:val="105"/>
        </w:rPr>
        <w:t> </w:t>
      </w:r>
      <w:r>
        <w:rPr>
          <w:w w:val="105"/>
        </w:rPr>
        <w:t>homeowner</w:t>
      </w:r>
      <w:r>
        <w:rPr>
          <w:spacing w:val="-2"/>
          <w:w w:val="105"/>
        </w:rPr>
        <w:t> </w:t>
      </w:r>
      <w:r>
        <w:rPr>
          <w:w w:val="105"/>
        </w:rPr>
        <w:t>communities</w:t>
      </w:r>
      <w:r>
        <w:rPr>
          <w:spacing w:val="4"/>
          <w:w w:val="105"/>
        </w:rPr>
        <w:t> </w:t>
      </w:r>
      <w:r>
        <w:rPr>
          <w:w w:val="105"/>
        </w:rPr>
        <w:t>totaling</w:t>
      </w:r>
      <w:r>
        <w:rPr>
          <w:spacing w:val="4"/>
          <w:w w:val="105"/>
        </w:rPr>
        <w:t> </w:t>
      </w:r>
      <w:r>
        <w:rPr>
          <w:w w:val="105"/>
        </w:rPr>
        <w:t>1,200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homes</w:t>
      </w:r>
    </w:p>
    <w:p>
      <w:pPr>
        <w:pStyle w:val="BodyText"/>
        <w:tabs>
          <w:tab w:pos="715" w:val="left" w:leader="none"/>
        </w:tabs>
        <w:spacing w:before="121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3"/>
          <w:w w:val="105"/>
        </w:rPr>
        <w:t> </w:t>
      </w:r>
      <w:r>
        <w:rPr>
          <w:w w:val="105"/>
        </w:rPr>
        <w:t>board</w:t>
      </w:r>
      <w:r>
        <w:rPr>
          <w:spacing w:val="4"/>
          <w:w w:val="105"/>
        </w:rPr>
        <w:t> </w:t>
      </w:r>
      <w:r>
        <w:rPr>
          <w:w w:val="105"/>
        </w:rPr>
        <w:t>meetings</w:t>
      </w:r>
      <w:r>
        <w:rPr>
          <w:spacing w:val="4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prepare</w:t>
      </w:r>
      <w:r>
        <w:rPr>
          <w:spacing w:val="4"/>
          <w:w w:val="105"/>
        </w:rPr>
        <w:t> </w:t>
      </w:r>
      <w:r>
        <w:rPr>
          <w:w w:val="105"/>
        </w:rPr>
        <w:t>annual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budgets</w:t>
      </w:r>
    </w:p>
    <w:p>
      <w:pPr>
        <w:pStyle w:val="BodyText"/>
        <w:tabs>
          <w:tab w:pos="715" w:val="left" w:leader="none"/>
        </w:tabs>
        <w:spacing w:before="106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Enforce</w:t>
      </w:r>
      <w:r>
        <w:rPr>
          <w:spacing w:val="-5"/>
          <w:w w:val="105"/>
        </w:rPr>
        <w:t> </w:t>
      </w:r>
      <w:r>
        <w:rPr>
          <w:w w:val="105"/>
        </w:rPr>
        <w:t>property</w:t>
      </w:r>
      <w:r>
        <w:rPr>
          <w:spacing w:val="-11"/>
          <w:w w:val="105"/>
        </w:rPr>
        <w:t> </w:t>
      </w:r>
      <w:r>
        <w:rPr>
          <w:w w:val="105"/>
        </w:rPr>
        <w:t>standards,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10"/>
          <w:w w:val="105"/>
        </w:rPr>
        <w:t> </w:t>
      </w:r>
      <w:r>
        <w:rPr>
          <w:w w:val="105"/>
        </w:rPr>
        <w:t>violations</w:t>
      </w:r>
      <w:r>
        <w:rPr>
          <w:spacing w:val="-5"/>
          <w:w w:val="105"/>
        </w:rPr>
        <w:t> </w:t>
      </w:r>
      <w:r>
        <w:rPr>
          <w:w w:val="105"/>
        </w:rPr>
        <w:t>by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  <w:w w:val="120"/>
        </w:rPr>
        <w:t>Assistant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Community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Manager</w:t>
      </w:r>
      <w:r>
        <w:rPr>
          <w:rFonts w:ascii="Calibri"/>
          <w:spacing w:val="25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2017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December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spacing w:val="-4"/>
          <w:w w:val="120"/>
        </w:rPr>
        <w:t>2020</w:t>
      </w:r>
    </w:p>
    <w:p>
      <w:pPr>
        <w:pStyle w:val="BodyText"/>
        <w:spacing w:before="8"/>
        <w:ind w:left="139"/>
      </w:pPr>
      <w:r>
        <w:rPr/>
        <w:t>Pacific</w:t>
      </w:r>
      <w:r>
        <w:rPr>
          <w:spacing w:val="36"/>
        </w:rPr>
        <w:t> </w:t>
      </w:r>
      <w:r>
        <w:rPr/>
        <w:t>HOA</w:t>
      </w:r>
      <w:r>
        <w:rPr>
          <w:spacing w:val="25"/>
        </w:rPr>
        <w:t> </w:t>
      </w:r>
      <w:r>
        <w:rPr/>
        <w:t>Management,</w:t>
      </w:r>
      <w:r>
        <w:rPr>
          <w:spacing w:val="36"/>
        </w:rPr>
        <w:t> </w:t>
      </w:r>
      <w:r>
        <w:rPr/>
        <w:t>San</w:t>
      </w:r>
      <w:r>
        <w:rPr>
          <w:spacing w:val="36"/>
        </w:rPr>
        <w:t> </w:t>
      </w:r>
      <w:r>
        <w:rPr/>
        <w:t>Diego,</w:t>
      </w:r>
      <w:r>
        <w:rPr>
          <w:spacing w:val="36"/>
        </w:rPr>
        <w:t> </w:t>
      </w:r>
      <w:r>
        <w:rPr>
          <w:spacing w:val="-5"/>
        </w:rPr>
        <w:t>CA</w:t>
      </w:r>
    </w:p>
    <w:p>
      <w:pPr>
        <w:pStyle w:val="BodyText"/>
        <w:spacing w:before="77"/>
      </w:pPr>
    </w:p>
    <w:p>
      <w:pPr>
        <w:pStyle w:val="BodyText"/>
        <w:tabs>
          <w:tab w:pos="715" w:val="left" w:leader="none"/>
        </w:tabs>
        <w:spacing w:line="259" w:lineRule="auto"/>
        <w:ind w:left="715" w:right="703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Maintained records for architectural requests, violation notices, and vendor</w:t>
      </w:r>
      <w:r>
        <w:rPr>
          <w:spacing w:val="-10"/>
        </w:rPr>
        <w:t> </w:t>
      </w:r>
      <w:r>
        <w:rPr/>
        <w:t>contracts</w:t>
      </w:r>
    </w:p>
    <w:p>
      <w:pPr>
        <w:pStyle w:val="BodyText"/>
        <w:tabs>
          <w:tab w:pos="715" w:val="left" w:leader="none"/>
        </w:tabs>
        <w:spacing w:before="88"/>
        <w:ind w:left="4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Drafted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distributed</w:t>
      </w:r>
      <w:r>
        <w:rPr>
          <w:spacing w:val="-4"/>
          <w:w w:val="105"/>
        </w:rPr>
        <w:t> </w:t>
      </w:r>
      <w:r>
        <w:rPr>
          <w:w w:val="105"/>
        </w:rPr>
        <w:t>community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752" w:space="879"/>
            <w:col w:w="7148"/>
          </w:cols>
        </w:sectPr>
      </w:pPr>
    </w:p>
    <w:p>
      <w:pPr>
        <w:pStyle w:val="BodyText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4886324"/>
                            <a:ext cx="4762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43200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743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6768" id="docshapegroup2" coordorigin="0,0" coordsize="4410,16860">
                <v:rect style="position:absolute;left:0;top:0;width:4410;height:16860" id="docshape3" filled="true" fillcolor="#9a2f16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9" o:title=""/>
                </v:shape>
                <v:shape style="position:absolute;left:720;top:5295;width:317;height:317" type="#_x0000_t75" id="docshape6" stroked="false">
                  <v:imagedata r:id="rId10" o:title=""/>
                </v:shape>
                <v:shape style="position:absolute;left:740;top:5835;width:275;height:317" type="#_x0000_t75" id="docshape7" stroked="false">
                  <v:imagedata r:id="rId11" o:title=""/>
                </v:shape>
                <v:shape style="position:absolute;left:721;top:6375;width:315;height:317" type="#_x0000_t75" id="docshape8" stroked="false">
                  <v:imagedata r:id="rId12" o:title=""/>
                </v:shape>
                <v:shape style="position:absolute;left:719;top:7695;width:75;height:4320" id="docshape9" coordorigin="720,7695" coordsize="75,4320" path="m795,11972l794,11967,790,11958,788,11954,781,11947,777,11945,768,11941,763,11940,752,11940,747,11941,738,11945,734,11947,727,11954,725,11958,721,11967,720,11972,720,11978,720,11983,721,11988,725,11997,727,12001,734,12008,738,12010,747,12014,752,12015,763,12015,768,12014,777,12010,781,12008,788,12001,790,11997,794,11988,795,11983,795,11972x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97l794,10692,790,10683,788,10679,781,10672,777,10670,768,10666,763,10665,752,10665,747,10666,738,10670,734,10672,727,10679,725,10683,721,10692,720,10697,720,10703,720,10708,721,10713,725,10722,727,10726,734,10733,738,10735,747,10739,752,10740,763,10740,768,10739,777,10735,781,10733,788,10726,790,10722,794,10713,795,10708,795,10697xm795,10382l794,10377,790,10368,788,10364,781,10357,777,10355,768,10351,763,10350,752,10350,747,10351,738,10355,734,10357,727,10364,725,10368,721,10377,720,10382,720,10388,720,10393,721,10398,725,10407,727,10411,734,10418,738,10420,747,10424,752,10425,763,10425,768,10424,777,10420,781,10418,788,10411,790,10407,794,10398,795,10393,795,10382xm795,10052l794,10047,790,10038,788,10034,781,10027,777,10025,768,10021,763,10020,752,10020,747,10021,738,10025,734,10027,727,10034,725,10038,721,10047,720,10052,720,10058,720,10063,721,10068,725,10077,727,10081,734,10088,738,10090,747,10094,752,10095,763,10095,768,10094,777,10090,781,10088,788,10081,790,10077,794,10068,795,10063,795,10052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882" w:right="8177"/>
      </w:pPr>
      <w:r>
        <w:rPr>
          <w:color w:val="FFFFFF"/>
        </w:rPr>
        <w:t>San Diego State University </w:t>
      </w:r>
      <w:r>
        <w:rPr>
          <w:color w:val="FFFFFF"/>
          <w:w w:val="85"/>
        </w:rPr>
        <w:t>| </w:t>
      </w:r>
      <w:r>
        <w:rPr>
          <w:color w:val="FFFFFF"/>
        </w:rPr>
        <w:t>Graduated: May 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spacing w:before="0"/>
        <w:ind w:left="139" w:right="0" w:firstLine="0"/>
        <w:jc w:val="left"/>
        <w:rPr>
          <w:rFonts w:ascii="Calibri"/>
          <w:sz w:val="16"/>
        </w:rPr>
      </w:pPr>
      <w:r>
        <w:rPr>
          <w:rFonts w:ascii="Calibri"/>
          <w:color w:val="FFFFFF"/>
          <w:w w:val="140"/>
          <w:sz w:val="16"/>
        </w:rPr>
        <w:t>KEY</w:t>
      </w:r>
      <w:r>
        <w:rPr>
          <w:rFonts w:ascii="Calibri"/>
          <w:color w:val="FFFFFF"/>
          <w:spacing w:val="-9"/>
          <w:w w:val="140"/>
          <w:sz w:val="16"/>
        </w:rPr>
        <w:t> </w:t>
      </w:r>
      <w:r>
        <w:rPr>
          <w:rFonts w:ascii="Calibri"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49"/>
        <w:rPr>
          <w:rFonts w:ascii="Calibri"/>
        </w:rPr>
      </w:pPr>
    </w:p>
    <w:p>
      <w:pPr>
        <w:pStyle w:val="BodyText"/>
        <w:spacing w:line="379" w:lineRule="auto"/>
        <w:ind w:left="882" w:right="8177"/>
      </w:pPr>
      <w:r>
        <w:rPr>
          <w:color w:val="FFFFFF"/>
          <w:spacing w:val="-2"/>
          <w:w w:val="110"/>
        </w:rPr>
        <w:t>Board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communication Budgeting</w:t>
      </w:r>
    </w:p>
    <w:p>
      <w:pPr>
        <w:pStyle w:val="BodyText"/>
        <w:spacing w:line="194" w:lineRule="exact"/>
        <w:ind w:left="882"/>
      </w:pPr>
      <w:r>
        <w:rPr>
          <w:color w:val="FFFFFF"/>
          <w:w w:val="105"/>
        </w:rPr>
        <w:t>Community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newsletters</w:t>
      </w:r>
    </w:p>
    <w:p>
      <w:pPr>
        <w:pStyle w:val="BodyText"/>
        <w:spacing w:line="367" w:lineRule="auto" w:before="106"/>
        <w:ind w:left="882" w:right="8869"/>
      </w:pPr>
      <w:r>
        <w:rPr>
          <w:color w:val="FFFFFF"/>
          <w:w w:val="105"/>
        </w:rPr>
        <w:t>Covenants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enforcement Meeting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minutes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Vendor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scheduling Violation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tracking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2026-02-15T11:55:22Z</dcterms:created>
  <dcterms:modified xsi:type="dcterms:W3CDTF">2026-02-15T11:55:22Z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