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Jon</w:t>
      </w:r>
      <w:r>
        <w:rPr>
          <w:rFonts w:ascii="Calibri"/>
          <w:b/>
          <w:color w:val="FFFFFF"/>
          <w:spacing w:val="79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Rivera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25"/>
        </w:rPr>
        <w:t>Mobile</w:t>
      </w:r>
      <w:r>
        <w:rPr>
          <w:rFonts w:ascii="Calibri"/>
          <w:color w:val="FFFFFF"/>
          <w:spacing w:val="5"/>
          <w:w w:val="125"/>
        </w:rPr>
        <w:t> </w:t>
      </w:r>
      <w:r>
        <w:rPr>
          <w:rFonts w:ascii="Calibri"/>
          <w:color w:val="FFFFFF"/>
          <w:w w:val="125"/>
        </w:rPr>
        <w:t>Dental</w:t>
      </w:r>
      <w:r>
        <w:rPr>
          <w:rFonts w:ascii="Calibri"/>
          <w:color w:val="FFFFFF"/>
          <w:spacing w:val="6"/>
          <w:w w:val="125"/>
        </w:rPr>
        <w:t> </w:t>
      </w:r>
      <w:r>
        <w:rPr>
          <w:rFonts w:ascii="Calibri"/>
          <w:color w:val="FFFFFF"/>
          <w:spacing w:val="-2"/>
          <w:w w:val="125"/>
        </w:rPr>
        <w:t>Assistant</w:t>
      </w:r>
    </w:p>
    <w:p>
      <w:pPr>
        <w:spacing w:line="276" w:lineRule="auto" w:before="158"/>
        <w:ind w:left="3867" w:right="58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Mobile</w:t>
      </w:r>
      <w:r>
        <w:rPr>
          <w:b/>
          <w:color w:val="FFFFFF"/>
          <w:spacing w:val="29"/>
          <w:sz w:val="18"/>
        </w:rPr>
        <w:t> </w:t>
      </w:r>
      <w:r>
        <w:rPr>
          <w:b/>
          <w:color w:val="FFFFFF"/>
          <w:sz w:val="18"/>
        </w:rPr>
        <w:t>dental assistant with</w:t>
      </w:r>
      <w:r>
        <w:rPr>
          <w:b/>
          <w:color w:val="FFFFFF"/>
          <w:spacing w:val="29"/>
          <w:sz w:val="18"/>
        </w:rPr>
        <w:t> </w:t>
      </w:r>
      <w:r>
        <w:rPr>
          <w:b/>
          <w:color w:val="FFFFFF"/>
          <w:sz w:val="18"/>
        </w:rPr>
        <w:t>experience</w:t>
      </w:r>
      <w:r>
        <w:rPr>
          <w:b/>
          <w:color w:val="FFFFFF"/>
          <w:spacing w:val="29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29"/>
          <w:sz w:val="18"/>
        </w:rPr>
        <w:t> </w:t>
      </w:r>
      <w:r>
        <w:rPr>
          <w:b/>
          <w:color w:val="FFFFFF"/>
          <w:sz w:val="18"/>
        </w:rPr>
        <w:t>portable</w:t>
      </w:r>
      <w:r>
        <w:rPr>
          <w:b/>
          <w:color w:val="FFFFFF"/>
          <w:spacing w:val="29"/>
          <w:sz w:val="18"/>
        </w:rPr>
        <w:t> </w:t>
      </w:r>
      <w:r>
        <w:rPr>
          <w:b/>
          <w:color w:val="FFFFFF"/>
          <w:sz w:val="18"/>
        </w:rPr>
        <w:t>care</w:t>
      </w:r>
      <w:r>
        <w:rPr>
          <w:b/>
          <w:color w:val="FFFFFF"/>
          <w:spacing w:val="29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29"/>
          <w:sz w:val="18"/>
        </w:rPr>
        <w:t> </w:t>
      </w:r>
      <w:r>
        <w:rPr>
          <w:b/>
          <w:color w:val="FFFFFF"/>
          <w:sz w:val="18"/>
        </w:rPr>
        <w:t>school-based </w:t>
      </w:r>
      <w:r>
        <w:rPr>
          <w:b/>
          <w:color w:val="FFFFFF"/>
          <w:spacing w:val="-2"/>
          <w:w w:val="110"/>
          <w:sz w:val="18"/>
        </w:rPr>
        <w:t>clinics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Adaptable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independent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dental assistant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who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supports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community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outreach</w:t>
      </w:r>
    </w:p>
    <w:p>
      <w:pPr>
        <w:pStyle w:val="BodyText"/>
        <w:spacing w:line="259" w:lineRule="auto" w:before="31"/>
        <w:ind w:left="3867" w:right="21"/>
      </w:pPr>
      <w:r>
        <w:rPr>
          <w:color w:val="FFFFFF"/>
        </w:rPr>
        <w:t>programs in nontraditional settings. Skilled in portable dental setup, patient education,</w:t>
      </w:r>
      <w:r>
        <w:rPr>
          <w:color w:val="FFFFFF"/>
          <w:spacing w:val="32"/>
        </w:rPr>
        <w:t> </w:t>
      </w:r>
      <w:r>
        <w:rPr>
          <w:color w:val="FFFFFF"/>
        </w:rPr>
        <w:t>and</w:t>
      </w:r>
      <w:r>
        <w:rPr>
          <w:color w:val="FFFFFF"/>
          <w:spacing w:val="31"/>
        </w:rPr>
        <w:t> </w:t>
      </w:r>
      <w:r>
        <w:rPr>
          <w:color w:val="FFFFFF"/>
        </w:rPr>
        <w:t>maintaining</w:t>
      </w:r>
      <w:r>
        <w:rPr>
          <w:color w:val="FFFFFF"/>
          <w:spacing w:val="32"/>
        </w:rPr>
        <w:t> </w:t>
      </w:r>
      <w:r>
        <w:rPr>
          <w:color w:val="FFFFFF"/>
        </w:rPr>
        <w:t>safety</w:t>
      </w:r>
      <w:r>
        <w:rPr>
          <w:color w:val="FFFFFF"/>
          <w:spacing w:val="22"/>
        </w:rPr>
        <w:t> </w:t>
      </w:r>
      <w:r>
        <w:rPr>
          <w:color w:val="FFFFFF"/>
        </w:rPr>
        <w:t>and</w:t>
      </w:r>
      <w:r>
        <w:rPr>
          <w:color w:val="FFFFFF"/>
          <w:spacing w:val="32"/>
        </w:rPr>
        <w:t> </w:t>
      </w:r>
      <w:r>
        <w:rPr>
          <w:color w:val="FFFFFF"/>
        </w:rPr>
        <w:t>hygiene</w:t>
      </w:r>
      <w:r>
        <w:rPr>
          <w:color w:val="FFFFFF"/>
          <w:spacing w:val="31"/>
        </w:rPr>
        <w:t> </w:t>
      </w:r>
      <w:r>
        <w:rPr>
          <w:color w:val="FFFFFF"/>
        </w:rPr>
        <w:t>outside</w:t>
      </w:r>
      <w:r>
        <w:rPr>
          <w:color w:val="FFFFFF"/>
          <w:spacing w:val="32"/>
        </w:rPr>
        <w:t> </w:t>
      </w:r>
      <w:r>
        <w:rPr>
          <w:color w:val="FFFFFF"/>
        </w:rPr>
        <w:t>of</w:t>
      </w:r>
      <w:r>
        <w:rPr>
          <w:color w:val="FFFFFF"/>
          <w:spacing w:val="24"/>
        </w:rPr>
        <w:t> </w:t>
      </w:r>
      <w:r>
        <w:rPr>
          <w:color w:val="FFFFFF"/>
        </w:rPr>
        <w:t>standard</w:t>
      </w:r>
      <w:r>
        <w:rPr>
          <w:color w:val="FFFFFF"/>
          <w:spacing w:val="32"/>
        </w:rPr>
        <w:t> </w:t>
      </w:r>
      <w:r>
        <w:rPr>
          <w:color w:val="FFFFFF"/>
        </w:rPr>
        <w:t>clinical</w:t>
      </w:r>
      <w:r>
        <w:rPr>
          <w:color w:val="FFFFFF"/>
          <w:spacing w:val="21"/>
        </w:rPr>
        <w:t> </w:t>
      </w:r>
      <w:r>
        <w:rPr>
          <w:color w:val="FFFFFF"/>
        </w:rPr>
        <w:t>spaces.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3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/>
      </w:pPr>
      <w:r>
        <w:rPr>
          <w:w w:val="115"/>
        </w:rPr>
        <w:t>MOBILE DENTAL</w:t>
      </w:r>
      <w:r>
        <w:rPr>
          <w:spacing w:val="-13"/>
          <w:w w:val="115"/>
        </w:rPr>
        <w:t> </w:t>
      </w:r>
      <w:r>
        <w:rPr>
          <w:w w:val="115"/>
        </w:rPr>
        <w:t>ASSISTANT </w:t>
      </w:r>
      <w:r>
        <w:rPr>
          <w:w w:val="85"/>
        </w:rPr>
        <w:t>|</w:t>
      </w:r>
      <w:r>
        <w:rPr>
          <w:w w:val="115"/>
        </w:rPr>
        <w:t> GEORGIA</w:t>
      </w:r>
      <w:r>
        <w:rPr>
          <w:spacing w:val="-7"/>
          <w:w w:val="115"/>
        </w:rPr>
        <w:t> </w:t>
      </w:r>
      <w:r>
        <w:rPr>
          <w:w w:val="115"/>
        </w:rPr>
        <w:t>SMILE OUTREACH,</w:t>
      </w:r>
      <w:r>
        <w:rPr>
          <w:spacing w:val="-7"/>
          <w:w w:val="115"/>
        </w:rPr>
        <w:t> </w:t>
      </w:r>
      <w:r>
        <w:rPr>
          <w:w w:val="115"/>
        </w:rPr>
        <w:t>ATLANTA, GA SEPTEMBER 2021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 w:right="38"/>
      </w:pPr>
      <w:hyperlink r:id="rId5">
        <w:r>
          <w:rPr>
            <w:spacing w:val="-2"/>
          </w:rPr>
          <w:t>jon.rivera@email.com</w:t>
        </w:r>
      </w:hyperlink>
      <w:r>
        <w:rPr>
          <w:spacing w:val="-2"/>
        </w:rPr>
        <w:t> </w:t>
      </w:r>
      <w:r>
        <w:rPr/>
        <w:t>Atlanta, GA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58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broke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down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portable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dental equipment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4–5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school sites </w:t>
      </w:r>
      <w:r>
        <w:rPr>
          <w:spacing w:val="-2"/>
          <w:w w:val="105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36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Took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X-rays,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performed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sterilization,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exams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sz w:val="18"/>
        </w:rPr>
        <w:t>Educated</w:t>
      </w:r>
      <w:r>
        <w:rPr>
          <w:spacing w:val="50"/>
          <w:sz w:val="18"/>
        </w:rPr>
        <w:t> </w:t>
      </w:r>
      <w:r>
        <w:rPr>
          <w:sz w:val="18"/>
        </w:rPr>
        <w:t>children</w:t>
      </w:r>
      <w:r>
        <w:rPr>
          <w:spacing w:val="50"/>
          <w:sz w:val="18"/>
        </w:rPr>
        <w:t> </w:t>
      </w:r>
      <w:r>
        <w:rPr>
          <w:sz w:val="18"/>
        </w:rPr>
        <w:t>and</w:t>
      </w:r>
      <w:r>
        <w:rPr>
          <w:spacing w:val="50"/>
          <w:sz w:val="18"/>
        </w:rPr>
        <w:t> </w:t>
      </w:r>
      <w:r>
        <w:rPr>
          <w:sz w:val="18"/>
        </w:rPr>
        <w:t>parents</w:t>
      </w:r>
      <w:r>
        <w:rPr>
          <w:spacing w:val="50"/>
          <w:sz w:val="18"/>
        </w:rPr>
        <w:t> </w:t>
      </w:r>
      <w:r>
        <w:rPr>
          <w:sz w:val="18"/>
        </w:rPr>
        <w:t>on</w:t>
      </w:r>
      <w:r>
        <w:rPr>
          <w:spacing w:val="50"/>
          <w:sz w:val="18"/>
        </w:rPr>
        <w:t> </w:t>
      </w:r>
      <w:r>
        <w:rPr>
          <w:sz w:val="18"/>
        </w:rPr>
        <w:t>oral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hygiene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612" w:space="550"/>
            <w:col w:w="7767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00" w:bottom="280" w:left="708" w:right="283"/>
        </w:sectPr>
      </w:pP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20" w:lineRule="atLeast" w:before="179"/>
        <w:ind w:left="35" w:right="1174"/>
      </w:pPr>
      <w:r>
        <w:rPr/>
        <w:br w:type="column"/>
      </w:r>
      <w:r>
        <w:rPr>
          <w:w w:val="110"/>
        </w:rPr>
        <w:t>DENTAL ASSISTANT </w:t>
      </w:r>
      <w:r>
        <w:rPr>
          <w:w w:val="85"/>
        </w:rPr>
        <w:t>|</w:t>
      </w:r>
      <w:r>
        <w:rPr>
          <w:w w:val="110"/>
        </w:rPr>
        <w:t> PEACHTREE DENTAL CENTER, ATLANTA, GA</w:t>
      </w:r>
      <w:r>
        <w:rPr>
          <w:spacing w:val="40"/>
          <w:w w:val="110"/>
        </w:rPr>
        <w:t> </w:t>
      </w:r>
      <w:r>
        <w:rPr>
          <w:w w:val="110"/>
        </w:rPr>
        <w:t>JUNE 2019 </w:t>
      </w:r>
      <w:r>
        <w:rPr>
          <w:w w:val="130"/>
        </w:rPr>
        <w:t>– </w:t>
      </w:r>
      <w:r>
        <w:rPr>
          <w:w w:val="110"/>
        </w:rPr>
        <w:t>AUGUST 2021</w:t>
      </w:r>
    </w:p>
    <w:p>
      <w:pPr>
        <w:pStyle w:val="BodyText"/>
        <w:spacing w:after="0" w:line="220" w:lineRule="atLeast"/>
        <w:sectPr>
          <w:type w:val="continuous"/>
          <w:pgSz w:w="11920" w:h="16860"/>
          <w:pgMar w:top="800" w:bottom="280" w:left="708" w:right="283"/>
          <w:cols w:num="2" w:equalWidth="0">
            <w:col w:w="1062" w:space="250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8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Portable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setup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Mobile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X-ray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intake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47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cleanings,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fillings,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exams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sterilization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889" w:space="720"/>
            <w:col w:w="73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School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dental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screenings</w:t>
      </w:r>
    </w:p>
    <w:p>
      <w:pPr>
        <w:spacing w:before="5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823" w:space="544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2"/>
          <w:w w:val="105"/>
          <w:sz w:val="18"/>
        </w:rPr>
        <w:t>Supply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transportation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23" w:after="0"/>
        <w:ind w:left="537" w:right="272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Certificate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Dental</w:t>
      </w:r>
      <w:r>
        <w:rPr>
          <w:spacing w:val="24"/>
          <w:sz w:val="18"/>
        </w:rPr>
        <w:t> </w:t>
      </w:r>
      <w:r>
        <w:rPr>
          <w:sz w:val="18"/>
        </w:rPr>
        <w:t>Assisting,</w:t>
      </w:r>
      <w:r>
        <w:rPr>
          <w:spacing w:val="40"/>
          <w:sz w:val="18"/>
        </w:rPr>
        <w:t> </w:t>
      </w:r>
      <w:r>
        <w:rPr>
          <w:sz w:val="18"/>
        </w:rPr>
        <w:t>Gwinnett</w:t>
      </w:r>
      <w:r>
        <w:rPr>
          <w:spacing w:val="35"/>
          <w:sz w:val="18"/>
        </w:rPr>
        <w:t> </w:t>
      </w:r>
      <w:r>
        <w:rPr>
          <w:sz w:val="18"/>
        </w:rPr>
        <w:t>Technical</w:t>
      </w:r>
      <w:r>
        <w:rPr>
          <w:spacing w:val="33"/>
          <w:sz w:val="18"/>
        </w:rPr>
        <w:t> </w:t>
      </w:r>
      <w:r>
        <w:rPr>
          <w:sz w:val="18"/>
        </w:rPr>
        <w:t>College,</w:t>
      </w:r>
      <w:r>
        <w:rPr>
          <w:spacing w:val="33"/>
          <w:sz w:val="18"/>
        </w:rPr>
        <w:t> </w:t>
      </w:r>
      <w:r>
        <w:rPr>
          <w:sz w:val="18"/>
        </w:rPr>
        <w:t>Atlanta,</w:t>
      </w:r>
      <w:r>
        <w:rPr>
          <w:spacing w:val="40"/>
          <w:sz w:val="18"/>
        </w:rPr>
        <w:t> </w:t>
      </w:r>
      <w:r>
        <w:rPr>
          <w:sz w:val="18"/>
        </w:rPr>
        <w:t>GA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800" w:bottom="280" w:left="708" w:right="283"/>
      <w:cols w:num="2" w:equalWidth="0">
        <w:col w:w="2498" w:space="869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5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n.rivera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2026-02-13T11:58:04Z</dcterms:created>
  <dcterms:modified xsi:type="dcterms:W3CDTF">2026-02-13T11:58:04Z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