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804" w:lineRule="exact" w:before="0"/>
        <w:ind w:left="448" w:right="0" w:firstLine="0"/>
        <w:jc w:val="left"/>
        <w:rPr>
          <w:sz w:val="74"/>
        </w:rPr>
      </w:pPr>
      <w:r>
        <w:rPr>
          <w:b/>
          <w:color w:val="FFFFFF"/>
          <w:spacing w:val="11"/>
          <w:sz w:val="74"/>
        </w:rPr>
        <w:t>Sarah</w:t>
      </w:r>
      <w:r>
        <w:rPr>
          <w:b/>
          <w:color w:val="FFFFFF"/>
          <w:spacing w:val="31"/>
          <w:sz w:val="74"/>
        </w:rPr>
        <w:t> </w:t>
      </w:r>
      <w:r>
        <w:rPr>
          <w:color w:val="FFFFFF"/>
          <w:spacing w:val="10"/>
          <w:sz w:val="74"/>
        </w:rPr>
        <w:t>Johnson</w:t>
      </w:r>
    </w:p>
    <w:p>
      <w:pPr>
        <w:pStyle w:val="Heading2"/>
      </w:pPr>
      <w:r>
        <w:rPr>
          <w:color w:val="FFFFFF"/>
          <w:w w:val="105"/>
        </w:rPr>
        <w:t>Aspiring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product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manager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with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a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passion</w:t>
      </w:r>
      <w:r>
        <w:rPr>
          <w:color w:val="FFFFFF"/>
          <w:spacing w:val="10"/>
          <w:w w:val="105"/>
        </w:rPr>
        <w:t> </w:t>
      </w:r>
      <w:r>
        <w:rPr>
          <w:color w:val="FFFFFF"/>
          <w:w w:val="105"/>
        </w:rPr>
        <w:t>for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data-driven</w:t>
      </w:r>
      <w:r>
        <w:rPr>
          <w:color w:val="FFFFFF"/>
          <w:spacing w:val="11"/>
          <w:w w:val="105"/>
        </w:rPr>
        <w:t> </w:t>
      </w:r>
      <w:r>
        <w:rPr>
          <w:color w:val="FFFFFF"/>
          <w:w w:val="105"/>
        </w:rPr>
        <w:t>decision-</w:t>
      </w:r>
      <w:r>
        <w:rPr>
          <w:color w:val="FFFFFF"/>
          <w:spacing w:val="-2"/>
          <w:w w:val="105"/>
        </w:rPr>
        <w:t>making</w:t>
      </w:r>
    </w:p>
    <w:p>
      <w:pPr>
        <w:spacing w:line="273" w:lineRule="auto" w:before="22"/>
        <w:ind w:left="448" w:right="145" w:firstLine="0"/>
        <w:jc w:val="left"/>
        <w:rPr>
          <w:sz w:val="16"/>
        </w:rPr>
      </w:pPr>
      <w:r>
        <w:rPr>
          <w:color w:val="FFFFFF"/>
          <w:w w:val="105"/>
          <w:sz w:val="16"/>
        </w:rPr>
        <w:t>A dynamic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associate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manager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four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research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strategy.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19"/>
          <w:w w:val="105"/>
          <w:sz w:val="16"/>
        </w:rPr>
        <w:t> </w:t>
      </w:r>
      <w:r>
        <w:rPr>
          <w:color w:val="FFFFFF"/>
          <w:w w:val="105"/>
          <w:sz w:val="16"/>
        </w:rPr>
        <w:t>analytical skills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the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ability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to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translate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customer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insights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into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actionable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product</w:t>
      </w:r>
      <w:r>
        <w:rPr>
          <w:color w:val="FFFFFF"/>
          <w:spacing w:val="35"/>
          <w:w w:val="105"/>
          <w:sz w:val="16"/>
        </w:rPr>
        <w:t> </w:t>
      </w:r>
      <w:r>
        <w:rPr>
          <w:color w:val="FFFFFF"/>
          <w:w w:val="105"/>
          <w:sz w:val="16"/>
        </w:rPr>
        <w:t>improvements.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640" w:bottom="280" w:left="425" w:right="850"/>
        </w:sectPr>
      </w:pPr>
    </w:p>
    <w:p>
      <w:pPr>
        <w:pStyle w:val="Heading1"/>
      </w:pPr>
      <w:r>
        <w:rPr>
          <w:color w:val="7878CB"/>
        </w:rPr>
        <w:t>PERSONAL</w:t>
      </w:r>
      <w:r>
        <w:rPr>
          <w:color w:val="7878CB"/>
          <w:spacing w:val="45"/>
        </w:rPr>
        <w:t> </w:t>
      </w:r>
      <w:r>
        <w:rPr>
          <w:color w:val="7878CB"/>
          <w:spacing w:val="-2"/>
        </w:rPr>
        <w:t>INFORMATION</w:t>
      </w:r>
    </w:p>
    <w:p>
      <w:pPr>
        <w:pStyle w:val="BodyText"/>
        <w:spacing w:before="147"/>
        <w:rPr>
          <w:b/>
          <w:sz w:val="22"/>
        </w:rPr>
      </w:pPr>
    </w:p>
    <w:p>
      <w:pPr>
        <w:pStyle w:val="BodyText"/>
        <w:ind w:left="802"/>
      </w:pPr>
      <w:r>
        <w:rPr>
          <w:color w:val="424242"/>
        </w:rPr>
        <w:t>(555)</w:t>
      </w:r>
      <w:r>
        <w:rPr>
          <w:color w:val="424242"/>
          <w:spacing w:val="16"/>
        </w:rPr>
        <w:t> </w:t>
      </w:r>
      <w:r>
        <w:rPr>
          <w:color w:val="424242"/>
        </w:rPr>
        <w:t>987-</w:t>
      </w:r>
      <w:r>
        <w:rPr>
          <w:color w:val="424242"/>
          <w:spacing w:val="-4"/>
        </w:rPr>
        <w:t>6543</w:t>
      </w:r>
    </w:p>
    <w:p>
      <w:pPr>
        <w:pStyle w:val="Heading1"/>
      </w:pPr>
      <w:r>
        <w:rPr>
          <w:b w:val="0"/>
        </w:rPr>
        <w:br w:type="column"/>
      </w:r>
      <w:r>
        <w:rPr>
          <w:color w:val="7878CB"/>
        </w:rPr>
        <w:t>PROFESSIONAL</w:t>
      </w:r>
      <w:r>
        <w:rPr>
          <w:color w:val="7878CB"/>
          <w:spacing w:val="66"/>
        </w:rPr>
        <w:t> </w:t>
      </w:r>
      <w:r>
        <w:rPr>
          <w:color w:val="7878CB"/>
          <w:spacing w:val="-2"/>
        </w:rPr>
        <w:t>EXPERIENCE</w:t>
      </w:r>
    </w:p>
    <w:p>
      <w:pPr>
        <w:pStyle w:val="BodyText"/>
        <w:spacing w:before="90"/>
        <w:rPr>
          <w:b/>
          <w:sz w:val="22"/>
        </w:rPr>
      </w:pPr>
    </w:p>
    <w:p>
      <w:pPr>
        <w:pStyle w:val="BodyText"/>
        <w:spacing w:line="268" w:lineRule="auto"/>
        <w:ind w:left="225"/>
      </w:pPr>
      <w:r>
        <w:rPr>
          <w:w w:val="105"/>
        </w:rPr>
        <w:t>ASSOCIATE PRODUCT MANAGER </w:t>
      </w:r>
      <w:r>
        <w:rPr>
          <w:w w:val="105"/>
          <w:position w:val="2"/>
        </w:rPr>
        <w:t>| </w:t>
      </w:r>
      <w:r>
        <w:rPr>
          <w:w w:val="105"/>
        </w:rPr>
        <w:t>TECH SOLUTIONS INC.,</w:t>
      </w:r>
      <w:r>
        <w:rPr>
          <w:spacing w:val="-4"/>
          <w:w w:val="105"/>
        </w:rPr>
        <w:t> </w:t>
      </w:r>
      <w:r>
        <w:rPr>
          <w:w w:val="105"/>
        </w:rPr>
        <w:t>AUSTIN, TX JULY 2023 – PRESENT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640" w:bottom="280" w:left="425" w:right="850"/>
          <w:cols w:num="2" w:equalWidth="0">
            <w:col w:w="2944" w:space="814"/>
            <w:col w:w="6887"/>
          </w:cols>
        </w:sectPr>
      </w:pPr>
    </w:p>
    <w:p>
      <w:pPr>
        <w:pStyle w:val="BodyText"/>
        <w:spacing w:before="2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640" w:bottom="280" w:left="425" w:right="850"/>
        </w:sectPr>
      </w:pPr>
    </w:p>
    <w:p>
      <w:pPr>
        <w:pStyle w:val="BodyText"/>
        <w:spacing w:before="203"/>
        <w:ind w:left="802"/>
      </w:pPr>
      <w:hyperlink r:id="rId5">
        <w:r>
          <w:rPr>
            <w:color w:val="424242"/>
            <w:spacing w:val="-2"/>
            <w:w w:val="105"/>
          </w:rPr>
          <w:t>sarah.johnson@email.com</w:t>
        </w:r>
      </w:hyperlink>
    </w:p>
    <w:p>
      <w:pPr>
        <w:pStyle w:val="BodyText"/>
      </w:pPr>
    </w:p>
    <w:p>
      <w:pPr>
        <w:pStyle w:val="BodyText"/>
        <w:spacing w:before="128"/>
      </w:pPr>
    </w:p>
    <w:p>
      <w:pPr>
        <w:pStyle w:val="BodyText"/>
        <w:spacing w:before="1"/>
        <w:ind w:left="802"/>
      </w:pPr>
      <w:r>
        <w:rPr>
          <w:color w:val="424242"/>
          <w:w w:val="105"/>
        </w:rPr>
        <w:t>LinkedIn</w:t>
      </w:r>
      <w:r>
        <w:rPr>
          <w:color w:val="424242"/>
          <w:spacing w:val="-13"/>
          <w:w w:val="105"/>
        </w:rPr>
        <w:t> </w:t>
      </w:r>
      <w:r>
        <w:rPr>
          <w:color w:val="424242"/>
          <w:w w:val="105"/>
        </w:rPr>
        <w:t>|</w:t>
      </w:r>
      <w:r>
        <w:rPr>
          <w:color w:val="424242"/>
          <w:spacing w:val="-12"/>
          <w:w w:val="105"/>
        </w:rPr>
        <w:t> </w:t>
      </w:r>
      <w:r>
        <w:rPr>
          <w:color w:val="424242"/>
          <w:spacing w:val="-2"/>
          <w:w w:val="105"/>
        </w:rPr>
        <w:t>Portfolio</w:t>
      </w:r>
    </w:p>
    <w:p>
      <w:pPr>
        <w:pStyle w:val="BodyText"/>
      </w:pPr>
    </w:p>
    <w:p>
      <w:pPr>
        <w:pStyle w:val="BodyText"/>
        <w:spacing w:before="113"/>
      </w:pPr>
    </w:p>
    <w:p>
      <w:pPr>
        <w:pStyle w:val="BodyText"/>
        <w:spacing w:before="1"/>
        <w:ind w:left="802"/>
      </w:pPr>
      <w:r>
        <w:rPr>
          <w:color w:val="424242"/>
        </w:rPr>
        <w:t>Austin,</w:t>
      </w:r>
      <w:r>
        <w:rPr>
          <w:color w:val="424242"/>
          <w:spacing w:val="8"/>
        </w:rPr>
        <w:t> </w:t>
      </w:r>
      <w:r>
        <w:rPr>
          <w:color w:val="424242"/>
          <w:spacing w:val="-5"/>
        </w:rPr>
        <w:t>TX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139" w:after="0"/>
        <w:ind w:left="1099" w:right="31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Assisted in developing a product roadmap that increased customer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 by 20%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1" w:lineRule="auto" w:before="82" w:after="0"/>
        <w:ind w:left="1099" w:right="693" w:hanging="298"/>
        <w:jc w:val="left"/>
        <w:rPr>
          <w:sz w:val="18"/>
        </w:rPr>
      </w:pPr>
      <w:r>
        <w:rPr>
          <w:w w:val="105"/>
          <w:sz w:val="18"/>
        </w:rPr>
        <w:t>Conduct competitive analysis and identify gaps that lead to the successful launch of new features</w:t>
      </w:r>
    </w:p>
    <w:p>
      <w:pPr>
        <w:pStyle w:val="ListParagraph"/>
        <w:numPr>
          <w:ilvl w:val="0"/>
          <w:numId w:val="1"/>
        </w:numPr>
        <w:tabs>
          <w:tab w:pos="1098" w:val="left" w:leader="none"/>
        </w:tabs>
        <w:spacing w:line="240" w:lineRule="auto" w:before="58" w:after="0"/>
        <w:ind w:left="1098" w:right="0" w:hanging="296"/>
        <w:jc w:val="left"/>
        <w:rPr>
          <w:sz w:val="18"/>
        </w:rPr>
      </w:pPr>
      <w:r>
        <w:rPr>
          <w:w w:val="105"/>
          <w:sz w:val="18"/>
        </w:rPr>
        <w:t>Collaborate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cross-functional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enhance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the</w:t>
      </w:r>
      <w:r>
        <w:rPr>
          <w:spacing w:val="16"/>
          <w:w w:val="105"/>
          <w:sz w:val="18"/>
        </w:rPr>
        <w:t> </w:t>
      </w:r>
      <w:r>
        <w:rPr>
          <w:spacing w:val="-7"/>
          <w:w w:val="105"/>
          <w:sz w:val="18"/>
        </w:rPr>
        <w:t>UX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640" w:bottom="280" w:left="425" w:right="850"/>
          <w:cols w:num="2" w:equalWidth="0">
            <w:col w:w="3046" w:space="358"/>
            <w:col w:w="7241"/>
          </w:cols>
        </w:sectPr>
      </w:pPr>
    </w:p>
    <w:p>
      <w:pPr>
        <w:pStyle w:val="BodyText"/>
        <w:spacing w:before="192"/>
        <w:rPr>
          <w:sz w:val="22"/>
        </w:rPr>
      </w:pPr>
    </w:p>
    <w:p>
      <w:pPr>
        <w:pStyle w:val="Heading1"/>
        <w:spacing w:before="0"/>
      </w:pPr>
      <w:r>
        <w:rPr>
          <w:color w:val="7878CB"/>
        </w:rPr>
        <w:t>KEY</w:t>
      </w:r>
      <w:r>
        <w:rPr>
          <w:color w:val="7878CB"/>
          <w:spacing w:val="17"/>
        </w:rPr>
        <w:t> </w:t>
      </w:r>
      <w:r>
        <w:rPr>
          <w:color w:val="7878CB"/>
          <w:spacing w:val="-2"/>
        </w:rPr>
        <w:t>SKILLS</w:t>
      </w:r>
    </w:p>
    <w:p>
      <w:pPr>
        <w:pStyle w:val="BodyText"/>
        <w:spacing w:line="285" w:lineRule="auto" w:before="36"/>
        <w:ind w:left="2" w:right="306"/>
      </w:pPr>
      <w:r>
        <w:rPr/>
        <w:br w:type="column"/>
      </w:r>
      <w:r>
        <w:rPr>
          <w:w w:val="105"/>
        </w:rPr>
        <w:t>PRODUCT MANAGEMENT INTERN </w:t>
      </w:r>
      <w:r>
        <w:rPr>
          <w:w w:val="105"/>
          <w:position w:val="2"/>
        </w:rPr>
        <w:t>| </w:t>
      </w:r>
      <w:r>
        <w:rPr>
          <w:w w:val="105"/>
        </w:rPr>
        <w:t>STARTUPX, SAN FRANCISCO, CA JUNE 2022 – AUGUST 2023</w:t>
      </w:r>
    </w:p>
    <w:p>
      <w:pPr>
        <w:pStyle w:val="BodyText"/>
        <w:spacing w:after="0" w:line="285" w:lineRule="auto"/>
        <w:sectPr>
          <w:type w:val="continuous"/>
          <w:pgSz w:w="11920" w:h="16860"/>
          <w:pgMar w:top="640" w:bottom="280" w:left="425" w:right="850"/>
          <w:cols w:num="2" w:equalWidth="0">
            <w:col w:w="1354" w:space="2626"/>
            <w:col w:w="6665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3" w:lineRule="exact" w:before="163" w:after="0"/>
        <w:ind w:left="41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Competitive</w:t>
      </w:r>
      <w:r>
        <w:rPr>
          <w:spacing w:val="19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research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3" w:lineRule="exact" w:before="0" w:after="0"/>
        <w:ind w:left="410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Customer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journey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mapping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3" w:lineRule="exact" w:before="0" w:after="0"/>
        <w:ind w:left="41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Data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analytics</w:t>
      </w:r>
      <w:r>
        <w:rPr>
          <w:spacing w:val="1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17"/>
          <w:w w:val="105"/>
          <w:sz w:val="18"/>
        </w:rPr>
        <w:t> </w:t>
      </w:r>
      <w:r>
        <w:rPr>
          <w:spacing w:val="-2"/>
          <w:w w:val="105"/>
          <w:sz w:val="18"/>
        </w:rPr>
        <w:t>reporting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0" w:lineRule="exact" w:before="0" w:after="0"/>
        <w:ind w:left="41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Product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roadmap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execution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20" w:lineRule="exact" w:before="0" w:after="0"/>
        <w:ind w:left="410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Product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lifecycle</w:t>
      </w:r>
      <w:r>
        <w:rPr>
          <w:spacing w:val="28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3" w:lineRule="exact" w:before="0" w:after="0"/>
        <w:ind w:left="410" w:right="0" w:hanging="296"/>
        <w:jc w:val="left"/>
        <w:rPr>
          <w:position w:val="-2"/>
          <w:sz w:val="31"/>
        </w:rPr>
      </w:pPr>
      <w:r>
        <w:rPr>
          <w:w w:val="105"/>
          <w:sz w:val="18"/>
        </w:rPr>
        <w:t>User</w:t>
      </w:r>
      <w:r>
        <w:rPr>
          <w:spacing w:val="11"/>
          <w:w w:val="105"/>
          <w:sz w:val="18"/>
        </w:rPr>
        <w:t> </w:t>
      </w:r>
      <w:r>
        <w:rPr>
          <w:w w:val="105"/>
          <w:sz w:val="18"/>
        </w:rPr>
        <w:t>story</w:t>
      </w:r>
      <w:r>
        <w:rPr>
          <w:spacing w:val="11"/>
          <w:w w:val="105"/>
          <w:sz w:val="18"/>
        </w:rPr>
        <w:t> </w:t>
      </w:r>
      <w:r>
        <w:rPr>
          <w:spacing w:val="-2"/>
          <w:w w:val="105"/>
          <w:sz w:val="18"/>
        </w:rPr>
        <w:t>writing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189" w:lineRule="auto" w:before="93" w:after="0"/>
        <w:ind w:left="411" w:right="410" w:hanging="298"/>
        <w:jc w:val="left"/>
        <w:rPr>
          <w:position w:val="-4"/>
          <w:sz w:val="31"/>
        </w:rPr>
      </w:pPr>
      <w:r>
        <w:rPr/>
        <w:br w:type="column"/>
      </w:r>
      <w:r>
        <w:rPr>
          <w:w w:val="105"/>
          <w:sz w:val="18"/>
        </w:rPr>
        <w:t>Supported product launches by gathering customer feedback 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analyzing data trends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1" w:lineRule="auto" w:before="98" w:after="0"/>
        <w:ind w:left="411" w:right="253" w:hanging="298"/>
        <w:jc w:val="left"/>
        <w:rPr>
          <w:position w:val="-4"/>
          <w:sz w:val="31"/>
        </w:rPr>
      </w:pPr>
      <w:r>
        <w:rPr>
          <w:w w:val="105"/>
          <w:sz w:val="18"/>
        </w:rPr>
        <w:t>Created reports that helped prioritize feature development based on user needs</w:t>
      </w:r>
    </w:p>
    <w:p>
      <w:pPr>
        <w:pStyle w:val="ListParagraph"/>
        <w:spacing w:after="0" w:line="201" w:lineRule="auto"/>
        <w:jc w:val="left"/>
        <w:rPr>
          <w:position w:val="-4"/>
          <w:sz w:val="31"/>
        </w:rPr>
        <w:sectPr>
          <w:type w:val="continuous"/>
          <w:pgSz w:w="11920" w:h="16860"/>
          <w:pgMar w:top="640" w:bottom="280" w:left="425" w:right="850"/>
          <w:cols w:num="2" w:equalWidth="0">
            <w:col w:w="3080" w:space="1012"/>
            <w:col w:w="6553"/>
          </w:cols>
        </w:sectPr>
      </w:pPr>
    </w:p>
    <w:p>
      <w:pPr>
        <w:pStyle w:val="Heading1"/>
        <w:spacing w:before="208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477124"/>
                            <a:ext cx="2476500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228975">
                                <a:moveTo>
                                  <a:pt x="0" y="3228974"/>
                                </a:moveTo>
                                <a:lnTo>
                                  <a:pt x="2476499" y="322897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8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78C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477124"/>
                            <a:ext cx="9525" cy="32289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228975">
                                <a:moveTo>
                                  <a:pt x="0" y="3228974"/>
                                </a:moveTo>
                                <a:lnTo>
                                  <a:pt x="9524" y="322897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2289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05000">
                                <a:moveTo>
                                  <a:pt x="7568183" y="1904999"/>
                                </a:moveTo>
                                <a:lnTo>
                                  <a:pt x="0" y="19049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049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78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1904999"/>
                            <a:ext cx="9525" cy="557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572125">
                                <a:moveTo>
                                  <a:pt x="9524" y="5572124"/>
                                </a:moveTo>
                                <a:lnTo>
                                  <a:pt x="0" y="55721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572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904999"/>
                            <a:ext cx="2466975" cy="5572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572125">
                                <a:moveTo>
                                  <a:pt x="2466974" y="5572124"/>
                                </a:moveTo>
                                <a:lnTo>
                                  <a:pt x="0" y="5572124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572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78CB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45268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161924" y="304799"/>
                                </a:moveTo>
                                <a:lnTo>
                                  <a:pt x="152399" y="304799"/>
                                </a:lnTo>
                                <a:lnTo>
                                  <a:pt x="144912" y="304616"/>
                                </a:lnTo>
                                <a:lnTo>
                                  <a:pt x="101066" y="295894"/>
                                </a:lnTo>
                                <a:lnTo>
                                  <a:pt x="61607" y="274804"/>
                                </a:lnTo>
                                <a:lnTo>
                                  <a:pt x="29995" y="243192"/>
                                </a:lnTo>
                                <a:lnTo>
                                  <a:pt x="8904" y="203733"/>
                                </a:lnTo>
                                <a:lnTo>
                                  <a:pt x="182" y="159886"/>
                                </a:lnTo>
                                <a:lnTo>
                                  <a:pt x="0" y="152399"/>
                                </a:lnTo>
                                <a:lnTo>
                                  <a:pt x="182" y="144912"/>
                                </a:lnTo>
                                <a:lnTo>
                                  <a:pt x="8904" y="101066"/>
                                </a:lnTo>
                                <a:lnTo>
                                  <a:pt x="29995" y="61607"/>
                                </a:lnTo>
                                <a:lnTo>
                                  <a:pt x="61607" y="29995"/>
                                </a:lnTo>
                                <a:lnTo>
                                  <a:pt x="101066" y="8904"/>
                                </a:lnTo>
                                <a:lnTo>
                                  <a:pt x="144912" y="183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78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452686"/>
                            <a:ext cx="314325" cy="304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04800">
                                <a:moveTo>
                                  <a:pt x="0" y="152399"/>
                                </a:moveTo>
                                <a:lnTo>
                                  <a:pt x="6560" y="108159"/>
                                </a:lnTo>
                                <a:lnTo>
                                  <a:pt x="25684" y="67731"/>
                                </a:lnTo>
                                <a:lnTo>
                                  <a:pt x="55717" y="34591"/>
                                </a:lnTo>
                                <a:lnTo>
                                  <a:pt x="94078" y="11600"/>
                                </a:lnTo>
                                <a:lnTo>
                                  <a:pt x="137461" y="732"/>
                                </a:lnTo>
                                <a:lnTo>
                                  <a:pt x="152399" y="0"/>
                                </a:lnTo>
                                <a:lnTo>
                                  <a:pt x="161924" y="0"/>
                                </a:lnTo>
                                <a:lnTo>
                                  <a:pt x="206164" y="6560"/>
                                </a:lnTo>
                                <a:lnTo>
                                  <a:pt x="246593" y="25683"/>
                                </a:lnTo>
                                <a:lnTo>
                                  <a:pt x="279733" y="55717"/>
                                </a:lnTo>
                                <a:lnTo>
                                  <a:pt x="302724" y="94078"/>
                                </a:lnTo>
                                <a:lnTo>
                                  <a:pt x="313592" y="137461"/>
                                </a:lnTo>
                                <a:lnTo>
                                  <a:pt x="314324" y="152399"/>
                                </a:lnTo>
                                <a:lnTo>
                                  <a:pt x="314141" y="159886"/>
                                </a:lnTo>
                                <a:lnTo>
                                  <a:pt x="305420" y="203733"/>
                                </a:lnTo>
                                <a:lnTo>
                                  <a:pt x="284329" y="243192"/>
                                </a:lnTo>
                                <a:lnTo>
                                  <a:pt x="252717" y="274803"/>
                                </a:lnTo>
                                <a:lnTo>
                                  <a:pt x="213258" y="295894"/>
                                </a:lnTo>
                                <a:lnTo>
                                  <a:pt x="169411" y="304616"/>
                                </a:lnTo>
                                <a:lnTo>
                                  <a:pt x="161924" y="304799"/>
                                </a:lnTo>
                                <a:lnTo>
                                  <a:pt x="152399" y="304799"/>
                                </a:lnTo>
                                <a:lnTo>
                                  <a:pt x="108159" y="298239"/>
                                </a:lnTo>
                                <a:lnTo>
                                  <a:pt x="67731" y="279115"/>
                                </a:lnTo>
                                <a:lnTo>
                                  <a:pt x="34591" y="249082"/>
                                </a:lnTo>
                                <a:lnTo>
                                  <a:pt x="11600" y="210720"/>
                                </a:lnTo>
                                <a:lnTo>
                                  <a:pt x="732" y="167337"/>
                                </a:lnTo>
                                <a:lnTo>
                                  <a:pt x="0" y="152399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78C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524124"/>
                            <a:ext cx="165348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29194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8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78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29194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8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5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78C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299084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395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1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78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3956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7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78C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46153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38623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7"/>
                                </a:lnTo>
                                <a:lnTo>
                                  <a:pt x="238061" y="292001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7878C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386238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2"/>
                                </a:lnTo>
                                <a:lnTo>
                                  <a:pt x="244576" y="287874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5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7878CB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3943350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352" id="docshapegroup1" coordorigin="0,0" coordsize="11919,16860">
                <v:rect style="position:absolute;left:0;top:11775;width:3900;height:5085" id="docshape2" filled="true" fillcolor="#7878cb" stroked="false">
                  <v:fill opacity="32899f" type="solid"/>
                </v:rect>
                <v:rect style="position:absolute;left:3885;top:11775;width:15;height:5085" id="docshape3" filled="true" fillcolor="#000000" stroked="false">
                  <v:fill type="solid"/>
                </v:rect>
                <v:rect style="position:absolute;left:0;top:0;width:11919;height:3000" id="docshape4" filled="true" fillcolor="#7878cb" stroked="false">
                  <v:fill type="solid"/>
                </v:rect>
                <v:rect style="position:absolute;left:3885;top:3000;width:15;height:8775" id="docshape5" filled="true" fillcolor="#000000" stroked="false">
                  <v:fill type="solid"/>
                </v:rect>
                <v:rect style="position:absolute;left:0;top:3000;width:3885;height:8775" id="docshape6" filled="true" fillcolor="#7878cb" stroked="false">
                  <v:fill opacity="32899f" type="solid"/>
                </v:rect>
                <v:shape style="position:absolute;left:562;top:3862;width:495;height:480" id="docshape7" coordorigin="562,3862" coordsize="495,480" path="m817,4342l802,4342,791,4342,722,4328,660,4295,610,4245,577,4183,563,4114,562,4102,563,4091,577,4022,610,3960,660,3910,722,3877,791,3863,802,3862,817,3862,887,3873,951,3903,1003,3950,1039,4011,1056,4079,1057,4102,1057,4114,1043,4183,1010,4245,960,4295,898,4328,829,4342,817,4342xe" filled="true" fillcolor="#7878cb" stroked="false">
                  <v:path arrowok="t"/>
                  <v:fill type="solid"/>
                </v:shape>
                <v:shape style="position:absolute;left:562;top:3862;width:495;height:480" id="docshape8" coordorigin="562,3862" coordsize="495,480" path="m562,4102l573,4033,603,3969,650,3917,711,3881,779,3864,802,3862,817,3862,887,3873,951,3903,1003,3950,1039,4011,1056,4079,1057,4102,1057,4114,1043,4183,1010,4245,960,4295,898,4328,829,4342,817,4342,802,4342,733,4332,669,4302,617,4255,581,4194,564,4126,562,4102xe" filled="false" stroked="true" strokeweight="2.25pt" strokecolor="#7878cb">
                  <v:path arrowok="t"/>
                  <v:stroke dashstyle="solid"/>
                </v:shape>
                <v:shape style="position:absolute;left:675;top:3975;width:261;height:255" type="#_x0000_t75" id="docshape9" stroked="false">
                  <v:imagedata r:id="rId6" o:title=""/>
                </v:shape>
                <v:shape style="position:absolute;left:562;top:4597;width:495;height:495" id="docshape10" coordorigin="562,4597" coordsize="495,495" path="m810,5092l750,5085,693,5063,644,5028,604,4983,577,4929,564,4870,562,4845,563,4833,573,4773,598,4718,635,4670,683,4633,738,4608,798,4598,810,4597,822,4598,882,4608,937,4633,985,4670,1022,4718,1047,4773,1057,4833,1057,4845,1057,4857,1047,4917,1022,4972,985,5020,937,5057,882,5082,822,5092,810,5092xe" filled="true" fillcolor="#7878cb" stroked="false">
                  <v:path arrowok="t"/>
                  <v:fill type="solid"/>
                </v:shape>
                <v:shape style="position:absolute;left:562;top:4597;width:495;height:495" id="docshape11" coordorigin="562,4597" coordsize="495,495" path="m562,4845l562,4845,563,4833,573,4773,598,4718,635,4670,683,4633,738,4608,798,4598,810,4597,810,4597,870,4605,927,4627,976,4662,1016,4707,1043,4761,1056,4820,1057,4845,1057,4845,1050,4905,1028,4962,993,5011,948,5051,894,5078,835,5091,810,5092,810,5092,750,5085,693,5063,644,5028,604,4983,577,4929,564,4870,562,4845xe" filled="false" stroked="true" strokeweight="2.25pt" strokecolor="#7878cb">
                  <v:path arrowok="t"/>
                  <v:stroke dashstyle="solid"/>
                </v:shape>
                <v:shape style="position:absolute;left:692;top:4710;width:226;height:261" type="#_x0000_t75" id="docshape12" stroked="false">
                  <v:imagedata r:id="rId7" o:title=""/>
                </v:shape>
                <v:shape style="position:absolute;left:562;top:5347;width:495;height:495" id="docshape13" coordorigin="562,5347" coordsize="495,495" path="m810,5842l750,5835,693,5813,644,5778,604,5733,577,5679,564,5620,562,5595,563,5583,573,5523,598,5468,635,5420,683,5383,738,5358,798,5348,810,5347,822,5348,882,5358,937,5383,985,5420,1022,5468,1047,5523,1057,5583,1057,5595,1057,5607,1047,5667,1022,5722,985,5770,937,5807,882,5832,822,5842,810,5842xe" filled="true" fillcolor="#7878cb" stroked="false">
                  <v:path arrowok="t"/>
                  <v:fill type="solid"/>
                </v:shape>
                <v:shape style="position:absolute;left:562;top:5347;width:495;height:495" id="docshape14" coordorigin="562,5347" coordsize="495,495" path="m562,5595l562,5595,563,5583,573,5523,598,5468,635,5420,683,5383,738,5358,798,5348,810,5347,810,5347,870,5355,927,5377,976,5412,1016,5457,1043,5511,1056,5570,1057,5595,1057,5595,1050,5655,1028,5712,993,5761,948,5801,894,5828,835,5841,810,5842,810,5842,750,5835,693,5813,644,5778,604,5733,577,5679,564,5620,562,5595xe" filled="false" stroked="true" strokeweight="2.25pt" strokecolor="#7878cb">
                  <v:path arrowok="t"/>
                  <v:stroke dashstyle="solid"/>
                </v:shape>
                <v:shape style="position:absolute;left:645;top:5451;width:317;height:274" type="#_x0000_t75" id="docshape15" stroked="false">
                  <v:imagedata r:id="rId8" o:title=""/>
                </v:shape>
                <v:shape style="position:absolute;left:562;top:6082;width:495;height:495" id="docshape16" coordorigin="562,6082" coordsize="495,495" path="m810,6577l750,6570,693,6548,644,6513,604,6468,577,6414,564,6355,562,6330,563,6318,573,6258,598,6203,635,6155,683,6118,738,6093,798,6083,810,6082,822,6083,882,6093,937,6118,985,6155,1022,6203,1047,6258,1057,6318,1057,6330,1057,6342,1047,6402,1022,6457,985,6505,937,6542,882,6567,822,6577,810,6577xe" filled="true" fillcolor="#7878cb" stroked="false">
                  <v:path arrowok="t"/>
                  <v:fill type="solid"/>
                </v:shape>
                <v:shape style="position:absolute;left:562;top:6082;width:495;height:495" id="docshape17" coordorigin="562,6082" coordsize="495,495" path="m562,6330l562,6330,563,6318,573,6258,598,6203,635,6155,683,6118,738,6093,798,6083,810,6082,810,6082,870,6090,927,6112,976,6147,1016,6192,1043,6246,1056,6305,1057,6330,1057,6330,1050,6390,1028,6447,993,6496,948,6536,894,6563,835,6576,810,6577,810,6577,750,6570,693,6548,644,6513,604,6468,577,6414,564,6355,562,6330xe" filled="false" stroked="true" strokeweight="2.25pt" strokecolor="#7878cb">
                  <v:path arrowok="t"/>
                  <v:stroke dashstyle="solid"/>
                </v:shape>
                <v:shape style="position:absolute;left:675;top:621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color w:val="7878CB"/>
          <w:spacing w:val="-2"/>
        </w:rPr>
        <w:t>EDUCATION</w:t>
      </w:r>
    </w:p>
    <w:p>
      <w:pPr>
        <w:pStyle w:val="BodyText"/>
        <w:spacing w:line="266" w:lineRule="auto" w:before="249"/>
        <w:ind w:left="114" w:right="7578"/>
      </w:pPr>
      <w:r>
        <w:rPr>
          <w:w w:val="105"/>
        </w:rPr>
        <w:t>Bachelor of Business Administration (BBA), Marketing University of Texas at Austin, Austin, TX, March 2021</w:t>
      </w:r>
    </w:p>
    <w:sectPr>
      <w:type w:val="continuous"/>
      <w:pgSz w:w="11920" w:h="16860"/>
      <w:pgMar w:top="640" w:bottom="280" w:left="425" w:right="85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8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1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4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4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1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8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4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1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2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4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5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6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8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11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66"/>
      <w:ind w:left="2"/>
      <w:outlineLvl w:val="1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14"/>
      <w:ind w:left="448"/>
      <w:outlineLvl w:val="2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rah.john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2026-02-20T11:49:02Z</dcterms:created>
  <dcterms:modified xsi:type="dcterms:W3CDTF">2026-02-20T11:49:02Z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2026-02-20T00:00:00Z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2026-02-20T00:00:00Z</vt:filetime>
  </property>
  <property fmtid="{D5CDD505-2E9C-101B-9397-08002B2CF9AE}" pid="5" name="Producer">
    <vt:lpwstr>Skia/PDF m121</vt:lpwstr>
  </property>
</Properties>
</file>