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  <w:r>
        <w:rPr>
          <w:rFonts w:ascii="Times New Roman"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810499"/>
                            <a:ext cx="5067935" cy="2894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894330">
                                <a:moveTo>
                                  <a:pt x="0" y="2894076"/>
                                </a:moveTo>
                                <a:lnTo>
                                  <a:pt x="5067450" y="28940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940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476512"/>
                            <a:ext cx="5063490" cy="533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334000">
                                <a:moveTo>
                                  <a:pt x="5063109" y="523862"/>
                                </a:moveTo>
                                <a:lnTo>
                                  <a:pt x="0" y="523862"/>
                                </a:lnTo>
                                <a:lnTo>
                                  <a:pt x="0" y="5333987"/>
                                </a:lnTo>
                                <a:lnTo>
                                  <a:pt x="5063109" y="5333987"/>
                                </a:lnTo>
                                <a:lnTo>
                                  <a:pt x="5063109" y="523862"/>
                                </a:lnTo>
                                <a:close/>
                              </a:path>
                              <a:path w="5063490" h="53340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961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209893"/>
                            <a:ext cx="3759835" cy="296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Yard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Forklift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Driver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Summit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Material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Yards,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Salt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Lake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UT April 2019 – 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571082"/>
                            <a:ext cx="83185" cy="7486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8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621377"/>
                            <a:ext cx="4077335" cy="6540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25"/>
                                  <w:sz w:val="16"/>
                                </w:rPr>
                                <w:t>Transport</w:t>
                              </w:r>
                              <w:r>
                                <w:rPr>
                                  <w:spacing w:val="23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up</w:t>
                              </w:r>
                              <w:r>
                                <w:rPr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90,000</w:t>
                              </w:r>
                              <w:r>
                                <w:rPr>
                                  <w:spacing w:val="23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pounds</w:t>
                              </w:r>
                              <w:r>
                                <w:rPr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materials</w:t>
                              </w:r>
                              <w:r>
                                <w:rPr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daily</w:t>
                              </w:r>
                              <w:r>
                                <w:rPr>
                                  <w:spacing w:val="23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10-ton</w:t>
                              </w:r>
                              <w:r>
                                <w:rPr>
                                  <w:spacing w:val="23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outdoor</w:t>
                              </w:r>
                              <w:r>
                                <w:rPr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25"/>
                                  <w:sz w:val="16"/>
                                </w:rPr>
                                <w:t>lift</w:t>
                              </w:r>
                            </w:p>
                            <w:p>
                              <w:pPr>
                                <w:spacing w:line="259" w:lineRule="auto" w:before="105"/>
                                <w:ind w:left="0" w:right="196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Improved yard flow by reorganizing staging areas, cutting retrieval time by 30%</w:t>
                              </w:r>
                            </w:p>
                            <w:p>
                              <w:pPr>
                                <w:spacing w:line="194" w:lineRule="exact" w:before="103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Ensured</w:t>
                              </w:r>
                              <w:r>
                                <w:rPr>
                                  <w:spacing w:val="1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100%</w:t>
                              </w:r>
                              <w:r>
                                <w:rPr>
                                  <w:spacing w:val="1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compliance</w:t>
                              </w:r>
                              <w:r>
                                <w:rPr>
                                  <w:spacing w:val="1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1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visibility</w:t>
                              </w:r>
                              <w:r>
                                <w:rPr>
                                  <w:spacing w:val="1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1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load-securing</w:t>
                              </w:r>
                              <w:r>
                                <w:rPr>
                                  <w:spacing w:val="1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standards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495768"/>
                            <a:ext cx="3661410" cy="296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Forklift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Support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Associate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Rockview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Supply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Co.,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Ogden,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UT July 2015 – March 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4856957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4907252"/>
                            <a:ext cx="3519804" cy="3206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Loaded</w:t>
                              </w:r>
                              <w:r>
                                <w:rPr>
                                  <w:spacing w:val="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contractor</w:t>
                              </w:r>
                              <w:r>
                                <w:rPr>
                                  <w:spacing w:val="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trucks</w:t>
                              </w:r>
                              <w:r>
                                <w:rPr>
                                  <w:spacing w:val="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99.5%</w:t>
                              </w:r>
                              <w:r>
                                <w:rPr>
                                  <w:spacing w:val="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accuracy</w:t>
                              </w:r>
                              <w:r>
                                <w:rPr>
                                  <w:spacing w:val="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order</w:t>
                              </w:r>
                              <w:r>
                                <w:rPr>
                                  <w:spacing w:val="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selection</w:t>
                              </w:r>
                            </w:p>
                            <w:p>
                              <w:pPr>
                                <w:spacing w:line="194" w:lineRule="exact" w:before="10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Maintained</w:t>
                              </w:r>
                              <w:r>
                                <w:rPr>
                                  <w:spacing w:val="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equipment</w:t>
                              </w:r>
                              <w:r>
                                <w:rPr>
                                  <w:spacing w:val="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extreme</w:t>
                              </w:r>
                              <w:r>
                                <w:rPr>
                                  <w:spacing w:val="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weather</w:t>
                              </w:r>
                              <w:r>
                                <w:rPr>
                                  <w:spacing w:val="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no</w:t>
                              </w:r>
                              <w:r>
                                <w:rPr>
                                  <w:spacing w:val="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downtime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600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3" w:right="11" w:firstLine="0"/>
                                <w:jc w:val="center"/>
                                <w:rPr>
                                  <w:rFonts w:ascii="Microsoft Sans Serif"/>
                                  <w:sz w:val="7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70"/>
                                </w:rPr>
                                <w:t>Reese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1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6"/>
                                  <w:sz w:val="70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162"/>
                                <w:ind w:left="11" w:right="8" w:firstLine="0"/>
                                <w:jc w:val="center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Yard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Forklift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18"/>
                                </w:rPr>
                                <w:t>Driver</w:t>
                              </w:r>
                            </w:p>
                            <w:p>
                              <w:pPr>
                                <w:spacing w:before="185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16"/>
                                </w:rPr>
                                <w:t>Outdoor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16"/>
                                </w:rPr>
                                <w:t>Yard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16"/>
                                </w:rPr>
                                <w:t>Forklift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16"/>
                                </w:rPr>
                                <w:t>Operator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16"/>
                                </w:rPr>
                                <w:t>large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16"/>
                                </w:rPr>
                                <w:t>material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movement</w:t>
                              </w:r>
                            </w:p>
                            <w:p>
                              <w:pPr>
                                <w:spacing w:line="259" w:lineRule="auto" w:before="15"/>
                                <w:ind w:left="873" w:right="1217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Yard Forklift Operator with 8 years of experience managing loading, unloading, and equipment positioning in outdoor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lots and staging areas. Skilled in maneuvering long or oversized materials and working in changing weather</w:t>
                              </w:r>
                              <w:r>
                                <w:rPr>
                                  <w:color w:val="FFFFFF"/>
                                  <w:spacing w:val="8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  <w:sz w:val="16"/>
                                </w:rPr>
                                <w:t>environments.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60032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33373C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5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2"/>
                                  <w:w w:val="8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3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w w:val="95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9568" id="docshapegroup1" coordorigin="0,0" coordsize="11919,16858">
                <v:rect style="position:absolute;left:3938;top:12300;width:7981;height:4558" id="docshape2" filled="true" fillcolor="#33373c" stroked="false">
                  <v:fill opacity="32899f"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shape style="position:absolute;left:3944;top:3900;width:7974;height:8400" id="docshape4" coordorigin="3945,3900" coordsize="7974,8400" path="m11918,4725l3945,4725,3945,12300,11918,12300,11918,4725xm11918,3900l3945,3900,3945,4095,11918,4095,11918,3900xe" filled="true" fillcolor="#33373c" stroked="false">
                  <v:path arrowok="t"/>
                  <v:fill opacity="32899f" type="solid"/>
                </v:shape>
                <v:shape style="position:absolute;left:3657;top:4718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054;width:5921;height:467" type="#_x0000_t202" id="docshape6" filled="false" stroked="false">
                  <v:textbox inset="0,0,0,0">
                    <w:txbxContent>
                      <w:p>
                        <w:pPr>
                          <w:spacing w:line="252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Yard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Forklift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Driver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Summit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Material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Yards,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Salt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Lake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City,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UT April 2019 – Present</w:t>
                        </w:r>
                      </w:p>
                    </w:txbxContent>
                  </v:textbox>
                  <w10:wrap type="none"/>
                </v:shape>
                <v:shape style="position:absolute;left:4817;top:5623;width:131;height:1179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8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702;width:6421;height:1030" type="#_x0000_t202" id="docshape8" filled="false" stroked="false">
                  <v:textbox inset="0,0,0,0">
                    <w:txbxContent>
                      <w:p>
                        <w:pPr>
                          <w:spacing w:before="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25"/>
                            <w:sz w:val="16"/>
                          </w:rPr>
                          <w:t>Transport</w:t>
                        </w:r>
                        <w:r>
                          <w:rPr>
                            <w:spacing w:val="23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up</w:t>
                        </w:r>
                        <w:r>
                          <w:rPr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to</w:t>
                        </w:r>
                        <w:r>
                          <w:rPr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90,000</w:t>
                        </w:r>
                        <w:r>
                          <w:rPr>
                            <w:spacing w:val="23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pounds</w:t>
                        </w:r>
                        <w:r>
                          <w:rPr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of</w:t>
                        </w:r>
                        <w:r>
                          <w:rPr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materials</w:t>
                        </w:r>
                        <w:r>
                          <w:rPr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daily</w:t>
                        </w:r>
                        <w:r>
                          <w:rPr>
                            <w:spacing w:val="23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with</w:t>
                        </w:r>
                        <w:r>
                          <w:rPr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a</w:t>
                        </w:r>
                        <w:r>
                          <w:rPr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10-ton</w:t>
                        </w:r>
                        <w:r>
                          <w:rPr>
                            <w:spacing w:val="23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outdoor</w:t>
                        </w:r>
                        <w:r>
                          <w:rPr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25"/>
                            <w:sz w:val="16"/>
                          </w:rPr>
                          <w:t>lift</w:t>
                        </w:r>
                      </w:p>
                      <w:p>
                        <w:pPr>
                          <w:spacing w:line="259" w:lineRule="auto" w:before="105"/>
                          <w:ind w:left="0" w:right="19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Improved yard flow by reorganizing staging areas, cutting retrieval time by 30%</w:t>
                        </w:r>
                      </w:p>
                      <w:p>
                        <w:pPr>
                          <w:spacing w:line="194" w:lineRule="exact" w:before="103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Ensured</w:t>
                        </w:r>
                        <w:r>
                          <w:rPr>
                            <w:spacing w:val="1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100%</w:t>
                        </w:r>
                        <w:r>
                          <w:rPr>
                            <w:spacing w:val="1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compliance</w:t>
                        </w:r>
                        <w:r>
                          <w:rPr>
                            <w:spacing w:val="1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spacing w:val="1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visibility</w:t>
                        </w:r>
                        <w:r>
                          <w:rPr>
                            <w:spacing w:val="1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spacing w:val="1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load-securing</w:t>
                        </w:r>
                        <w:r>
                          <w:rPr>
                            <w:spacing w:val="1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standards</w:t>
                        </w:r>
                      </w:p>
                    </w:txbxContent>
                  </v:textbox>
                  <w10:wrap type="none"/>
                </v:shape>
                <v:shape style="position:absolute;left:4370;top:7079;width:5766;height:467" type="#_x0000_t202" id="docshape9" filled="false" stroked="false">
                  <v:textbox inset="0,0,0,0">
                    <w:txbxContent>
                      <w:p>
                        <w:pPr>
                          <w:spacing w:line="252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Forklift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Support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Associate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Rockview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Supply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Co.,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Ogden,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UT July 2015 – March 2019</w:t>
                        </w:r>
                      </w:p>
                    </w:txbxContent>
                  </v:textbox>
                  <w10:wrap type="none"/>
                </v:shape>
                <v:shape style="position:absolute;left:4817;top:7648;width:131;height:654" type="#_x0000_t202" id="docshape10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7727;width:5543;height:505" type="#_x0000_t202" id="docshape11" filled="false" stroked="false">
                  <v:textbox inset="0,0,0,0">
                    <w:txbxContent>
                      <w:p>
                        <w:pPr>
                          <w:spacing w:before="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Loaded</w:t>
                        </w:r>
                        <w:r>
                          <w:rPr>
                            <w:spacing w:val="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contractor</w:t>
                        </w:r>
                        <w:r>
                          <w:rPr>
                            <w:spacing w:val="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trucks</w:t>
                        </w:r>
                        <w:r>
                          <w:rPr>
                            <w:spacing w:val="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spacing w:val="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99.5%</w:t>
                        </w:r>
                        <w:r>
                          <w:rPr>
                            <w:spacing w:val="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accuracy</w:t>
                        </w:r>
                        <w:r>
                          <w:rPr>
                            <w:spacing w:val="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spacing w:val="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order</w:t>
                        </w:r>
                        <w:r>
                          <w:rPr>
                            <w:spacing w:val="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selection</w:t>
                        </w:r>
                      </w:p>
                      <w:p>
                        <w:pPr>
                          <w:spacing w:line="194" w:lineRule="exact" w:before="10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Maintained</w:t>
                        </w:r>
                        <w:r>
                          <w:rPr>
                            <w:spacing w:val="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equipment</w:t>
                        </w:r>
                        <w:r>
                          <w:rPr>
                            <w:spacing w:val="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spacing w:val="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extreme</w:t>
                        </w:r>
                        <w:r>
                          <w:rPr>
                            <w:spacing w:val="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weather</w:t>
                        </w:r>
                        <w:r>
                          <w:rPr>
                            <w:spacing w:val="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spacing w:val="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no</w:t>
                        </w:r>
                        <w:r>
                          <w:rPr>
                            <w:spacing w:val="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downtime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095" type="#_x0000_t202" id="docshape12" filled="false" stroked="false">
                  <v:textbox inset="0,0,0,0">
                    <w:txbxContent>
                      <w:p>
                        <w:pPr>
                          <w:spacing w:line="240" w:lineRule="auto" w:before="3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1"/>
                          <w:ind w:left="3" w:right="11" w:firstLine="0"/>
                          <w:jc w:val="center"/>
                          <w:rPr>
                            <w:rFonts w:ascii="Microsoft Sans Serif"/>
                            <w:sz w:val="7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70"/>
                          </w:rPr>
                          <w:t>Reese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1"/>
                            <w:sz w:val="70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6"/>
                            <w:sz w:val="70"/>
                          </w:rPr>
                          <w:t>King</w:t>
                        </w:r>
                      </w:p>
                      <w:p>
                        <w:pPr>
                          <w:spacing w:before="162"/>
                          <w:ind w:left="11" w:right="8" w:firstLine="0"/>
                          <w:jc w:val="center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Yard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2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Forklift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2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18"/>
                          </w:rPr>
                          <w:t>Driver</w:t>
                        </w:r>
                      </w:p>
                      <w:p>
                        <w:pPr>
                          <w:spacing w:before="185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30"/>
                            <w:sz w:val="16"/>
                          </w:rPr>
                          <w:t>Outdoor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16"/>
                          </w:rPr>
                          <w:t>Yard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16"/>
                          </w:rPr>
                          <w:t>Forklift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16"/>
                          </w:rPr>
                          <w:t>Operator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16"/>
                          </w:rPr>
                          <w:t>experience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16"/>
                          </w:rPr>
                          <w:t>large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16"/>
                          </w:rPr>
                          <w:t>material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16"/>
                          </w:rPr>
                          <w:t>movement</w:t>
                        </w:r>
                      </w:p>
                      <w:p>
                        <w:pPr>
                          <w:spacing w:line="259" w:lineRule="auto" w:before="15"/>
                          <w:ind w:left="873" w:right="121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Yard Forklift Operator with 8 years of experience managing loading, unloading, and equipment positioning in outdoor</w:t>
                        </w:r>
                        <w:r>
                          <w:rPr>
                            <w:color w:val="FFFFFF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lots and staging areas. Skilled in maneuvering long or oversized materials and working in changing weather</w:t>
                        </w:r>
                        <w:r>
                          <w:rPr>
                            <w:color w:val="FFFFFF"/>
                            <w:spacing w:val="8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25"/>
                            <w:sz w:val="16"/>
                          </w:rPr>
                          <w:t>environments.</w:t>
                        </w:r>
                      </w:p>
                    </w:txbxContent>
                  </v:textbox>
                  <w10:wrap type="none"/>
                </v:shape>
                <v:shape style="position:absolute;left:3660;top:4095;width:8259;height:630" type="#_x0000_t202" id="docshape13" filled="true" fillcolor="#33373c" stroked="false">
                  <v:textbox inset="0,0,0,0">
                    <w:txbxContent>
                      <w:p>
                        <w:pPr>
                          <w:spacing w:before="165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2"/>
                            <w:w w:val="85"/>
                            <w:sz w:val="24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3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w w:val="95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"/>
        <w:rPr>
          <w:rFonts w:ascii="Times New Roman"/>
          <w:sz w:val="16"/>
        </w:rPr>
      </w:pPr>
    </w:p>
    <w:p>
      <w:pPr>
        <w:pStyle w:val="Heading1"/>
      </w:pPr>
      <w:r>
        <w:rPr>
          <w:smallCaps/>
          <w:color w:val="33373C"/>
          <w:w w:val="85"/>
        </w:rPr>
        <w:t>Personal</w:t>
      </w:r>
      <w:r>
        <w:rPr>
          <w:smallCaps/>
          <w:color w:val="33373C"/>
          <w:spacing w:val="44"/>
        </w:rPr>
        <w:t> </w:t>
      </w:r>
      <w:r>
        <w:rPr>
          <w:smallCaps/>
          <w:color w:val="33373C"/>
          <w:spacing w:val="-2"/>
        </w:rPr>
        <w:t>Information</w:t>
      </w:r>
    </w:p>
    <w:p>
      <w:pPr>
        <w:pStyle w:val="BodyText"/>
        <w:spacing w:before="141"/>
        <w:rPr>
          <w:rFonts w:ascii="Arial"/>
          <w:b/>
        </w:rPr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352425</wp:posOffset>
            </wp:positionH>
            <wp:positionV relativeFrom="paragraph">
              <wp:posOffset>-5316</wp:posOffset>
            </wp:positionV>
            <wp:extent cx="165348" cy="161924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5"/>
        </w:rPr>
        <w:t>(123)</w:t>
      </w:r>
      <w:r>
        <w:rPr>
          <w:color w:val="424242"/>
          <w:spacing w:val="24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07"/>
      </w:pPr>
    </w:p>
    <w:p>
      <w:pPr>
        <w:pStyle w:val="BodyText"/>
        <w:tabs>
          <w:tab w:pos="795" w:val="left" w:leader="none"/>
        </w:tabs>
        <w:spacing w:line="511" w:lineRule="auto"/>
        <w:ind w:left="272" w:right="711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  <w:w w:val="125"/>
          </w:rPr>
          <w:t>email@example.com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273" cy="14310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  <w:w w:val="130"/>
        </w:rPr>
        <w:t>LinkedIn</w:t>
      </w:r>
    </w:p>
    <w:p>
      <w:pPr>
        <w:pStyle w:val="BodyText"/>
        <w:tabs>
          <w:tab w:pos="795" w:val="left" w:leader="none"/>
        </w:tabs>
        <w:spacing w:before="74"/>
        <w:ind w:left="272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25"/>
        </w:rPr>
        <w:t>City,</w:t>
      </w:r>
      <w:r>
        <w:rPr>
          <w:color w:val="424242"/>
          <w:spacing w:val="1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  <w:spacing w:before="88"/>
      </w:pPr>
    </w:p>
    <w:p>
      <w:pPr>
        <w:pStyle w:val="Heading1"/>
      </w:pPr>
      <w:r>
        <w:rPr>
          <w:smallCaps/>
          <w:color w:val="33373C"/>
          <w:w w:val="90"/>
        </w:rPr>
        <w:t>Key</w:t>
      </w:r>
      <w:r>
        <w:rPr>
          <w:smallCaps/>
          <w:color w:val="33373C"/>
          <w:spacing w:val="2"/>
        </w:rPr>
        <w:t> </w:t>
      </w:r>
      <w:r>
        <w:rPr>
          <w:smallCaps/>
          <w:color w:val="33373C"/>
          <w:spacing w:val="-2"/>
          <w:w w:val="95"/>
        </w:rPr>
        <w:t>Skills</w:t>
      </w:r>
    </w:p>
    <w:p>
      <w:pPr>
        <w:pStyle w:val="BodyText"/>
        <w:spacing w:before="37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Forklift</w:t>
      </w:r>
      <w:r>
        <w:rPr>
          <w:color w:val="424242"/>
          <w:spacing w:val="26"/>
          <w:w w:val="125"/>
          <w:sz w:val="18"/>
        </w:rPr>
        <w:t> </w:t>
      </w:r>
      <w:r>
        <w:rPr>
          <w:color w:val="424242"/>
          <w:w w:val="125"/>
          <w:sz w:val="18"/>
        </w:rPr>
        <w:t>operation</w:t>
      </w:r>
      <w:r>
        <w:rPr>
          <w:color w:val="424242"/>
          <w:spacing w:val="26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(outdoor)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Lot</w:t>
      </w:r>
      <w:r>
        <w:rPr>
          <w:color w:val="424242"/>
          <w:spacing w:val="7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staging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Oversized</w:t>
      </w:r>
      <w:r>
        <w:rPr>
          <w:color w:val="424242"/>
          <w:spacing w:val="28"/>
          <w:w w:val="125"/>
          <w:sz w:val="18"/>
        </w:rPr>
        <w:t> </w:t>
      </w:r>
      <w:r>
        <w:rPr>
          <w:color w:val="424242"/>
          <w:w w:val="125"/>
          <w:sz w:val="18"/>
        </w:rPr>
        <w:t>load</w:t>
      </w:r>
      <w:r>
        <w:rPr>
          <w:color w:val="424242"/>
          <w:spacing w:val="28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25"/>
          <w:position w:val="1"/>
          <w:sz w:val="18"/>
        </w:rPr>
        <w:t>Rain/snow</w:t>
      </w:r>
      <w:r>
        <w:rPr>
          <w:color w:val="424242"/>
          <w:spacing w:val="14"/>
          <w:w w:val="125"/>
          <w:position w:val="1"/>
          <w:sz w:val="18"/>
        </w:rPr>
        <w:t> </w:t>
      </w:r>
      <w:r>
        <w:rPr>
          <w:color w:val="424242"/>
          <w:spacing w:val="-2"/>
          <w:w w:val="125"/>
          <w:position w:val="1"/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Safety</w:t>
      </w:r>
      <w:r>
        <w:rPr>
          <w:color w:val="424242"/>
          <w:spacing w:val="21"/>
          <w:w w:val="125"/>
          <w:sz w:val="18"/>
        </w:rPr>
        <w:t> </w:t>
      </w:r>
      <w:r>
        <w:rPr>
          <w:color w:val="424242"/>
          <w:w w:val="125"/>
          <w:sz w:val="18"/>
        </w:rPr>
        <w:t>protocol</w:t>
      </w:r>
      <w:r>
        <w:rPr>
          <w:color w:val="424242"/>
          <w:spacing w:val="21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adherence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Yard</w:t>
      </w:r>
      <w:r>
        <w:rPr>
          <w:color w:val="424242"/>
          <w:spacing w:val="16"/>
          <w:w w:val="130"/>
          <w:sz w:val="18"/>
        </w:rPr>
        <w:t> </w:t>
      </w:r>
      <w:r>
        <w:rPr>
          <w:color w:val="424242"/>
          <w:w w:val="130"/>
          <w:sz w:val="18"/>
        </w:rPr>
        <w:t>signage</w:t>
      </w:r>
      <w:r>
        <w:rPr>
          <w:color w:val="424242"/>
          <w:spacing w:val="16"/>
          <w:w w:val="130"/>
          <w:sz w:val="18"/>
        </w:rPr>
        <w:t> </w:t>
      </w:r>
      <w:r>
        <w:rPr>
          <w:color w:val="424242"/>
          <w:w w:val="130"/>
          <w:sz w:val="18"/>
        </w:rPr>
        <w:t>and</w:t>
      </w:r>
      <w:r>
        <w:rPr>
          <w:color w:val="424242"/>
          <w:spacing w:val="17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labeling</w:t>
      </w:r>
    </w:p>
    <w:p>
      <w:pPr>
        <w:pStyle w:val="BodyText"/>
        <w:spacing w:before="54"/>
        <w:rPr>
          <w:sz w:val="16"/>
        </w:rPr>
      </w:pPr>
    </w:p>
    <w:p>
      <w:pPr>
        <w:pStyle w:val="Heading1"/>
      </w:pPr>
      <w:r>
        <w:rPr>
          <w:smallCaps/>
          <w:color w:val="33373C"/>
          <w:spacing w:val="-2"/>
        </w:rPr>
        <w:t>Education</w:t>
      </w:r>
    </w:p>
    <w:p>
      <w:pPr>
        <w:pStyle w:val="BodyText"/>
        <w:spacing w:before="163"/>
        <w:rPr>
          <w:rFonts w:ascii="Arial"/>
          <w:b/>
          <w:sz w:val="16"/>
        </w:rPr>
      </w:pPr>
    </w:p>
    <w:p>
      <w:pPr>
        <w:pStyle w:val="BodyText"/>
        <w:spacing w:before="1"/>
        <w:ind w:left="274"/>
      </w:pPr>
      <w:r>
        <w:rPr>
          <w:w w:val="130"/>
        </w:rPr>
        <w:t>High</w:t>
      </w:r>
      <w:r>
        <w:rPr>
          <w:spacing w:val="21"/>
          <w:w w:val="130"/>
        </w:rPr>
        <w:t> </w:t>
      </w:r>
      <w:r>
        <w:rPr>
          <w:w w:val="130"/>
        </w:rPr>
        <w:t>School</w:t>
      </w:r>
      <w:r>
        <w:rPr>
          <w:spacing w:val="22"/>
          <w:w w:val="130"/>
        </w:rPr>
        <w:t> </w:t>
      </w:r>
      <w:r>
        <w:rPr>
          <w:spacing w:val="-2"/>
          <w:w w:val="130"/>
        </w:rPr>
        <w:t>Diploma</w:t>
      </w:r>
    </w:p>
    <w:p>
      <w:pPr>
        <w:pStyle w:val="BodyText"/>
        <w:spacing w:line="244" w:lineRule="auto" w:before="20"/>
        <w:ind w:left="274" w:right="6639"/>
      </w:pPr>
      <w:r>
        <w:rPr>
          <w:w w:val="130"/>
        </w:rPr>
        <w:t>Salt Lake Valley High School, Salt Lake City, UT</w:t>
      </w:r>
    </w:p>
    <w:p>
      <w:pPr>
        <w:pStyle w:val="BodyText"/>
        <w:spacing w:before="17"/>
        <w:ind w:left="274"/>
      </w:pPr>
      <w:r>
        <w:rPr>
          <w:w w:val="115"/>
        </w:rPr>
        <w:t>May</w:t>
      </w:r>
      <w:r>
        <w:rPr>
          <w:spacing w:val="29"/>
          <w:w w:val="115"/>
        </w:rPr>
        <w:t> </w:t>
      </w:r>
      <w:r>
        <w:rPr>
          <w:spacing w:val="-4"/>
          <w:w w:val="115"/>
        </w:rPr>
        <w:t>2014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57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2026-02-15T17:55:45Z</dcterms:created>
  <dcterms:modified xsi:type="dcterms:W3CDTF">2026-02-15T17:55:45Z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