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3"/>
        <w:rPr>
          <w:rFonts w:ascii="Times New Roman"/>
          <w:sz w:val="78"/>
        </w:rPr>
      </w:pPr>
    </w:p>
    <w:p>
      <w:pPr>
        <w:spacing w:before="1"/>
        <w:ind w:left="5857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094D73"/>
          <w:sz w:val="78"/>
        </w:rPr>
        <w:t>Blake</w:t>
      </w:r>
      <w:r>
        <w:rPr>
          <w:rFonts w:ascii="Arial"/>
          <w:b/>
          <w:color w:val="094D73"/>
          <w:spacing w:val="-27"/>
          <w:sz w:val="78"/>
        </w:rPr>
        <w:t> </w:t>
      </w:r>
      <w:r>
        <w:rPr>
          <w:rFonts w:ascii="Microsoft Sans Serif"/>
          <w:color w:val="094D73"/>
          <w:spacing w:val="-4"/>
          <w:sz w:val="78"/>
        </w:rPr>
        <w:t>Allen</w:t>
      </w:r>
    </w:p>
    <w:p>
      <w:pPr>
        <w:spacing w:before="15"/>
        <w:ind w:left="6445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sz w:val="26"/>
        </w:rPr>
        <w:t>Digital</w:t>
      </w:r>
      <w:r>
        <w:rPr>
          <w:rFonts w:ascii="Microsoft Sans Serif"/>
          <w:spacing w:val="45"/>
          <w:sz w:val="26"/>
        </w:rPr>
        <w:t> </w:t>
      </w:r>
      <w:r>
        <w:rPr>
          <w:rFonts w:ascii="Microsoft Sans Serif"/>
          <w:sz w:val="26"/>
        </w:rPr>
        <w:t>Marketing</w:t>
      </w:r>
      <w:r>
        <w:rPr>
          <w:rFonts w:ascii="Microsoft Sans Serif"/>
          <w:spacing w:val="46"/>
          <w:sz w:val="26"/>
        </w:rPr>
        <w:t> </w:t>
      </w:r>
      <w:r>
        <w:rPr>
          <w:rFonts w:ascii="Microsoft Sans Serif"/>
          <w:spacing w:val="-2"/>
          <w:sz w:val="26"/>
        </w:rPr>
        <w:t>Consultant</w:t>
      </w:r>
    </w:p>
    <w:p>
      <w:pPr>
        <w:pStyle w:val="BodyText"/>
        <w:spacing w:line="244" w:lineRule="auto" w:before="224"/>
        <w:ind w:left="4737" w:right="815"/>
        <w:jc w:val="center"/>
      </w:pPr>
      <w:r>
        <w:rPr>
          <w:w w:val="125"/>
        </w:rPr>
        <w:t>Independent Consultant with 10 years of experience helping startups and SMBs develop digital marketing strategies and implement scalable solutions</w:t>
      </w:r>
    </w:p>
    <w:p>
      <w:pPr>
        <w:pStyle w:val="BodyText"/>
        <w:spacing w:line="244" w:lineRule="auto" w:before="92"/>
        <w:ind w:left="4737" w:right="816"/>
        <w:jc w:val="center"/>
      </w:pPr>
      <w:r>
        <w:rPr>
          <w:w w:val="125"/>
        </w:rPr>
        <w:t>Versatile in SEO, email marketing, paid media, and content marketing, with a focus on measurable growth.</w:t>
      </w: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0"/>
        </w:r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5717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0.25pt;mso-position-horizontal-relative:char;mso-position-vertical-relative:line" type="#_x0000_t202" id="docshape1" filled="true" fillcolor="#094d73" stroked="false">
                <w10:anchorlock/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0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4"/>
                          <w:sz w:val="20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25"/>
      </w:pPr>
      <w:r>
        <w:rPr>
          <w:color w:val="FFFFFF"/>
          <w:w w:val="90"/>
        </w:rPr>
        <w:t>PERSONAL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00"/>
        <w:rPr>
          <w:rFonts w:ascii="Microsoft Sans Serif"/>
          <w:sz w:val="20"/>
        </w:rPr>
      </w:pPr>
    </w:p>
    <w:p>
      <w:pPr>
        <w:pStyle w:val="BodyText"/>
        <w:spacing w:before="1"/>
        <w:ind w:left="1050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00"/>
      </w:pPr>
    </w:p>
    <w:p>
      <w:pPr>
        <w:pStyle w:val="BodyText"/>
        <w:spacing w:line="590" w:lineRule="auto"/>
        <w:ind w:left="1050"/>
      </w:pP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Cincinnati, OH</w:t>
      </w:r>
    </w:p>
    <w:p>
      <w:pPr>
        <w:pStyle w:val="Heading1"/>
        <w:spacing w:before="196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5"/>
        <w:rPr>
          <w:rFonts w:ascii="Microsoft Sans Serif"/>
          <w:sz w:val="20"/>
        </w:rPr>
      </w:pPr>
    </w:p>
    <w:p>
      <w:pPr>
        <w:pStyle w:val="BodyText"/>
        <w:spacing w:line="343" w:lineRule="auto"/>
        <w:ind w:left="882" w:right="36"/>
      </w:pPr>
      <w:r>
        <w:rPr>
          <w:color w:val="FFFFFF"/>
          <w:w w:val="130"/>
        </w:rPr>
        <w:t>Digital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audits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strategy Client consulting</w:t>
      </w:r>
    </w:p>
    <w:p>
      <w:pPr>
        <w:pStyle w:val="BodyText"/>
        <w:spacing w:line="352" w:lineRule="auto" w:before="2"/>
        <w:ind w:left="882" w:right="358"/>
      </w:pPr>
      <w:r>
        <w:rPr>
          <w:color w:val="FFFFFF"/>
          <w:w w:val="130"/>
        </w:rPr>
        <w:t>Email and PPC setup Funnel optimization Reporting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analysis</w:t>
      </w:r>
    </w:p>
    <w:p>
      <w:pPr>
        <w:pStyle w:val="BodyText"/>
        <w:spacing w:before="209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Digital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Marketing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Consultant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6"/>
        <w:ind w:left="139"/>
      </w:pPr>
      <w:r>
        <w:rPr>
          <w:spacing w:val="2"/>
          <w:w w:val="115"/>
        </w:rPr>
        <w:t>Freelance</w:t>
      </w:r>
      <w:r>
        <w:rPr>
          <w:spacing w:val="34"/>
          <w:w w:val="115"/>
        </w:rPr>
        <w:t> </w:t>
      </w:r>
      <w:r>
        <w:rPr>
          <w:spacing w:val="2"/>
        </w:rPr>
        <w:t>|</w:t>
      </w:r>
      <w:r>
        <w:rPr>
          <w:spacing w:val="35"/>
          <w:w w:val="115"/>
        </w:rPr>
        <w:t> </w:t>
      </w:r>
      <w:r>
        <w:rPr>
          <w:spacing w:val="2"/>
          <w:w w:val="115"/>
        </w:rPr>
        <w:t>Cincinnati,</w:t>
      </w:r>
      <w:r>
        <w:rPr>
          <w:spacing w:val="35"/>
          <w:w w:val="115"/>
        </w:rPr>
        <w:t> </w:t>
      </w:r>
      <w:r>
        <w:rPr>
          <w:spacing w:val="-5"/>
          <w:w w:val="115"/>
        </w:rPr>
        <w:t>OH</w:t>
      </w:r>
    </w:p>
    <w:p>
      <w:pPr>
        <w:pStyle w:val="BodyText"/>
        <w:spacing w:before="40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4" w:lineRule="auto" w:before="0" w:after="0"/>
        <w:ind w:left="715" w:right="471" w:hanging="298"/>
        <w:jc w:val="left"/>
        <w:rPr>
          <w:sz w:val="18"/>
        </w:rPr>
      </w:pPr>
      <w:r>
        <w:rPr>
          <w:w w:val="125"/>
          <w:sz w:val="18"/>
        </w:rPr>
        <w:t>Built digital marketing roadmaps for over 25 businesses, leading to 50 to 300% increases in traffic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4" w:lineRule="auto" w:before="107" w:after="0"/>
        <w:ind w:left="715" w:right="518" w:hanging="298"/>
        <w:jc w:val="left"/>
        <w:rPr>
          <w:sz w:val="18"/>
        </w:rPr>
      </w:pPr>
      <w:r>
        <w:rPr>
          <w:w w:val="130"/>
          <w:sz w:val="18"/>
        </w:rPr>
        <w:t>Audited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optimized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PPC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accounts,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improving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average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ROAS by 33%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4" w:lineRule="auto" w:before="92" w:after="0"/>
        <w:ind w:left="715" w:right="964" w:hanging="298"/>
        <w:jc w:val="left"/>
        <w:rPr>
          <w:sz w:val="18"/>
        </w:rPr>
      </w:pPr>
      <w:r>
        <w:rPr>
          <w:w w:val="125"/>
          <w:sz w:val="18"/>
        </w:rPr>
        <w:t>Set up email automations and nurture campaigns for SaaS </w:t>
      </w:r>
      <w:r>
        <w:rPr>
          <w:spacing w:val="-2"/>
          <w:w w:val="125"/>
          <w:sz w:val="18"/>
        </w:rPr>
        <w:t>clients</w:t>
      </w:r>
    </w:p>
    <w:p>
      <w:pPr>
        <w:pStyle w:val="BodyText"/>
        <w:spacing w:before="202"/>
        <w:ind w:left="139"/>
        <w:rPr>
          <w:rFonts w:ascii="Microsoft Sans Serif"/>
        </w:rPr>
      </w:pPr>
      <w:r>
        <w:rPr>
          <w:rFonts w:ascii="Microsoft Sans Serif"/>
          <w:w w:val="105"/>
        </w:rPr>
        <w:t>Marketing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Manager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2014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December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spacing w:val="-4"/>
          <w:w w:val="105"/>
        </w:rPr>
        <w:t>2017</w:t>
      </w:r>
    </w:p>
    <w:p>
      <w:pPr>
        <w:pStyle w:val="BodyText"/>
        <w:spacing w:before="16"/>
        <w:ind w:left="139"/>
      </w:pPr>
      <w:r>
        <w:rPr>
          <w:w w:val="125"/>
        </w:rPr>
        <w:t>NetBridge</w:t>
      </w:r>
      <w:r>
        <w:rPr>
          <w:spacing w:val="9"/>
          <w:w w:val="125"/>
        </w:rPr>
        <w:t> </w:t>
      </w:r>
      <w:r>
        <w:rPr>
          <w:w w:val="125"/>
        </w:rPr>
        <w:t>Solutions,</w:t>
      </w:r>
      <w:r>
        <w:rPr>
          <w:spacing w:val="10"/>
          <w:w w:val="125"/>
        </w:rPr>
        <w:t> </w:t>
      </w:r>
      <w:r>
        <w:rPr>
          <w:w w:val="125"/>
        </w:rPr>
        <w:t>Cincinnati,</w:t>
      </w:r>
      <w:r>
        <w:rPr>
          <w:spacing w:val="10"/>
          <w:w w:val="125"/>
        </w:rPr>
        <w:t> </w:t>
      </w:r>
      <w:r>
        <w:rPr>
          <w:spacing w:val="-5"/>
          <w:w w:val="125"/>
        </w:rPr>
        <w:t>OH</w:t>
      </w:r>
    </w:p>
    <w:p>
      <w:pPr>
        <w:pStyle w:val="BodyText"/>
        <w:spacing w:before="55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4" w:lineRule="auto" w:before="0" w:after="0"/>
        <w:ind w:left="715" w:right="528" w:hanging="298"/>
        <w:jc w:val="left"/>
        <w:rPr>
          <w:sz w:val="18"/>
        </w:rPr>
      </w:pPr>
      <w:r>
        <w:rPr>
          <w:w w:val="130"/>
          <w:sz w:val="18"/>
        </w:rPr>
        <w:t>Led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marketing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three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product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launches,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each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resulting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six-figure revenue within the first three months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92" w:after="0"/>
        <w:ind w:left="715" w:right="0" w:hanging="298"/>
        <w:jc w:val="left"/>
        <w:rPr>
          <w:sz w:val="18"/>
        </w:rPr>
      </w:pPr>
      <w:r>
        <w:rPr>
          <w:w w:val="125"/>
          <w:sz w:val="18"/>
        </w:rPr>
        <w:t>Oversaw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Google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Ads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social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media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95" w:after="0"/>
        <w:ind w:left="715" w:right="0" w:hanging="298"/>
        <w:jc w:val="left"/>
        <w:rPr>
          <w:sz w:val="18"/>
        </w:rPr>
      </w:pPr>
      <w:r>
        <w:rPr>
          <w:w w:val="125"/>
          <w:sz w:val="18"/>
        </w:rPr>
        <w:t>Managed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external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contractors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reporting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dashboards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377" w:space="1254"/>
            <w:col w:w="7148"/>
          </w:cols>
        </w:sectPr>
      </w:pPr>
    </w:p>
    <w:p>
      <w:pPr>
        <w:pStyle w:val="BodyText"/>
        <w:spacing w:before="12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4943474"/>
                            <a:ext cx="47625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192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280" id="docshapegroup2" coordorigin="0,0" coordsize="4410,16860">
                <v:rect style="position:absolute;left:0;top:0;width:4410;height:16860" id="docshape3" filled="true" fillcolor="#094d73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40;width:317;height:317" type="#_x0000_t75" id="docshape6" stroked="false">
                  <v:imagedata r:id="rId7" o:title=""/>
                </v:shape>
                <v:shape style="position:absolute;left:740;top:5880;width:275;height:317" type="#_x0000_t75" id="docshape7" stroked="false">
                  <v:imagedata r:id="rId8" o:title=""/>
                </v:shape>
                <v:shape style="position:absolute;left:721;top:6420;width:315;height:317" type="#_x0000_t75" id="docshape8" stroked="false">
                  <v:imagedata r:id="rId9" o:title=""/>
                </v:shape>
                <v:shape style="position:absolute;left:719;top:7785;width:75;height:2550" id="docshape9" coordorigin="720,7785" coordsize="75,2550" path="m795,10292l794,10287,790,10278,788,10274,781,10267,777,10265,768,10261,763,10260,752,10260,747,10261,738,10265,734,10267,727,10274,725,10278,721,10287,720,10292,720,10298,720,10303,721,10308,725,10317,727,10321,734,10328,738,10330,747,10334,752,10335,763,10335,768,10334,777,10330,781,10328,788,10321,790,10317,794,10308,795,10303,795,10292xm795,9092l794,9087,790,9078,788,9074,781,9067,777,9065,768,9061,763,9060,752,9060,747,9061,738,9065,734,9067,727,9074,725,9078,721,9087,720,9092,720,9098,720,9103,721,9108,725,9117,727,9121,734,9128,738,9130,747,9134,752,9135,763,9135,768,9134,777,9130,781,9128,788,9121,790,9117,794,9108,795,9103,795,9092xm795,8777l794,8772,790,8763,788,8759,781,8752,777,8750,768,8746,763,8745,752,8745,747,8746,738,8750,734,8752,727,8759,725,8763,721,8772,720,8777,720,8783,720,8788,721,8793,725,8802,727,8806,734,8813,738,8815,747,8819,752,8820,763,8820,768,8819,777,8815,781,8813,788,8806,790,8802,794,8793,795,8788,795,877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m795,8132l794,8127,790,8118,788,8114,781,8107,777,8105,768,8101,763,8100,752,8100,747,8101,738,8105,734,8107,727,8114,725,8118,721,8127,720,8132,720,8138,720,8143,721,8148,725,8157,727,8161,734,8168,738,8170,747,8174,752,8175,763,8175,768,8174,777,8170,781,8168,788,8161,790,8157,794,8148,795,8143,795,8132xm795,7817l794,7812,790,7803,788,7799,781,7792,777,7790,768,7786,763,7785,752,7785,747,7786,738,7790,734,7792,727,7799,725,7803,721,7812,720,7817,720,7823,720,7828,721,7833,725,7842,727,7846,734,7853,738,7855,747,7859,752,7860,763,7860,768,7859,777,7855,781,7853,788,7846,790,7842,794,7833,795,7828,795,781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80"/>
        <w:rPr>
          <w:rFonts w:ascii="Microsoft Sans Serif"/>
        </w:rPr>
      </w:pPr>
    </w:p>
    <w:p>
      <w:pPr>
        <w:pStyle w:val="Heading2"/>
        <w:spacing w:line="261" w:lineRule="auto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Digital Media</w:t>
      </w:r>
    </w:p>
    <w:p>
      <w:pPr>
        <w:pStyle w:val="BodyText"/>
        <w:spacing w:before="104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  <w:w w:val="115"/>
        </w:rPr>
        <w:t>University</w:t>
      </w:r>
      <w:r>
        <w:rPr>
          <w:color w:val="FFFFFF"/>
          <w:spacing w:val="36"/>
          <w:w w:val="115"/>
        </w:rPr>
        <w:t> </w:t>
      </w:r>
      <w:r>
        <w:rPr>
          <w:color w:val="FFFFFF"/>
          <w:w w:val="115"/>
        </w:rPr>
        <w:t>of</w:t>
      </w:r>
      <w:r>
        <w:rPr>
          <w:color w:val="FFFFFF"/>
          <w:spacing w:val="36"/>
          <w:w w:val="115"/>
        </w:rPr>
        <w:t> </w:t>
      </w:r>
      <w:r>
        <w:rPr>
          <w:color w:val="FFFFFF"/>
          <w:w w:val="115"/>
        </w:rPr>
        <w:t>Cincinnati</w:t>
      </w:r>
      <w:r>
        <w:rPr>
          <w:color w:val="FFFFFF"/>
          <w:spacing w:val="36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6"/>
          <w:w w:val="115"/>
        </w:rPr>
        <w:t> </w:t>
      </w:r>
      <w:r>
        <w:rPr>
          <w:color w:val="FFFFFF"/>
          <w:spacing w:val="-4"/>
          <w:w w:val="115"/>
        </w:rPr>
        <w:t>2014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right="783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2026-02-12T13:11:19Z</dcterms:created>
  <dcterms:modified xsi:type="dcterms:W3CDTF">2026-02-12T13:11:19Z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