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2"/>
        <w:ind w:left="0"/>
        <w:rPr>
          <w:rFonts w:ascii="Times New Roman"/>
          <w:sz w:val="74"/>
        </w:rPr>
      </w:pPr>
    </w:p>
    <w:p>
      <w:pPr>
        <w:pStyle w:val="Heading1"/>
      </w:pPr>
      <w:r>
        <w:rPr>
          <w:color w:val="25CDE3"/>
        </w:rPr>
        <w:t>Sam</w:t>
      </w:r>
      <w:r>
        <w:rPr>
          <w:color w:val="25CDE3"/>
          <w:spacing w:val="-1"/>
        </w:rPr>
        <w:t> </w:t>
      </w:r>
      <w:r>
        <w:rPr>
          <w:color w:val="B45D08"/>
          <w:spacing w:val="-2"/>
        </w:rPr>
        <w:t>Wright</w:t>
      </w:r>
    </w:p>
    <w:p>
      <w:pPr>
        <w:pStyle w:val="Heading2"/>
        <w:spacing w:before="207"/>
        <w:ind w:left="3659" w:right="256"/>
        <w:jc w:val="center"/>
      </w:pPr>
      <w:r>
        <w:rPr>
          <w:color w:val="25CDE3"/>
        </w:rPr>
        <w:t>Construction</w:t>
      </w:r>
      <w:r>
        <w:rPr>
          <w:color w:val="25CDE3"/>
          <w:spacing w:val="2"/>
        </w:rPr>
        <w:t> </w:t>
      </w:r>
      <w:r>
        <w:rPr>
          <w:color w:val="25CDE3"/>
          <w:spacing w:val="-2"/>
        </w:rPr>
        <w:t>Scheduler</w:t>
      </w:r>
    </w:p>
    <w:p>
      <w:pPr>
        <w:spacing w:line="273" w:lineRule="auto" w:before="178"/>
        <w:ind w:left="3658" w:right="256" w:firstLine="0"/>
        <w:jc w:val="center"/>
        <w:rPr>
          <w:sz w:val="16"/>
        </w:rPr>
      </w:pPr>
      <w:r>
        <w:rPr>
          <w:b/>
          <w:color w:val="25CDE3"/>
          <w:w w:val="105"/>
          <w:sz w:val="16"/>
        </w:rPr>
        <w:t>Schedule Specialist focused on aligning field activities with overall project timelines</w:t>
      </w:r>
      <w:r>
        <w:rPr>
          <w:b/>
          <w:color w:val="25CDE3"/>
          <w:spacing w:val="80"/>
          <w:w w:val="105"/>
          <w:sz w:val="16"/>
        </w:rPr>
        <w:t> </w:t>
      </w:r>
      <w:r>
        <w:rPr>
          <w:color w:val="25CDE3"/>
          <w:w w:val="105"/>
          <w:sz w:val="16"/>
        </w:rPr>
        <w:t>Construction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Scheduler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with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8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years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of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experience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using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Primavera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P6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and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Microsoft</w:t>
      </w:r>
      <w:r>
        <w:rPr>
          <w:color w:val="25CDE3"/>
          <w:spacing w:val="19"/>
          <w:w w:val="105"/>
          <w:sz w:val="16"/>
        </w:rPr>
        <w:t> </w:t>
      </w:r>
      <w:r>
        <w:rPr>
          <w:color w:val="25CDE3"/>
          <w:w w:val="105"/>
          <w:sz w:val="16"/>
        </w:rPr>
        <w:t>Project to build detailed project schedules for infrastructure and commercial construction. Adept at</w:t>
      </w:r>
      <w:r>
        <w:rPr>
          <w:color w:val="25CDE3"/>
          <w:spacing w:val="80"/>
          <w:w w:val="105"/>
          <w:sz w:val="16"/>
        </w:rPr>
        <w:t> </w:t>
      </w:r>
      <w:r>
        <w:rPr>
          <w:color w:val="25CDE3"/>
          <w:w w:val="105"/>
          <w:sz w:val="16"/>
        </w:rPr>
        <w:t>critical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path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analysis,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resource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leveling,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and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coordinating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with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field</w:t>
      </w:r>
      <w:r>
        <w:rPr>
          <w:color w:val="25CDE3"/>
          <w:spacing w:val="40"/>
          <w:w w:val="105"/>
          <w:sz w:val="16"/>
        </w:rPr>
        <w:t> </w:t>
      </w:r>
      <w:r>
        <w:rPr>
          <w:color w:val="25CDE3"/>
          <w:w w:val="105"/>
          <w:sz w:val="16"/>
        </w:rPr>
        <w:t>supervisors.</w:t>
      </w:r>
    </w:p>
    <w:p>
      <w:pPr>
        <w:pStyle w:val="BodyText"/>
        <w:spacing w:before="4"/>
        <w:ind w:left="0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2505074</wp:posOffset>
                </wp:positionH>
                <wp:positionV relativeFrom="paragraph">
                  <wp:posOffset>105789</wp:posOffset>
                </wp:positionV>
                <wp:extent cx="4791075" cy="1905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8.329849pt;width:377.24997pt;height:1.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0"/>
        <w:ind w:left="0"/>
        <w:rPr>
          <w:sz w:val="22"/>
        </w:rPr>
      </w:pPr>
    </w:p>
    <w:p>
      <w:pPr>
        <w:pStyle w:val="Heading2"/>
        <w:ind w:left="3618"/>
      </w:pPr>
      <w:r>
        <w:rPr>
          <w:color w:val="25CDE3"/>
        </w:rPr>
        <w:t>PROFESSIONAL</w:t>
      </w:r>
      <w:r>
        <w:rPr>
          <w:color w:val="25CDE3"/>
          <w:spacing w:val="66"/>
        </w:rPr>
        <w:t> </w:t>
      </w:r>
      <w:r>
        <w:rPr>
          <w:color w:val="25CDE3"/>
          <w:spacing w:val="-2"/>
        </w:rPr>
        <w:t>EXPERIENCE</w:t>
      </w:r>
    </w:p>
    <w:p>
      <w:pPr>
        <w:pStyle w:val="BodyText"/>
        <w:spacing w:before="42"/>
        <w:ind w:left="0"/>
        <w:rPr>
          <w:b/>
          <w:sz w:val="22"/>
        </w:rPr>
      </w:pPr>
    </w:p>
    <w:p>
      <w:pPr>
        <w:pStyle w:val="BodyText"/>
        <w:ind w:left="3711"/>
      </w:pPr>
      <w:r>
        <w:rPr/>
        <w:t>SCHEDULER</w:t>
      </w:r>
      <w:r>
        <w:rPr>
          <w:spacing w:val="26"/>
        </w:rPr>
        <w:t> </w:t>
      </w:r>
      <w:r>
        <w:rPr/>
        <w:t>|</w:t>
      </w:r>
      <w:r>
        <w:rPr>
          <w:spacing w:val="26"/>
        </w:rPr>
        <w:t> </w:t>
      </w:r>
      <w:r>
        <w:rPr/>
        <w:t>SUMMITWORKS</w:t>
      </w:r>
      <w:r>
        <w:rPr>
          <w:spacing w:val="21"/>
        </w:rPr>
        <w:t> </w:t>
      </w:r>
      <w:r>
        <w:rPr/>
        <w:t>CONSTRUCTION,</w:t>
      </w:r>
      <w:r>
        <w:rPr>
          <w:spacing w:val="21"/>
        </w:rPr>
        <w:t> </w:t>
      </w:r>
      <w:r>
        <w:rPr/>
        <w:t>DENVER,</w:t>
      </w:r>
      <w:r>
        <w:rPr>
          <w:spacing w:val="21"/>
        </w:rPr>
        <w:t> </w:t>
      </w:r>
      <w:r>
        <w:rPr>
          <w:spacing w:val="-5"/>
        </w:rPr>
        <w:t>CO</w:t>
      </w:r>
    </w:p>
    <w:p>
      <w:pPr>
        <w:pStyle w:val="BodyText"/>
        <w:spacing w:before="18"/>
        <w:ind w:left="3711"/>
      </w:pPr>
      <w:r>
        <w:rPr/>
        <w:t>APRIL</w:t>
      </w:r>
      <w:r>
        <w:rPr>
          <w:spacing w:val="-2"/>
        </w:rPr>
        <w:t> </w:t>
      </w:r>
      <w:r>
        <w:rPr/>
        <w:t>2019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PRESENT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204" w:lineRule="auto" w:before="190" w:after="0"/>
        <w:ind w:left="4250" w:right="143" w:hanging="298"/>
        <w:jc w:val="left"/>
        <w:rPr>
          <w:position w:val="-2"/>
          <w:sz w:val="31"/>
        </w:rPr>
      </w:pPr>
      <w:r>
        <w:rPr>
          <w:w w:val="105"/>
          <w:sz w:val="18"/>
        </w:rPr>
        <w:t>Created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15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builds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between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$3 million and $50 million</w:t>
      </w:r>
    </w:p>
    <w:p>
      <w:pPr>
        <w:pStyle w:val="ListParagraph"/>
        <w:numPr>
          <w:ilvl w:val="0"/>
          <w:numId w:val="1"/>
        </w:numPr>
        <w:tabs>
          <w:tab w:pos="4248" w:val="left" w:leader="none"/>
          <w:tab w:pos="4250" w:val="left" w:leader="none"/>
        </w:tabs>
        <w:spacing w:line="189" w:lineRule="auto" w:before="108" w:after="0"/>
        <w:ind w:left="4250" w:right="13" w:hanging="298"/>
        <w:jc w:val="left"/>
        <w:rPr>
          <w:position w:val="-4"/>
          <w:sz w:val="31"/>
        </w:rPr>
      </w:pPr>
      <w:r>
        <w:rPr>
          <w:w w:val="105"/>
          <w:sz w:val="18"/>
        </w:rPr>
        <w:t>Identiﬁed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schedule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risks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proposed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avoid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$2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delay </w:t>
      </w:r>
      <w:r>
        <w:rPr>
          <w:spacing w:val="-2"/>
          <w:w w:val="105"/>
          <w:sz w:val="18"/>
        </w:rPr>
        <w:t>costs</w:t>
      </w:r>
    </w:p>
    <w:p>
      <w:pPr>
        <w:pStyle w:val="ListParagraph"/>
        <w:numPr>
          <w:ilvl w:val="0"/>
          <w:numId w:val="1"/>
        </w:numPr>
        <w:tabs>
          <w:tab w:pos="4249" w:val="left" w:leader="none"/>
        </w:tabs>
        <w:spacing w:line="240" w:lineRule="auto" w:before="59" w:after="0"/>
        <w:ind w:left="424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Worked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closely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ﬁeld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sync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activity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BodyText"/>
        <w:ind w:left="0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0" w:bottom="0" w:left="566" w:right="283"/>
        </w:sectPr>
      </w:pPr>
    </w:p>
    <w:p>
      <w:pPr>
        <w:pStyle w:val="BodyText"/>
        <w:spacing w:before="81"/>
        <w:ind w:left="0"/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0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Baseline</w:t>
      </w:r>
      <w:r>
        <w:rPr>
          <w:color w:val="F5F5F5"/>
          <w:spacing w:val="15"/>
          <w:sz w:val="18"/>
        </w:rPr>
        <w:t> </w:t>
      </w:r>
      <w:r>
        <w:rPr>
          <w:color w:val="F5F5F5"/>
          <w:sz w:val="18"/>
        </w:rPr>
        <w:t>schedule</w:t>
      </w:r>
      <w:r>
        <w:rPr>
          <w:color w:val="F5F5F5"/>
          <w:spacing w:val="15"/>
          <w:sz w:val="18"/>
        </w:rPr>
        <w:t> </w:t>
      </w:r>
      <w:r>
        <w:rPr>
          <w:color w:val="F5F5F5"/>
          <w:spacing w:val="-2"/>
          <w:sz w:val="18"/>
        </w:rPr>
        <w:t>creation</w:t>
      </w:r>
    </w:p>
    <w:p>
      <w:pPr>
        <w:pStyle w:val="BodyText"/>
        <w:spacing w:before="75"/>
        <w:ind w:left="84"/>
      </w:pPr>
      <w:r>
        <w:rPr/>
        <w:br w:type="column"/>
      </w:r>
      <w:r>
        <w:rPr/>
        <w:t>SCHEDULING</w:t>
      </w:r>
      <w:r>
        <w:rPr>
          <w:spacing w:val="6"/>
        </w:rPr>
        <w:t> </w:t>
      </w:r>
      <w:r>
        <w:rPr/>
        <w:t>ASSISTANT</w:t>
      </w:r>
      <w:r>
        <w:rPr>
          <w:spacing w:val="26"/>
        </w:rPr>
        <w:t> </w:t>
      </w:r>
      <w:r>
        <w:rPr/>
        <w:t>|</w:t>
      </w:r>
      <w:r>
        <w:rPr>
          <w:spacing w:val="25"/>
        </w:rPr>
        <w:t> </w:t>
      </w:r>
      <w:r>
        <w:rPr/>
        <w:t>ARROWPOINT</w:t>
      </w:r>
      <w:r>
        <w:rPr>
          <w:spacing w:val="16"/>
        </w:rPr>
        <w:t> </w:t>
      </w:r>
      <w:r>
        <w:rPr/>
        <w:t>INFRASTRUCTURE,</w:t>
      </w:r>
      <w:r>
        <w:rPr>
          <w:spacing w:val="20"/>
        </w:rPr>
        <w:t> </w:t>
      </w:r>
      <w:r>
        <w:rPr/>
        <w:t>DENVER,</w:t>
      </w:r>
      <w:r>
        <w:rPr>
          <w:spacing w:val="21"/>
        </w:rPr>
        <w:t> </w:t>
      </w:r>
      <w:r>
        <w:rPr>
          <w:spacing w:val="-5"/>
        </w:rPr>
        <w:t>CO</w:t>
      </w:r>
    </w:p>
    <w:p>
      <w:pPr>
        <w:pStyle w:val="BodyText"/>
        <w:spacing w:before="18"/>
        <w:ind w:left="84"/>
      </w:pPr>
      <w:r>
        <w:rPr/>
        <w:t>SEPTEMBER</w:t>
      </w:r>
      <w:r>
        <w:rPr>
          <w:spacing w:val="-10"/>
        </w:rPr>
        <w:t> </w:t>
      </w:r>
      <w:r>
        <w:rPr/>
        <w:t>2016</w:t>
      </w:r>
      <w:r>
        <w:rPr>
          <w:spacing w:val="-10"/>
        </w:rPr>
        <w:t> </w:t>
      </w:r>
      <w:r>
        <w:rPr/>
        <w:t>–</w:t>
      </w:r>
      <w:r>
        <w:rPr>
          <w:spacing w:val="-9"/>
        </w:rPr>
        <w:t> </w:t>
      </w:r>
      <w:r>
        <w:rPr/>
        <w:t>MARCH</w:t>
      </w:r>
      <w:r>
        <w:rPr>
          <w:spacing w:val="-10"/>
        </w:rPr>
        <w:t> </w:t>
      </w:r>
      <w:r>
        <w:rPr>
          <w:spacing w:val="-4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0" w:bottom="0" w:left="566" w:right="283"/>
          <w:cols w:num="2" w:equalWidth="0">
            <w:col w:w="2644" w:space="982"/>
            <w:col w:w="7445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Change</w:t>
      </w:r>
      <w:r>
        <w:rPr>
          <w:color w:val="F5F5F5"/>
          <w:spacing w:val="14"/>
          <w:sz w:val="18"/>
        </w:rPr>
        <w:t> </w:t>
      </w:r>
      <w:r>
        <w:rPr>
          <w:color w:val="F5F5F5"/>
          <w:spacing w:val="-2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Critical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path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method</w:t>
      </w:r>
      <w:r>
        <w:rPr>
          <w:color w:val="F5F5F5"/>
          <w:spacing w:val="-4"/>
          <w:w w:val="105"/>
          <w:sz w:val="18"/>
        </w:rPr>
        <w:t> (CPM)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Lookahead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schedules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1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Primavera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5"/>
          <w:sz w:val="18"/>
        </w:rPr>
        <w:t>P6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60" w:after="0"/>
        <w:ind w:left="380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Maintained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updates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tracked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impacts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RFIs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change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orders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  <w:tab w:pos="382" w:val="left" w:leader="none"/>
        </w:tabs>
        <w:spacing w:line="201" w:lineRule="auto" w:before="18" w:after="0"/>
        <w:ind w:left="382" w:right="708" w:hanging="298"/>
        <w:jc w:val="left"/>
        <w:rPr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lookahead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schedules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shared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milestone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adjustments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project </w:t>
      </w:r>
      <w:r>
        <w:rPr>
          <w:spacing w:val="-2"/>
          <w:w w:val="105"/>
          <w:sz w:val="18"/>
        </w:rPr>
        <w:t>managers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240" w:lineRule="auto" w:before="58" w:after="0"/>
        <w:ind w:left="38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delay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0" w:bottom="0" w:left="566" w:right="283"/>
          <w:cols w:num="2" w:equalWidth="0">
            <w:col w:w="2664" w:space="1204"/>
            <w:col w:w="7203"/>
          </w:cols>
        </w:sectPr>
      </w:pP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43" w:lineRule="exact" w:before="1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343400"/>
                                </a:moveTo>
                                <a:lnTo>
                                  <a:pt x="0" y="4343400"/>
                                </a:lnTo>
                                <a:lnTo>
                                  <a:pt x="0" y="6457950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6457950"/>
                                </a:lnTo>
                                <a:lnTo>
                                  <a:pt x="2409812" y="43434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676525"/>
                                </a:moveTo>
                                <a:lnTo>
                                  <a:pt x="0" y="2676525"/>
                                </a:lnTo>
                                <a:lnTo>
                                  <a:pt x="0" y="4057650"/>
                                </a:lnTo>
                                <a:lnTo>
                                  <a:pt x="2409812" y="4057650"/>
                                </a:lnTo>
                                <a:lnTo>
                                  <a:pt x="2409812" y="267652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09924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3609975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0525" y="355599"/>
                            <a:ext cx="1628774" cy="1625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Textbox 8"/>
                        <wps:cNvSpPr txBox="1"/>
                        <wps:spPr>
                          <a:xfrm>
                            <a:off x="0" y="4057649"/>
                            <a:ext cx="2505075" cy="28575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720328" y="3652377"/>
                            <a:ext cx="424180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27137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289037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2400299"/>
                            <a:ext cx="2505075" cy="276225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78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PERSONAL</w:t>
                              </w:r>
                              <w:r>
                                <w:rPr>
                                  <w:b/>
                                  <w:color w:val="FFFFFF"/>
                                  <w:spacing w:val="4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INFORMATION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7280" id="docshapegroup2" coordorigin="0,0" coordsize="3945,16860">
                <v:shape style="position:absolute;left:0;top:0;width:3795;height:16860" id="docshape3" coordorigin="0,0" coordsize="3795,16860" path="m3795,6840l0,6840,0,10170,0,16860,3795,16860,3795,10170,3795,6840xm3795,4215l0,4215,0,6390,3795,6390,3795,4215xm3795,0l0,0,0,3780,3795,3780,3795,0xe" filled="true" fillcolor="#25cde3" stroked="false">
                  <v:path arrowok="t"/>
                  <v:fill type="solid"/>
                </v:shape>
                <v:shape style="position:absolute;left:645;top:4485;width:317;height:317" type="#_x0000_t75" id="docshape4" stroked="false">
                  <v:imagedata r:id="rId5" o:title=""/>
                </v:shape>
                <v:shape style="position:absolute;left:645;top:5055;width:317;height:365" type="#_x0000_t75" id="docshape5" stroked="false">
                  <v:imagedata r:id="rId6" o:title=""/>
                </v:shape>
                <v:shape style="position:absolute;left:645;top:5685;width:316;height:319" type="#_x0000_t75" id="docshape6" stroked="false">
                  <v:imagedata r:id="rId7" o:title=""/>
                </v:shape>
                <v:shape style="position:absolute;left:615;top:560;width:2565;height:2560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390;width:3945;height:450" type="#_x0000_t202" id="docshape8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17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751;width:668;height:186" type="#_x0000_t202" id="docshape9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151;width:1759;height:18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551;width:1292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(000)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435" type="#_x0000_t202" id="docshape12" filled="true" fillcolor="#e78f36" stroked="false">
                  <v:textbox inset="0,0,0,0">
                    <w:txbxContent>
                      <w:p>
                        <w:pPr>
                          <w:spacing w:before="78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PERSONAL</w:t>
                        </w:r>
                        <w:r>
                          <w:rPr>
                            <w:b/>
                            <w:color w:val="FFFFFF"/>
                            <w:spacing w:val="45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INFORMATION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Resource</w:t>
      </w:r>
      <w:r>
        <w:rPr>
          <w:color w:val="F5F5F5"/>
          <w:spacing w:val="17"/>
          <w:sz w:val="18"/>
        </w:rPr>
        <w:t> </w:t>
      </w:r>
      <w:r>
        <w:rPr>
          <w:color w:val="F5F5F5"/>
          <w:spacing w:val="-2"/>
          <w:sz w:val="18"/>
        </w:rPr>
        <w:t>loading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23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Schedule</w:t>
      </w:r>
      <w:r>
        <w:rPr>
          <w:color w:val="F5F5F5"/>
          <w:spacing w:val="16"/>
          <w:sz w:val="18"/>
        </w:rPr>
        <w:t> </w:t>
      </w:r>
      <w:r>
        <w:rPr>
          <w:color w:val="F5F5F5"/>
          <w:spacing w:val="-2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380" w:val="left" w:leader="none"/>
        </w:tabs>
        <w:spacing w:line="336" w:lineRule="exact" w:before="0" w:after="0"/>
        <w:ind w:left="380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Variance</w:t>
      </w:r>
      <w:r>
        <w:rPr>
          <w:color w:val="F5F5F5"/>
          <w:spacing w:val="2"/>
          <w:sz w:val="18"/>
        </w:rPr>
        <w:t> </w:t>
      </w:r>
      <w:r>
        <w:rPr>
          <w:color w:val="F5F5F5"/>
          <w:spacing w:val="-2"/>
          <w:sz w:val="18"/>
        </w:rPr>
        <w:t>analysis</w:t>
      </w:r>
    </w:p>
    <w:p>
      <w:pPr>
        <w:pStyle w:val="Heading2"/>
        <w:spacing w:before="170"/>
      </w:pPr>
      <w:r>
        <w:rPr>
          <w:b w:val="0"/>
        </w:rPr>
        <w:br w:type="column"/>
      </w:r>
      <w:r>
        <w:rPr>
          <w:color w:val="25CDE3"/>
          <w:spacing w:val="-2"/>
        </w:rPr>
        <w:t>EDUCATION</w:t>
      </w:r>
    </w:p>
    <w:p>
      <w:pPr>
        <w:pStyle w:val="BodyText"/>
        <w:spacing w:before="42"/>
        <w:ind w:left="0"/>
        <w:rPr>
          <w:b/>
          <w:sz w:val="22"/>
        </w:rPr>
      </w:pPr>
    </w:p>
    <w:p>
      <w:pPr>
        <w:pStyle w:val="BodyText"/>
        <w:spacing w:line="278" w:lineRule="auto"/>
        <w:ind w:left="177" w:right="289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Construction</w:t>
      </w:r>
      <w:r>
        <w:rPr>
          <w:spacing w:val="-13"/>
          <w:w w:val="105"/>
        </w:rPr>
        <w:t> </w:t>
      </w:r>
      <w:r>
        <w:rPr>
          <w:w w:val="105"/>
        </w:rPr>
        <w:t>Planning Colorado School of Mines | 2016</w:t>
      </w:r>
    </w:p>
    <w:sectPr>
      <w:type w:val="continuous"/>
      <w:pgSz w:w="11920" w:h="16860"/>
      <w:pgMar w:top="0" w:bottom="0" w:left="566" w:right="283"/>
      <w:cols w:num="2" w:equalWidth="0">
        <w:col w:w="1911" w:space="1623"/>
        <w:col w:w="75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5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6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0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80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59" w:right="256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38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2026-02-15T03:12:25Z</dcterms:created>
  <dcterms:modified xsi:type="dcterms:W3CDTF">2026-02-15T03:12:25Z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