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0" w:right="124" w:firstLine="0"/>
        <w:jc w:val="center"/>
        <w:rPr>
          <w:sz w:val="67"/>
        </w:rPr>
      </w:pPr>
      <w:r>
        <w:rPr>
          <w:b/>
          <w:color w:val="FF640D"/>
          <w:sz w:val="67"/>
        </w:rPr>
        <w:t>Shawn</w:t>
      </w:r>
      <w:r>
        <w:rPr>
          <w:b/>
          <w:color w:val="FF640D"/>
          <w:spacing w:val="-27"/>
          <w:sz w:val="67"/>
        </w:rPr>
        <w:t> </w:t>
      </w:r>
      <w:r>
        <w:rPr>
          <w:color w:val="FF640D"/>
          <w:spacing w:val="-4"/>
          <w:sz w:val="67"/>
        </w:rPr>
        <w:t>White</w:t>
      </w:r>
    </w:p>
    <w:p>
      <w:pPr>
        <w:pStyle w:val="Heading1"/>
      </w:pPr>
      <w:r>
        <w:rPr>
          <w:color w:val="FF640D"/>
        </w:rPr>
        <w:t>Finance</w:t>
      </w:r>
      <w:r>
        <w:rPr>
          <w:color w:val="FF640D"/>
          <w:spacing w:val="7"/>
        </w:rPr>
        <w:t> </w:t>
      </w:r>
      <w:r>
        <w:rPr>
          <w:color w:val="FF640D"/>
        </w:rPr>
        <w:t>Club</w:t>
      </w:r>
      <w:r>
        <w:rPr>
          <w:color w:val="FF640D"/>
          <w:spacing w:val="8"/>
        </w:rPr>
        <w:t> </w:t>
      </w:r>
      <w:r>
        <w:rPr>
          <w:color w:val="FF640D"/>
          <w:spacing w:val="-2"/>
        </w:rPr>
        <w:t>Treasurer</w:t>
      </w:r>
    </w:p>
    <w:p>
      <w:pPr>
        <w:spacing w:before="193"/>
        <w:ind w:left="3465" w:right="0" w:firstLine="0"/>
        <w:jc w:val="left"/>
        <w:rPr>
          <w:sz w:val="16"/>
        </w:rPr>
      </w:pPr>
      <w:r>
        <w:rPr>
          <w:color w:val="FF640D"/>
          <w:w w:val="110"/>
          <w:sz w:val="16"/>
        </w:rPr>
        <w:t>(123)</w:t>
      </w:r>
      <w:r>
        <w:rPr>
          <w:color w:val="FF640D"/>
          <w:spacing w:val="-13"/>
          <w:w w:val="110"/>
          <w:sz w:val="16"/>
        </w:rPr>
        <w:t> </w:t>
      </w:r>
      <w:r>
        <w:rPr>
          <w:color w:val="FF640D"/>
          <w:w w:val="110"/>
          <w:sz w:val="16"/>
        </w:rPr>
        <w:t>456-7890</w:t>
      </w:r>
      <w:r>
        <w:rPr>
          <w:color w:val="FF640D"/>
          <w:spacing w:val="-1"/>
          <w:w w:val="110"/>
          <w:sz w:val="16"/>
        </w:rPr>
        <w:t> </w:t>
      </w:r>
      <w:r>
        <w:rPr>
          <w:color w:val="FF640D"/>
          <w:w w:val="110"/>
          <w:sz w:val="11"/>
        </w:rPr>
        <w:t>•</w:t>
      </w:r>
      <w:r>
        <w:rPr>
          <w:color w:val="FF640D"/>
          <w:spacing w:val="16"/>
          <w:w w:val="110"/>
          <w:sz w:val="11"/>
        </w:rPr>
        <w:t> </w:t>
      </w:r>
      <w:r>
        <w:rPr>
          <w:color w:val="FF640D"/>
          <w:w w:val="110"/>
          <w:sz w:val="16"/>
        </w:rPr>
        <w:t>City,</w:t>
      </w:r>
      <w:r>
        <w:rPr>
          <w:color w:val="FF640D"/>
          <w:spacing w:val="-12"/>
          <w:w w:val="110"/>
          <w:sz w:val="16"/>
        </w:rPr>
        <w:t> </w:t>
      </w:r>
      <w:r>
        <w:rPr>
          <w:color w:val="FF640D"/>
          <w:w w:val="110"/>
          <w:sz w:val="16"/>
        </w:rPr>
        <w:t>ST</w:t>
      </w:r>
      <w:r>
        <w:rPr>
          <w:color w:val="FF640D"/>
          <w:spacing w:val="3"/>
          <w:w w:val="110"/>
          <w:sz w:val="16"/>
        </w:rPr>
        <w:t> </w:t>
      </w:r>
      <w:r>
        <w:rPr>
          <w:color w:val="FF640D"/>
          <w:w w:val="110"/>
          <w:sz w:val="11"/>
        </w:rPr>
        <w:t>•</w:t>
      </w:r>
      <w:r>
        <w:rPr>
          <w:color w:val="FF640D"/>
          <w:spacing w:val="19"/>
          <w:w w:val="110"/>
          <w:sz w:val="11"/>
        </w:rPr>
        <w:t> </w:t>
      </w:r>
      <w:hyperlink r:id="rId5">
        <w:r>
          <w:rPr>
            <w:color w:val="FF640D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208" w:right="0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Analytical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Finance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Student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with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experience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managing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student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organization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budgets</w:t>
      </w:r>
    </w:p>
    <w:p>
      <w:pPr>
        <w:spacing w:before="41"/>
        <w:ind w:left="332" w:right="124" w:firstLine="0"/>
        <w:jc w:val="center"/>
        <w:rPr>
          <w:sz w:val="16"/>
        </w:rPr>
      </w:pPr>
      <w:r>
        <w:rPr>
          <w:w w:val="105"/>
          <w:sz w:val="16"/>
        </w:rPr>
        <w:t>Motivated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skills,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ﬁnance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club,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real-world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budgets.</w:t>
      </w:r>
    </w:p>
    <w:p>
      <w:pPr>
        <w:spacing w:before="41"/>
        <w:ind w:left="208" w:right="0" w:firstLine="0"/>
        <w:jc w:val="center"/>
        <w:rPr>
          <w:sz w:val="16"/>
        </w:rPr>
      </w:pPr>
      <w:r>
        <w:rPr>
          <w:w w:val="105"/>
          <w:sz w:val="16"/>
        </w:rPr>
        <w:t>Interested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scholarships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ﬁnancial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leadership.</w:t>
      </w:r>
    </w:p>
    <w:p>
      <w:pPr>
        <w:pStyle w:val="BodyText"/>
        <w:rPr>
          <w:sz w:val="16"/>
        </w:rPr>
      </w:pPr>
    </w:p>
    <w:p>
      <w:pPr>
        <w:pStyle w:val="BodyText"/>
        <w:spacing w:before="130"/>
        <w:rPr>
          <w:sz w:val="16"/>
        </w:rPr>
      </w:pPr>
    </w:p>
    <w:p>
      <w:pPr>
        <w:pStyle w:val="Heading2"/>
      </w:pPr>
      <w:r>
        <w:rPr>
          <w:color w:val="FF640D"/>
        </w:rPr>
        <w:t>Key</w:t>
      </w:r>
      <w:r>
        <w:rPr>
          <w:color w:val="FF640D"/>
          <w:spacing w:val="6"/>
        </w:rPr>
        <w:t> </w:t>
      </w:r>
      <w:r>
        <w:rPr>
          <w:color w:val="FF640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Financial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literacy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Peer</w:t>
      </w:r>
      <w:r>
        <w:rPr>
          <w:spacing w:val="-2"/>
          <w:sz w:val="18"/>
        </w:rPr>
        <w:t> mentoring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Excel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spreadsheets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Fund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allocation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2981" w:space="2106"/>
            <w:col w:w="5417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F640D"/>
        </w:rPr>
        <w:t>Professional</w:t>
      </w:r>
      <w:r>
        <w:rPr>
          <w:color w:val="FF640D"/>
          <w:spacing w:val="14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2740"/>
      </w:pPr>
      <w:r>
        <w:rPr/>
        <w:t>FINANCE</w:t>
      </w:r>
      <w:r>
        <w:rPr>
          <w:spacing w:val="-1"/>
        </w:rPr>
        <w:t> </w:t>
      </w:r>
      <w:r>
        <w:rPr/>
        <w:t>CLUB</w:t>
      </w:r>
      <w:r>
        <w:rPr>
          <w:spacing w:val="-1"/>
        </w:rPr>
        <w:t> </w:t>
      </w:r>
      <w:r>
        <w:rPr/>
        <w:t>TREASURER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r>
        <w:rPr/>
        <w:t>EASTGATE</w:t>
      </w:r>
      <w:r>
        <w:rPr>
          <w:spacing w:val="-1"/>
        </w:rPr>
        <w:t> </w:t>
      </w:r>
      <w:r>
        <w:rPr/>
        <w:t>HIGH</w:t>
      </w:r>
      <w:r>
        <w:rPr>
          <w:spacing w:val="-1"/>
        </w:rPr>
        <w:t> </w:t>
      </w:r>
      <w:r>
        <w:rPr/>
        <w:t>SCHOOL,</w:t>
      </w:r>
      <w:r>
        <w:rPr>
          <w:spacing w:val="-1"/>
        </w:rPr>
        <w:t> </w:t>
      </w:r>
      <w:r>
        <w:rPr/>
        <w:t>BLOOMINGTON,</w:t>
      </w:r>
      <w:r>
        <w:rPr>
          <w:spacing w:val="-1"/>
        </w:rPr>
        <w:t> </w:t>
      </w:r>
      <w:r>
        <w:rPr/>
        <w:t>IN AUGUST 2023 – MAY 2024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$3,000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organization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budgeting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workshop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collaboration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credit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union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3870"/>
      </w:pPr>
      <w:r>
        <w:rPr/>
        <w:t>CASHIER AND SHIFT LEAD</w:t>
      </w:r>
      <w:r>
        <w:rPr>
          <w:spacing w:val="23"/>
        </w:rPr>
        <w:t> </w:t>
      </w:r>
      <w:r>
        <w:rPr/>
        <w:t>|</w:t>
      </w:r>
      <w:r>
        <w:rPr>
          <w:spacing w:val="23"/>
        </w:rPr>
        <w:t> </w:t>
      </w:r>
      <w:r>
        <w:rPr/>
        <w:t>JACKSON MARKET, BLOOMINGTON, IN MAY 2022 – AUGUST 2023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240" w:lineRule="auto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ﬂow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register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before="1"/>
      </w:pPr>
      <w:r>
        <w:rPr>
          <w:color w:val="FF640D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Finance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Expected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2028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Bloomington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Bloomington,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IN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12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2026-02-15T05:23:17Z</dcterms:created>
  <dcterms:modified xsi:type="dcterms:W3CDTF">2026-02-15T05:23:17Z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