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48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FFFFFF"/>
          <w:w w:val="125"/>
          <w:sz w:val="82"/>
        </w:rPr>
        <w:t>Skyler</w:t>
      </w:r>
      <w:r>
        <w:rPr>
          <w:rFonts w:ascii="Calibri"/>
          <w:b/>
          <w:color w:val="FFFFFF"/>
          <w:spacing w:val="-45"/>
          <w:w w:val="125"/>
          <w:sz w:val="82"/>
        </w:rPr>
        <w:t>  </w:t>
      </w:r>
      <w:r>
        <w:rPr>
          <w:rFonts w:ascii="Calibri"/>
          <w:color w:val="FFFFFF"/>
          <w:spacing w:val="-2"/>
          <w:w w:val="125"/>
          <w:sz w:val="82"/>
        </w:rPr>
        <w:t>Lewis</w:t>
      </w:r>
    </w:p>
    <w:p>
      <w:pPr>
        <w:pStyle w:val="Heading1"/>
        <w:spacing w:before="119"/>
        <w:ind w:left="448"/>
      </w:pPr>
      <w:r>
        <w:rPr>
          <w:color w:val="FFFFFF"/>
          <w:w w:val="130"/>
        </w:rPr>
        <w:t>Inclusive</w:t>
      </w:r>
      <w:r>
        <w:rPr>
          <w:color w:val="FFFFFF"/>
          <w:spacing w:val="28"/>
          <w:w w:val="130"/>
        </w:rPr>
        <w:t> </w:t>
      </w:r>
      <w:r>
        <w:rPr>
          <w:color w:val="FFFFFF"/>
          <w:w w:val="130"/>
        </w:rPr>
        <w:t>Early</w:t>
      </w:r>
      <w:r>
        <w:rPr>
          <w:color w:val="FFFFFF"/>
          <w:spacing w:val="28"/>
          <w:w w:val="130"/>
        </w:rPr>
        <w:t> </w:t>
      </w:r>
      <w:r>
        <w:rPr>
          <w:color w:val="FFFFFF"/>
          <w:spacing w:val="-2"/>
          <w:w w:val="130"/>
        </w:rPr>
        <w:t>Educator</w:t>
      </w:r>
    </w:p>
    <w:p>
      <w:pPr>
        <w:spacing w:before="162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Focused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inclusive,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child-centered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classrooms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all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learners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Preschool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classrooms.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lesson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children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 physical,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developmental,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sensory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challenges.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Trained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IEP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implementation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education </w:t>
      </w:r>
      <w:r>
        <w:rPr>
          <w:color w:val="FFFFFF"/>
          <w:spacing w:val="-2"/>
          <w:w w:val="105"/>
          <w:sz w:val="16"/>
        </w:rPr>
        <w:t>professionals.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Heading1"/>
        <w:spacing w:line="254" w:lineRule="auto"/>
      </w:pPr>
      <w:r>
        <w:rPr>
          <w:color w:val="F98B78"/>
          <w:spacing w:val="-2"/>
          <w:w w:val="130"/>
        </w:rPr>
        <w:t>PERSONAL </w:t>
      </w:r>
      <w:r>
        <w:rPr>
          <w:color w:val="F98B78"/>
          <w:spacing w:val="-2"/>
          <w:w w:val="125"/>
        </w:rPr>
        <w:t>INFORMATION</w:t>
      </w:r>
    </w:p>
    <w:p>
      <w:pPr>
        <w:pStyle w:val="BodyText"/>
        <w:spacing w:before="7"/>
        <w:rPr>
          <w:rFonts w:ascii="Calibri"/>
          <w:b/>
          <w:sz w:val="29"/>
        </w:rPr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F98B78"/>
          <w:w w:val="135"/>
        </w:rPr>
        <w:t>PROFESSIONAL</w:t>
      </w:r>
      <w:r>
        <w:rPr>
          <w:color w:val="F98B78"/>
          <w:spacing w:val="26"/>
          <w:w w:val="135"/>
        </w:rPr>
        <w:t> </w:t>
      </w:r>
      <w:r>
        <w:rPr>
          <w:color w:val="F98B78"/>
          <w:spacing w:val="-2"/>
          <w:w w:val="135"/>
        </w:rPr>
        <w:t>EXPERIENCE</w:t>
      </w:r>
    </w:p>
    <w:p>
      <w:pPr>
        <w:pStyle w:val="BodyText"/>
        <w:spacing w:line="266" w:lineRule="auto" w:before="321"/>
        <w:ind w:left="225" w:right="233"/>
      </w:pPr>
      <w:r>
        <w:rPr>
          <w:w w:val="105"/>
        </w:rPr>
        <w:t>INCLUSIVE</w:t>
      </w:r>
      <w:r>
        <w:rPr>
          <w:spacing w:val="49"/>
          <w:w w:val="105"/>
        </w:rPr>
        <w:t> </w:t>
      </w:r>
      <w:r>
        <w:rPr>
          <w:w w:val="105"/>
        </w:rPr>
        <w:t>PRESCHOOL</w:t>
      </w:r>
      <w:r>
        <w:rPr>
          <w:spacing w:val="27"/>
          <w:w w:val="105"/>
        </w:rPr>
        <w:t> </w:t>
      </w:r>
      <w:r>
        <w:rPr>
          <w:w w:val="105"/>
        </w:rPr>
        <w:t>TEACHER</w:t>
      </w:r>
      <w:r>
        <w:rPr>
          <w:spacing w:val="5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9"/>
          <w:w w:val="105"/>
          <w:position w:val="1"/>
        </w:rPr>
        <w:t> </w:t>
      </w:r>
      <w:r>
        <w:rPr>
          <w:w w:val="105"/>
        </w:rPr>
        <w:t>MEADOW</w:t>
      </w:r>
      <w:r>
        <w:rPr>
          <w:spacing w:val="36"/>
          <w:w w:val="105"/>
        </w:rPr>
        <w:t> </w:t>
      </w:r>
      <w:r>
        <w:rPr>
          <w:w w:val="105"/>
        </w:rPr>
        <w:t>LANE</w:t>
      </w:r>
      <w:r>
        <w:rPr>
          <w:spacing w:val="49"/>
          <w:w w:val="105"/>
        </w:rPr>
        <w:t> </w:t>
      </w:r>
      <w:r>
        <w:rPr>
          <w:w w:val="105"/>
        </w:rPr>
        <w:t>ELEMENTARY</w:t>
      </w:r>
      <w:r>
        <w:rPr>
          <w:spacing w:val="35"/>
          <w:w w:val="105"/>
        </w:rPr>
        <w:t> </w:t>
      </w:r>
      <w:r>
        <w:rPr>
          <w:w w:val="85"/>
        </w:rPr>
        <w:t>|</w:t>
      </w:r>
      <w:r>
        <w:rPr>
          <w:spacing w:val="80"/>
          <w:w w:val="105"/>
        </w:rPr>
        <w:t> </w:t>
      </w:r>
      <w:r>
        <w:rPr>
          <w:w w:val="105"/>
        </w:rPr>
        <w:t>OMAHA, NE</w:t>
      </w:r>
    </w:p>
    <w:p>
      <w:pPr>
        <w:pStyle w:val="BodyText"/>
        <w:spacing w:before="8"/>
        <w:ind w:left="225"/>
      </w:pPr>
      <w:r>
        <w:rPr>
          <w:w w:val="115"/>
        </w:rPr>
        <w:t>AUGUST</w:t>
      </w:r>
      <w:r>
        <w:rPr>
          <w:spacing w:val="-5"/>
          <w:w w:val="115"/>
        </w:rPr>
        <w:t> </w:t>
      </w:r>
      <w:r>
        <w:rPr>
          <w:w w:val="115"/>
        </w:rPr>
        <w:t>2018 –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425" w:right="850"/>
          <w:cols w:num="2" w:equalWidth="0">
            <w:col w:w="2589" w:space="1168"/>
            <w:col w:w="6888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BodyText"/>
        <w:spacing w:before="158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  <w:spacing w:before="0"/>
      </w:pPr>
      <w:r>
        <w:rPr>
          <w:color w:val="F98B78"/>
          <w:w w:val="140"/>
        </w:rPr>
        <w:t>KEY</w:t>
      </w:r>
      <w:r>
        <w:rPr>
          <w:color w:val="F98B78"/>
          <w:spacing w:val="-6"/>
          <w:w w:val="140"/>
        </w:rPr>
        <w:t> </w:t>
      </w:r>
      <w:r>
        <w:rPr>
          <w:color w:val="F98B78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4" w:lineRule="auto" w:before="135" w:after="0"/>
        <w:ind w:left="300" w:right="2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Adapted classroom materials for children with mobility and speech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delays, increasing access to group activities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58" w:after="0"/>
        <w:ind w:left="300" w:right="95" w:hanging="298"/>
        <w:jc w:val="left"/>
        <w:rPr>
          <w:sz w:val="18"/>
        </w:rPr>
      </w:pPr>
      <w:r>
        <w:rPr>
          <w:w w:val="105"/>
          <w:sz w:val="18"/>
        </w:rPr>
        <w:t>Collaborated with occupational therapists to develop calming zones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structured transitions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1802" w:space="2402"/>
            <w:col w:w="6441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142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Differentiated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IEP</w:t>
      </w:r>
      <w:r>
        <w:rPr>
          <w:spacing w:val="1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1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Inclusive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114" w:right="26"/>
      </w:pPr>
      <w:r>
        <w:rPr>
          <w:w w:val="105"/>
        </w:rPr>
        <w:t>ASSISTANT</w:t>
      </w:r>
      <w:r>
        <w:rPr>
          <w:spacing w:val="24"/>
          <w:w w:val="105"/>
        </w:rPr>
        <w:t> </w:t>
      </w:r>
      <w:r>
        <w:rPr>
          <w:w w:val="105"/>
        </w:rPr>
        <w:t>TEACHER</w:t>
      </w:r>
      <w:r>
        <w:rPr>
          <w:spacing w:val="5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BRIGHT</w:t>
      </w:r>
      <w:r>
        <w:rPr>
          <w:spacing w:val="36"/>
          <w:w w:val="105"/>
        </w:rPr>
        <w:t> </w:t>
      </w:r>
      <w:r>
        <w:rPr>
          <w:w w:val="105"/>
        </w:rPr>
        <w:t>BEGINNINGS</w:t>
      </w:r>
      <w:r>
        <w:rPr>
          <w:spacing w:val="45"/>
          <w:w w:val="105"/>
        </w:rPr>
        <w:t> </w:t>
      </w:r>
      <w:r>
        <w:rPr>
          <w:w w:val="105"/>
        </w:rPr>
        <w:t>INCLUSIVE</w:t>
      </w:r>
      <w:r>
        <w:rPr>
          <w:spacing w:val="45"/>
          <w:w w:val="105"/>
        </w:rPr>
        <w:t> </w:t>
      </w:r>
      <w:r>
        <w:rPr>
          <w:w w:val="105"/>
        </w:rPr>
        <w:t>PROGRAM</w:t>
      </w:r>
      <w:r>
        <w:rPr>
          <w:spacing w:val="45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LINCOLN, NE</w:t>
      </w:r>
    </w:p>
    <w:p>
      <w:pPr>
        <w:pStyle w:val="BodyText"/>
        <w:spacing w:line="187" w:lineRule="exact"/>
        <w:ind w:left="114"/>
      </w:pPr>
      <w:r>
        <w:rPr>
          <w:w w:val="115"/>
        </w:rPr>
        <w:t>SEPTEMBER</w:t>
      </w:r>
      <w:r>
        <w:rPr>
          <w:spacing w:val="2"/>
          <w:w w:val="115"/>
        </w:rPr>
        <w:t> </w:t>
      </w:r>
      <w:r>
        <w:rPr>
          <w:w w:val="115"/>
        </w:rPr>
        <w:t>2014</w:t>
      </w:r>
      <w:r>
        <w:rPr>
          <w:spacing w:val="3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w w:val="115"/>
        </w:rPr>
        <w:t>JULY</w:t>
      </w:r>
      <w:r>
        <w:rPr>
          <w:spacing w:val="-6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after="0" w:line="187" w:lineRule="exact"/>
        <w:sectPr>
          <w:type w:val="continuous"/>
          <w:pgSz w:w="11920" w:h="16860"/>
          <w:pgMar w:top="540" w:bottom="280" w:left="425" w:right="850"/>
          <w:cols w:num="2" w:equalWidth="0">
            <w:col w:w="3078" w:space="790"/>
            <w:col w:w="6777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36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Occupational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therapy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6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1" w:after="0"/>
        <w:ind w:left="411" w:right="796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Sensory-friendly environments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17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Visual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supports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49" w:after="0"/>
        <w:ind w:left="411" w:right="27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 two lead teachers with the implementation of modified instruction and behavior plans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40" w:bottom="280" w:left="425" w:right="850"/>
          <w:cols w:num="2" w:equalWidth="0">
            <w:col w:w="2687" w:space="1404"/>
            <w:col w:w="6554"/>
          </w:cols>
        </w:sectPr>
      </w:pPr>
    </w:p>
    <w:p>
      <w:pPr>
        <w:pStyle w:val="Heading1"/>
        <w:spacing w:before="2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10499"/>
                            <a:ext cx="2476500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95600">
                                <a:moveTo>
                                  <a:pt x="0" y="2895599"/>
                                </a:moveTo>
                                <a:lnTo>
                                  <a:pt x="2476499" y="28955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10499"/>
                            <a:ext cx="95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95600">
                                <a:moveTo>
                                  <a:pt x="0" y="2895599"/>
                                </a:moveTo>
                                <a:lnTo>
                                  <a:pt x="9524" y="2895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0982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0982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243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243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32422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719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719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90949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2300;width:3900;height:4560" id="docshape2" filled="true" fillcolor="#f98b78" stroked="false">
                  <v:fill opacity="32899f" type="solid"/>
                </v:rect>
                <v:rect style="position:absolute;left:3885;top:12300;width:15;height:4560" id="docshape3" filled="true" fillcolor="#000000" stroked="false">
                  <v:fill type="solid"/>
                </v:rect>
                <v:rect style="position:absolute;left:0;top:0;width:11919;height:3795" id="docshape4" filled="true" fillcolor="#f98b78" stroked="false">
                  <v:fill type="solid"/>
                </v:rect>
                <v:rect style="position:absolute;left:3885;top:3795;width:15;height:8505" id="docshape5" filled="true" fillcolor="#000000" stroked="false">
                  <v:fill type="solid"/>
                </v:rect>
                <v:rect style="position:absolute;left:0;top:3795;width:3885;height:8505" id="docshape6" filled="true" fillcolor="#f98b78" stroked="false">
                  <v:fill opacity="32899f" type="solid"/>
                </v:rect>
                <v:shape style="position:absolute;left:562;top:5107;width:495;height:495" id="docshape7" coordorigin="562,5107" coordsize="495,495" path="m810,5602l750,5595,693,5573,644,5538,604,5493,577,5439,564,5380,562,5355,563,5343,573,5283,598,5228,635,5180,683,5143,738,5118,798,5108,810,5107,822,5108,882,5118,937,5143,985,5180,1022,5228,1047,5283,1057,5343,1057,5355,1057,5367,1047,5427,1022,5482,985,5530,937,5567,882,5592,822,5602,810,5602xe" filled="true" fillcolor="#f98b78" stroked="false">
                  <v:path arrowok="t"/>
                  <v:fill type="solid"/>
                </v:shape>
                <v:shape style="position:absolute;left:562;top:5107;width:495;height:495" id="docshape8" coordorigin="562,5107" coordsize="495,495" path="m562,5355l562,5355,563,5343,573,5283,598,5228,635,5180,683,5143,738,5118,798,5108,810,5107,810,5107,870,5115,927,5137,976,5172,1016,5217,1043,5271,1056,5330,1057,5355,1057,5355,1050,5415,1028,5472,993,5521,948,5561,894,5588,835,5601,810,5602,810,5602,750,5595,693,5573,644,5538,604,5493,577,5439,564,5380,562,5355xe" filled="false" stroked="true" strokeweight="2.25pt" strokecolor="#f98b78">
                  <v:path arrowok="t"/>
                  <v:stroke dashstyle="solid"/>
                </v:shape>
                <v:shape style="position:absolute;left:692;top:5235;width:226;height:255" type="#_x0000_t75" id="docshape9" stroked="false">
                  <v:imagedata r:id="rId6" o:title=""/>
                </v:shape>
                <v:shape style="position:absolute;left:562;top:5857;width:495;height:495" id="docshape10" coordorigin="562,5857" coordsize="495,495" path="m810,6352l750,6345,693,6323,644,6288,604,6243,577,6189,564,6130,562,6105,563,6093,573,6033,598,5978,635,5930,683,5893,738,5868,798,5858,810,5857,822,5858,882,5868,937,5893,985,5930,1022,5978,1047,6033,1057,6093,1057,6105,1057,6117,1047,6177,1022,6232,985,6280,937,6317,882,6342,822,6352,810,6352xe" filled="true" fillcolor="#f98b78" stroked="false">
                  <v:path arrowok="t"/>
                  <v:fill type="solid"/>
                </v:shape>
                <v:shape style="position:absolute;left:562;top:5857;width:495;height:495" id="docshape11" coordorigin="562,5857" coordsize="495,495" path="m562,6105l562,6105,563,6093,573,6033,598,5978,635,5930,683,5893,738,5868,798,5858,810,5857,810,5857,870,5865,927,5887,976,5922,1016,5967,1043,6021,1056,6080,1057,6105,1057,6105,1050,6165,1028,6222,993,6271,948,6311,894,6338,835,6351,810,6352,810,6352,750,6345,693,6323,644,6288,604,6243,577,6189,564,6130,562,6105xe" filled="false" stroked="true" strokeweight="2.25pt" strokecolor="#f98b78">
                  <v:path arrowok="t"/>
                  <v:stroke dashstyle="solid"/>
                </v:shape>
                <v:shape style="position:absolute;left:675;top:5970;width:259;height:261" type="#_x0000_t75" id="docshape1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98B78"/>
          <w:spacing w:val="-2"/>
          <w:w w:val="130"/>
        </w:rPr>
        <w:t>EDUCATION</w:t>
      </w:r>
    </w:p>
    <w:p>
      <w:pPr>
        <w:pStyle w:val="BodyText"/>
        <w:spacing w:line="259" w:lineRule="auto" w:before="233"/>
        <w:ind w:left="114" w:right="7339"/>
      </w:pPr>
      <w:r>
        <w:rPr/>
        <w:t>Bachelor of Science in Special</w:t>
      </w:r>
      <w:r>
        <w:rPr>
          <w:spacing w:val="80"/>
        </w:rPr>
        <w:t> </w:t>
      </w:r>
      <w:r>
        <w:rPr/>
        <w:t>Education </w:t>
      </w:r>
      <w:r>
        <w:rPr>
          <w:w w:val="85"/>
        </w:rPr>
        <w:t>| </w:t>
      </w:r>
      <w:r>
        <w:rPr/>
        <w:t>2014</w:t>
      </w:r>
    </w:p>
    <w:p>
      <w:pPr>
        <w:pStyle w:val="BodyText"/>
        <w:spacing w:before="13"/>
        <w:ind w:left="114"/>
      </w:pP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Nebraska</w:t>
      </w:r>
      <w:r>
        <w:rPr>
          <w:spacing w:val="21"/>
          <w:w w:val="105"/>
        </w:rPr>
        <w:t> </w:t>
      </w:r>
      <w:r>
        <w:rPr>
          <w:w w:val="105"/>
        </w:rPr>
        <w:t>at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Omaha</w:t>
      </w:r>
    </w:p>
    <w:sectPr>
      <w:type w:val="continuous"/>
      <w:pgSz w:w="11920" w:h="16860"/>
      <w:pgMar w:top="5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2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2026-02-12T04:42:19Z</dcterms:created>
  <dcterms:modified xsi:type="dcterms:W3CDTF">2026-02-12T04:42:19Z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