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9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7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4"/>
          <w:sz w:val="18"/>
        </w:rPr>
        <w:t> </w:t>
      </w:r>
      <w:hyperlink r:id="rId5">
        <w:r>
          <w:rPr>
            <w:color w:val="FFFFFF"/>
            <w:sz w:val="16"/>
          </w:rPr>
          <w:t>elena.cho@email.com</w:t>
        </w:r>
      </w:hyperlink>
      <w:r>
        <w:rPr>
          <w:color w:val="FFFFFF"/>
          <w:spacing w:val="7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63"/>
          <w:sz w:val="18"/>
        </w:rPr>
        <w:t> </w:t>
      </w:r>
      <w:r>
        <w:rPr>
          <w:color w:val="FFFFFF"/>
          <w:sz w:val="16"/>
        </w:rPr>
        <w:t>Boston,</w:t>
      </w:r>
      <w:r>
        <w:rPr>
          <w:color w:val="FFFFFF"/>
          <w:spacing w:val="50"/>
          <w:sz w:val="16"/>
        </w:rPr>
        <w:t> </w:t>
      </w:r>
      <w:r>
        <w:rPr>
          <w:color w:val="FFFFFF"/>
          <w:spacing w:val="-5"/>
          <w:sz w:val="16"/>
        </w:rPr>
        <w:t>MA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1"/>
          <w:w w:val="130"/>
          <w:sz w:val="63"/>
        </w:rPr>
        <w:t>Elena</w:t>
      </w:r>
      <w:r>
        <w:rPr>
          <w:rFonts w:ascii="Calibri"/>
          <w:b/>
          <w:color w:val="FFFFFF"/>
          <w:spacing w:val="3"/>
          <w:w w:val="130"/>
          <w:sz w:val="63"/>
        </w:rPr>
        <w:t> </w:t>
      </w:r>
      <w:r>
        <w:rPr>
          <w:rFonts w:ascii="Calibri"/>
          <w:color w:val="FFFFFF"/>
          <w:spacing w:val="4"/>
          <w:w w:val="130"/>
          <w:sz w:val="63"/>
        </w:rPr>
        <w:t>Cho</w:t>
      </w:r>
    </w:p>
    <w:p>
      <w:pPr>
        <w:pStyle w:val="Heading1"/>
      </w:pPr>
      <w:r>
        <w:rPr>
          <w:color w:val="FFFFFF"/>
          <w:w w:val="130"/>
        </w:rPr>
        <w:t>Dental</w:t>
      </w:r>
      <w:r>
        <w:rPr>
          <w:color w:val="FFFFFF"/>
          <w:spacing w:val="35"/>
          <w:w w:val="130"/>
        </w:rPr>
        <w:t> </w:t>
      </w:r>
      <w:r>
        <w:rPr>
          <w:color w:val="FFFFFF"/>
          <w:w w:val="130"/>
        </w:rPr>
        <w:t>Assistant</w:t>
      </w:r>
      <w:r>
        <w:rPr>
          <w:color w:val="FFFFFF"/>
          <w:spacing w:val="35"/>
          <w:w w:val="130"/>
        </w:rPr>
        <w:t> </w:t>
      </w:r>
      <w:r>
        <w:rPr>
          <w:color w:val="FFFFFF"/>
          <w:spacing w:val="-2"/>
          <w:w w:val="130"/>
        </w:rPr>
        <w:t>Intern</w:t>
      </w:r>
    </w:p>
    <w:p>
      <w:pPr>
        <w:pStyle w:val="Heading2"/>
        <w:spacing w:before="146"/>
        <w:ind w:left="547"/>
      </w:pPr>
      <w:r>
        <w:rPr>
          <w:color w:val="FFFFFF"/>
          <w:spacing w:val="2"/>
        </w:rPr>
        <w:t>Motivated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dental</w:t>
      </w:r>
      <w:r>
        <w:rPr>
          <w:color w:val="FFFFFF"/>
          <w:spacing w:val="31"/>
        </w:rPr>
        <w:t> </w:t>
      </w:r>
      <w:r>
        <w:rPr>
          <w:color w:val="FFFFFF"/>
          <w:spacing w:val="2"/>
        </w:rPr>
        <w:t>assistant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intern</w:t>
      </w:r>
      <w:r>
        <w:rPr>
          <w:color w:val="FFFFFF"/>
          <w:spacing w:val="39"/>
        </w:rPr>
        <w:t> </w:t>
      </w:r>
      <w:r>
        <w:rPr>
          <w:color w:val="FFFFFF"/>
          <w:spacing w:val="2"/>
        </w:rPr>
        <w:t>eager</w:t>
      </w:r>
      <w:r>
        <w:rPr>
          <w:color w:val="FFFFFF"/>
          <w:spacing w:val="31"/>
        </w:rPr>
        <w:t> </w:t>
      </w:r>
      <w:r>
        <w:rPr>
          <w:color w:val="FFFFFF"/>
          <w:spacing w:val="2"/>
        </w:rPr>
        <w:t>to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apply</w:t>
      </w:r>
      <w:r>
        <w:rPr>
          <w:color w:val="FFFFFF"/>
          <w:spacing w:val="31"/>
        </w:rPr>
        <w:t> </w:t>
      </w:r>
      <w:r>
        <w:rPr>
          <w:color w:val="FFFFFF"/>
          <w:spacing w:val="2"/>
        </w:rPr>
        <w:t>training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in</w:t>
      </w:r>
      <w:r>
        <w:rPr>
          <w:color w:val="FFFFFF"/>
          <w:spacing w:val="39"/>
        </w:rPr>
        <w:t> </w:t>
      </w:r>
      <w:r>
        <w:rPr>
          <w:color w:val="FFFFFF"/>
          <w:spacing w:val="2"/>
        </w:rPr>
        <w:t>clinical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settings</w:t>
      </w:r>
    </w:p>
    <w:p>
      <w:pPr>
        <w:spacing w:line="271" w:lineRule="auto" w:before="25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Recent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graduate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internship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supporting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routine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procedures,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room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setup,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sterilization.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Familiar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8"/>
          <w:sz w:val="16"/>
        </w:rPr>
        <w:t> </w:t>
      </w:r>
      <w:r>
        <w:rPr>
          <w:color w:val="FFFFFF"/>
          <w:sz w:val="16"/>
        </w:rPr>
        <w:t>radiography</w:t>
      </w:r>
      <w:r>
        <w:rPr>
          <w:color w:val="FFFFFF"/>
          <w:spacing w:val="80"/>
          <w:sz w:val="16"/>
        </w:rPr>
        <w:t> </w:t>
      </w:r>
      <w:r>
        <w:rPr>
          <w:color w:val="FFFFFF"/>
          <w:sz w:val="16"/>
        </w:rPr>
        <w:t>techniques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patient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interaction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best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practices.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Committed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maintaining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safety,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efficiency,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patient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trust.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16"/>
        </w:rPr>
      </w:pPr>
    </w:p>
    <w:p>
      <w:pPr>
        <w:pStyle w:val="Heading2"/>
        <w:tabs>
          <w:tab w:pos="3857" w:val="left" w:leader="none"/>
        </w:tabs>
        <w:spacing w:before="1"/>
        <w:rPr>
          <w:rFonts w:ascii="Calibri"/>
        </w:rPr>
      </w:pPr>
      <w:r>
        <w:rPr>
          <w:rFonts w:ascii="Calibri"/>
          <w:color w:val="FFFFFF"/>
          <w:spacing w:val="-2"/>
          <w:w w:val="135"/>
          <w:position w:val="1"/>
        </w:rPr>
        <w:t>EDUCATION</w:t>
      </w:r>
      <w:r>
        <w:rPr>
          <w:rFonts w:ascii="Calibri"/>
          <w:color w:val="FFFFFF"/>
          <w:position w:val="1"/>
        </w:rPr>
        <w:tab/>
      </w:r>
      <w:r>
        <w:rPr>
          <w:rFonts w:ascii="Calibri"/>
          <w:color w:val="FFFFFF"/>
          <w:spacing w:val="2"/>
          <w:w w:val="135"/>
        </w:rPr>
        <w:t>PROFESSIONAL</w:t>
      </w:r>
      <w:r>
        <w:rPr>
          <w:rFonts w:ascii="Calibri"/>
          <w:color w:val="FFFFFF"/>
          <w:spacing w:val="42"/>
          <w:w w:val="135"/>
        </w:rPr>
        <w:t> </w:t>
      </w:r>
      <w:r>
        <w:rPr>
          <w:rFonts w:ascii="Calibri"/>
          <w:color w:val="FFFFFF"/>
          <w:spacing w:val="-2"/>
          <w:w w:val="135"/>
        </w:rPr>
        <w:t>EXPERIENCE</w:t>
      </w:r>
    </w:p>
    <w:p>
      <w:pPr>
        <w:pStyle w:val="BodyText"/>
        <w:spacing w:before="16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708"/>
        </w:sectPr>
      </w:pPr>
    </w:p>
    <w:p>
      <w:pPr>
        <w:pStyle w:val="BodyText"/>
        <w:spacing w:before="100"/>
        <w:ind w:left="435"/>
      </w:pPr>
      <w:r>
        <w:rPr/>
        <w:t>Certificate</w:t>
      </w:r>
      <w:r>
        <w:rPr>
          <w:spacing w:val="8"/>
        </w:rPr>
        <w:t> </w:t>
      </w:r>
      <w:r>
        <w:rPr/>
        <w:t>in</w:t>
      </w:r>
      <w:r>
        <w:rPr>
          <w:spacing w:val="9"/>
        </w:rPr>
        <w:t> </w:t>
      </w:r>
      <w:r>
        <w:rPr/>
        <w:t>Dental</w:t>
      </w:r>
      <w:r>
        <w:rPr>
          <w:spacing w:val="-2"/>
        </w:rPr>
        <w:t> Assisting</w:t>
      </w:r>
    </w:p>
    <w:p>
      <w:pPr>
        <w:pStyle w:val="BodyText"/>
        <w:spacing w:before="131"/>
      </w:pPr>
    </w:p>
    <w:p>
      <w:pPr>
        <w:pStyle w:val="BodyText"/>
        <w:spacing w:line="247" w:lineRule="auto"/>
        <w:ind w:left="435"/>
      </w:pPr>
      <w:r>
        <w:rPr/>
        <w:t>Boston Career Institute, Boston, MA </w:t>
      </w:r>
      <w:r>
        <w:rPr>
          <w:w w:val="80"/>
        </w:rPr>
        <w:t>|</w:t>
      </w:r>
      <w:r>
        <w:rPr/>
        <w:t> April</w:t>
      </w:r>
      <w:r>
        <w:rPr>
          <w:spacing w:val="-7"/>
        </w:rPr>
        <w:t> </w:t>
      </w:r>
      <w:r>
        <w:rPr/>
        <w:t>2025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40"/>
        </w:rPr>
        <w:t>KEY</w:t>
      </w:r>
      <w:r>
        <w:rPr>
          <w:rFonts w:ascii="Calibri"/>
          <w:color w:val="FFFFFF"/>
          <w:spacing w:val="12"/>
          <w:w w:val="140"/>
        </w:rPr>
        <w:t> </w:t>
      </w:r>
      <w:r>
        <w:rPr>
          <w:rFonts w:ascii="Calibri"/>
          <w:color w:val="FFFFFF"/>
          <w:spacing w:val="-2"/>
          <w:w w:val="140"/>
        </w:rPr>
        <w:t>SKILLS</w:t>
      </w:r>
    </w:p>
    <w:p>
      <w:pPr>
        <w:pStyle w:val="BodyText"/>
        <w:spacing w:line="259" w:lineRule="auto" w:before="161"/>
        <w:ind w:left="44" w:right="2518"/>
      </w:pPr>
      <w:r>
        <w:rPr/>
        <w:br w:type="column"/>
      </w:r>
      <w:r>
        <w:rPr/>
        <w:t>Dental Assistant Intern</w:t>
      </w:r>
      <w:r>
        <w:rPr>
          <w:spacing w:val="40"/>
        </w:rPr>
        <w:t> </w:t>
      </w:r>
      <w:r>
        <w:rPr>
          <w:w w:val="85"/>
          <w:position w:val="2"/>
        </w:rPr>
        <w:t>|</w:t>
      </w:r>
      <w:r>
        <w:rPr>
          <w:spacing w:val="40"/>
          <w:position w:val="2"/>
        </w:rPr>
        <w:t> </w:t>
      </w:r>
      <w:r>
        <w:rPr/>
        <w:t>Brightside Dental Associates, Boston, MA, January 2025 </w:t>
      </w:r>
      <w:r>
        <w:rPr>
          <w:w w:val="125"/>
        </w:rPr>
        <w:t>– </w:t>
      </w:r>
      <w:r>
        <w:rPr/>
        <w:t>April 2025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1" w:lineRule="exact" w:before="0" w:after="0"/>
        <w:ind w:left="526" w:right="0" w:hanging="296"/>
        <w:jc w:val="left"/>
        <w:rPr>
          <w:sz w:val="15"/>
        </w:rPr>
      </w:pPr>
      <w:r>
        <w:rPr>
          <w:sz w:val="15"/>
        </w:rPr>
        <w:t>Assisted</w:t>
      </w:r>
      <w:r>
        <w:rPr>
          <w:spacing w:val="21"/>
          <w:sz w:val="15"/>
        </w:rPr>
        <w:t> </w:t>
      </w:r>
      <w:r>
        <w:rPr>
          <w:sz w:val="15"/>
        </w:rPr>
        <w:t>with</w:t>
      </w:r>
      <w:r>
        <w:rPr>
          <w:spacing w:val="31"/>
          <w:sz w:val="15"/>
        </w:rPr>
        <w:t> </w:t>
      </w:r>
      <w:r>
        <w:rPr>
          <w:sz w:val="15"/>
        </w:rPr>
        <w:t>cleanings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basic</w:t>
      </w:r>
      <w:r>
        <w:rPr>
          <w:spacing w:val="30"/>
          <w:sz w:val="15"/>
        </w:rPr>
        <w:t> </w:t>
      </w:r>
      <w:r>
        <w:rPr>
          <w:sz w:val="15"/>
        </w:rPr>
        <w:t>restorative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285" w:lineRule="exact" w:before="0" w:after="0"/>
        <w:ind w:left="526" w:right="0" w:hanging="296"/>
        <w:jc w:val="left"/>
        <w:rPr>
          <w:sz w:val="15"/>
        </w:rPr>
      </w:pPr>
      <w:r>
        <w:rPr>
          <w:sz w:val="15"/>
        </w:rPr>
        <w:t>Maintained</w:t>
      </w:r>
      <w:r>
        <w:rPr>
          <w:spacing w:val="33"/>
          <w:sz w:val="15"/>
        </w:rPr>
        <w:t> </w:t>
      </w:r>
      <w:r>
        <w:rPr>
          <w:sz w:val="15"/>
        </w:rPr>
        <w:t>operatory</w:t>
      </w:r>
      <w:r>
        <w:rPr>
          <w:spacing w:val="27"/>
          <w:sz w:val="15"/>
        </w:rPr>
        <w:t> </w:t>
      </w:r>
      <w:r>
        <w:rPr>
          <w:sz w:val="15"/>
        </w:rPr>
        <w:t>cleanliness</w:t>
      </w:r>
      <w:r>
        <w:rPr>
          <w:spacing w:val="33"/>
          <w:sz w:val="15"/>
        </w:rPr>
        <w:t> </w:t>
      </w:r>
      <w:r>
        <w:rPr>
          <w:sz w:val="15"/>
        </w:rPr>
        <w:t>and</w:t>
      </w:r>
      <w:r>
        <w:rPr>
          <w:spacing w:val="33"/>
          <w:sz w:val="15"/>
        </w:rPr>
        <w:t> </w:t>
      </w:r>
      <w:r>
        <w:rPr>
          <w:sz w:val="15"/>
        </w:rPr>
        <w:t>sterilization</w:t>
      </w:r>
      <w:r>
        <w:rPr>
          <w:spacing w:val="34"/>
          <w:sz w:val="15"/>
        </w:rPr>
        <w:t> </w:t>
      </w:r>
      <w:r>
        <w:rPr>
          <w:sz w:val="15"/>
        </w:rPr>
        <w:t>between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1" w:lineRule="exact" w:before="0" w:after="0"/>
        <w:ind w:left="526" w:right="0" w:hanging="296"/>
        <w:jc w:val="left"/>
        <w:rPr>
          <w:sz w:val="15"/>
        </w:rPr>
      </w:pPr>
      <w:r>
        <w:rPr>
          <w:sz w:val="15"/>
        </w:rPr>
        <w:t>Took</w:t>
      </w:r>
      <w:r>
        <w:rPr>
          <w:spacing w:val="29"/>
          <w:sz w:val="15"/>
        </w:rPr>
        <w:t> </w:t>
      </w:r>
      <w:r>
        <w:rPr>
          <w:sz w:val="15"/>
        </w:rPr>
        <w:t>impressions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29"/>
          <w:sz w:val="15"/>
        </w:rPr>
        <w:t> </w:t>
      </w:r>
      <w:r>
        <w:rPr>
          <w:sz w:val="15"/>
        </w:rPr>
        <w:t>recorded</w:t>
      </w:r>
      <w:r>
        <w:rPr>
          <w:spacing w:val="29"/>
          <w:sz w:val="15"/>
        </w:rPr>
        <w:t> </w:t>
      </w:r>
      <w:r>
        <w:rPr>
          <w:sz w:val="15"/>
        </w:rPr>
        <w:t>patient</w:t>
      </w:r>
      <w:r>
        <w:rPr>
          <w:spacing w:val="29"/>
          <w:sz w:val="15"/>
        </w:rPr>
        <w:t> </w:t>
      </w:r>
      <w:r>
        <w:rPr>
          <w:sz w:val="15"/>
        </w:rPr>
        <w:t>histories</w:t>
      </w:r>
      <w:r>
        <w:rPr>
          <w:spacing w:val="29"/>
          <w:sz w:val="15"/>
        </w:rPr>
        <w:t> </w:t>
      </w:r>
      <w:r>
        <w:rPr>
          <w:sz w:val="15"/>
        </w:rPr>
        <w:t>under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supervision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400" w:bottom="280" w:left="141" w:right="708"/>
          <w:cols w:num="2" w:equalWidth="0">
            <w:col w:w="3059" w:space="698"/>
            <w:col w:w="7314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40" w:lineRule="exact" w:before="0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Digital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charting</w:t>
      </w:r>
    </w:p>
    <w:p>
      <w:pPr>
        <w:pStyle w:val="BodyText"/>
        <w:spacing w:line="259" w:lineRule="auto" w:before="88"/>
        <w:ind w:left="435" w:right="3321"/>
      </w:pPr>
      <w:r>
        <w:rPr/>
        <w:br w:type="column"/>
      </w:r>
      <w:r>
        <w:rPr/>
        <w:t>Customer Service Representative </w:t>
      </w:r>
      <w:r>
        <w:rPr>
          <w:w w:val="85"/>
          <w:position w:val="2"/>
        </w:rPr>
        <w:t>|</w:t>
      </w:r>
      <w:r>
        <w:rPr>
          <w:position w:val="2"/>
        </w:rPr>
        <w:t> </w:t>
      </w:r>
      <w:r>
        <w:rPr/>
        <w:t>Target, Boston, MA, May 2022 </w:t>
      </w:r>
      <w:r>
        <w:rPr>
          <w:w w:val="125"/>
        </w:rPr>
        <w:t>– </w:t>
      </w:r>
      <w:r>
        <w:rPr/>
        <w:t>December 2024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708"/>
          <w:cols w:num="2" w:equalWidth="0">
            <w:col w:w="1859" w:space="1507"/>
            <w:col w:w="7705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13" w:lineRule="exact" w:before="46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rFonts w:ascii="Arial" w:hAnsi="Arial"/>
          <w:position w:val="-7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81224"/>
                            <a:ext cx="9525" cy="341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19475">
                                <a:moveTo>
                                  <a:pt x="9524" y="3419474"/>
                                </a:moveTo>
                                <a:lnTo>
                                  <a:pt x="0" y="3419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419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3362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098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95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907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7718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7576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7433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8195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rect style="position:absolute;left:3750;top:3705;width:8169;height:540" id="docshape4" filled="true" fillcolor="#588981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588981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35;top:3435;width:15;height:5385" id="docshape8" filled="true" fillcolor="#000000" stroked="false">
                  <v:fill type="solid"/>
                </v:rect>
                <v:rect style="position:absolute;left:0;top:3675;width:2880;height:570" id="docshape9" filled="true" fillcolor="#588981" stroked="false">
                  <v:fill type="solid"/>
                </v:rect>
                <v:shape style="position:absolute;left:2542;top:3637;width:735;height:705" id="docshape10" coordorigin="2542,3637" coordsize="735,705" path="m2922,4342l2898,4342,2886,4342,2826,4334,2758,4312,2696,4277,2642,4232,2598,4178,2566,4117,2547,4050,2542,3994,2543,3975,2552,3907,2575,3842,2611,3783,2659,3732,2716,3690,2780,3660,2850,3642,2898,3637,2922,3637,2994,3646,3062,3668,3124,3703,3178,3748,3222,3802,3254,3863,3273,3930,3277,3975,3277,4005,3268,4073,3245,4138,3209,4197,3161,4248,3104,4290,3040,4320,2970,4338,2922,4342xe" filled="true" fillcolor="#ffffff" stroked="false">
                  <v:path arrowok="t"/>
                  <v:fill type="solid"/>
                </v:shape>
                <v:shape style="position:absolute;left:2520;top:3615;width:780;height:748" id="docshape11" coordorigin="2520,3615" coordsize="780,748" path="m2936,4363l2884,4363,2859,4361,2821,4355,2809,4351,2785,4345,2773,4341,2749,4331,2737,4325,2715,4315,2704,4309,2683,4295,2672,4287,2653,4271,2643,4263,2625,4247,2617,4237,2600,4219,2593,4209,2579,4189,2572,4179,2560,4157,2555,4145,2545,4123,2541,4113,2533,4089,2530,4077,2525,4053,2523,4041,2521,4017,2520,4005,2520,3973,2521,3961,2523,3937,2525,3925,2530,3901,2533,3889,2541,3865,2545,3855,2555,3833,2560,3821,2572,3799,2579,3789,2593,3769,2600,3759,2617,3741,2625,3731,2643,3715,2653,3707,2672,3691,2683,3683,2704,3669,2715,3663,2737,3653,2749,3647,2773,3637,2785,3633,2809,3627,2821,3623,2859,3617,2884,3615,2936,3615,2961,3617,2999,3623,3011,3627,3035,3633,3047,3637,3071,3647,3083,3653,3096,3659,2887,3659,2865,3661,2821,3669,2799,3677,2788,3679,2768,3687,2757,3693,2737,3703,2728,3709,2709,3719,2700,3727,2682,3739,2674,3747,2658,3763,2650,3771,2636,3787,2629,3795,2617,3813,2611,3823,2600,3841,2596,3851,2587,3871,2583,3881,2577,3901,2574,3911,2569,3933,2568,3943,2566,3965,2565,3973,2565,4005,2566,4013,2568,4035,2569,4045,2574,4067,2577,4077,2583,4097,2587,4107,2596,4127,2600,4137,2611,4155,2617,4165,2629,4183,2636,4191,2650,4207,2658,4215,2674,4231,2682,4239,2700,4251,2709,4259,2728,4269,2737,4275,2757,4285,2768,4291,2788,4299,2799,4301,2821,4309,2865,4317,2887,4319,3096,4319,3083,4325,3071,4331,3047,4341,3035,4345,3011,4351,2999,4355,2961,4361,2936,4363xm3096,4319l2933,4319,2955,4317,2999,4309,3021,4301,3032,4299,3052,4291,3063,4285,3083,4275,3092,4269,3111,4259,3120,4251,3138,4239,3146,4231,3162,4215,3170,4207,3184,4191,3191,4183,3203,4165,3209,4155,3220,4137,3224,4127,3233,4107,3237,4097,3243,4077,3246,4067,3251,4045,3252,4035,3254,4013,3255,4005,3255,3973,3254,3965,3252,3943,3251,3933,3246,3911,3243,3901,3237,3881,3233,3871,3224,3851,3220,3841,3209,3823,3203,3813,3191,3795,3184,3787,3170,3771,3162,3763,3146,3747,3138,3739,3120,3727,3111,3719,3092,3709,3083,3703,3063,3693,3052,3687,3032,3679,3021,3677,2999,3669,2955,3661,2933,3659,3096,3659,3105,3663,3116,3669,3137,3683,3148,3691,3167,3707,3177,3715,3195,3731,3203,3741,3220,3759,3227,3769,3241,3789,3248,3799,3260,3821,3265,3833,3275,3855,3279,3865,3287,3889,3290,3901,3295,3925,3297,3937,3299,3961,3300,3973,3300,4005,3299,4017,3297,4041,3295,4053,3290,4077,3287,4089,3279,4113,3275,4123,3265,4145,3260,4157,3248,4179,3241,4189,3227,4209,3220,4219,3203,4237,3195,4247,3177,4263,3167,4271,3148,4287,3137,4295,3116,4309,3105,4315,3096,4319xe" filled="true" fillcolor="#588981" stroked="false">
                  <v:path arrowok="t"/>
                  <v:fill type="solid"/>
                </v:shape>
                <v:shape style="position:absolute;left:2670;top:3765;width:480;height:450" type="#_x0000_t75" id="docshape12" stroked="false">
                  <v:imagedata r:id="rId7" o:title=""/>
                </v:shape>
                <v:rect style="position:absolute;left:0;top:5940;width:2880;height:585" id="docshape13" filled="true" fillcolor="#588981" stroked="false">
                  <v:fill type="solid"/>
                </v:rect>
                <v:shape style="position:absolute;left:2542;top:5917;width:735;height:690" id="docshape14" coordorigin="2542,5917" coordsize="735,690" path="m2926,6607l2894,6607,2882,6607,2812,6596,2745,6572,2685,6536,2633,6490,2591,6435,2562,6373,2545,6308,2542,6262,2543,6251,2552,6184,2575,6120,2610,6061,2657,6011,2714,5969,2778,5939,2847,5922,2894,5917,2926,5917,2997,5926,3064,5948,3126,5982,3179,6027,3223,6080,3254,6141,3273,6206,3277,6251,3277,6274,3268,6341,3245,6405,3210,6464,3163,6514,3106,6556,3042,6586,2973,6603,2926,6607xe" filled="true" fillcolor="#ffffff" stroked="false">
                  <v:path arrowok="t"/>
                  <v:fill type="solid"/>
                </v:shape>
                <v:shape style="position:absolute;left:2520;top:5895;width:780;height:734" id="docshape15" coordorigin="2520,5895" coordsize="780,734" path="m2939,6629l2881,6629,2856,6627,2843,6625,2818,6619,2806,6617,2747,6597,2735,6591,2713,6579,2702,6573,2681,6561,2671,6553,2651,6537,2642,6529,2624,6513,2616,6503,2600,6485,2592,6475,2578,6455,2572,6445,2560,6425,2554,6413,2545,6391,2540,6379,2533,6357,2530,6345,2525,6321,2523,6309,2521,6285,2520,6273,2520,6249,2521,6237,2523,6213,2525,6201,2530,6177,2540,6143,2545,6131,2554,6109,2572,6077,2578,6067,2592,6047,2600,6037,2616,6019,2624,6011,2642,5993,2651,5985,2671,5969,2681,5963,2702,5949,2713,5943,2735,5931,2747,5927,2770,5917,2782,5913,2806,5907,2818,5903,2856,5897,2881,5895,2939,5895,2964,5897,3002,5903,3014,5907,3038,5913,3050,5917,3073,5927,3085,5931,3100,5939,2884,5939,2861,5941,2818,5949,2796,5955,2765,5967,2755,5973,2735,5983,2726,5987,2707,5999,2698,6005,2681,6019,2673,6025,2657,6041,2649,6049,2635,6065,2629,6073,2616,6091,2611,6101,2600,6119,2587,6147,2583,6157,2576,6177,2574,6189,2569,6209,2568,6219,2566,6241,2565,6249,2565,6273,2566,6283,2568,6303,2569,6315,2574,6335,2576,6345,2583,6365,2587,6375,2595,6395,2600,6405,2611,6423,2616,6431,2629,6449,2635,6457,2649,6475,2657,6483,2673,6497,2681,6505,2698,6517,2707,6523,2726,6535,2735,6541,2755,6551,2796,6567,2818,6573,2861,6581,2884,6583,3100,6583,3085,6591,3073,6597,3014,6617,3002,6619,2977,6625,2964,6627,2939,6629xm3100,6583l2936,6583,2959,6581,3002,6573,3024,6567,3065,6551,3085,6541,3094,6535,3113,6523,3122,6517,3139,6505,3147,6497,3163,6483,3171,6475,3185,6457,3191,6449,3204,6431,3209,6423,3220,6405,3225,6395,3233,6375,3237,6365,3244,6345,3246,6335,3251,6315,3252,6303,3254,6283,3255,6273,3255,6249,3254,6241,3252,6219,3251,6209,3246,6189,3244,6177,3237,6157,3233,6147,3220,6119,3209,6101,3204,6091,3191,6073,3185,6065,3171,6049,3163,6041,3147,6025,3139,6019,3122,6005,3113,5999,3094,5987,3085,5983,3065,5973,3055,5967,3024,5955,3002,5949,2959,5941,2936,5939,3100,5939,3107,5943,3118,5949,3139,5963,3149,5969,3169,5985,3178,5993,3196,6011,3204,6019,3220,6037,3228,6047,3242,6067,3248,6077,3266,6109,3275,6131,3280,6143,3290,6177,3295,6201,3297,6213,3299,6237,3300,6249,3300,6273,3299,6283,3299,6285,3297,6309,3295,6321,3290,6345,3287,6357,3280,6379,3275,6391,3266,6413,3260,6425,3248,6445,3242,6455,3228,6475,3220,6485,3204,6503,3196,6513,3178,6529,3169,6537,3149,6553,3139,6561,3118,6573,3107,6579,3100,6583xe" filled="true" fillcolor="#588981" stroked="false">
                  <v:path arrowok="t"/>
                  <v:fill type="solid"/>
                </v:shape>
                <v:shape style="position:absolute;left:2670;top:601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5"/>
        </w:rPr>
        <w:t>Equipment</w:t>
      </w:r>
      <w:r>
        <w:rPr>
          <w:spacing w:val="32"/>
          <w:sz w:val="15"/>
        </w:rPr>
        <w:t> </w:t>
      </w:r>
      <w:r>
        <w:rPr>
          <w:spacing w:val="-4"/>
          <w:sz w:val="15"/>
        </w:rPr>
        <w:t>prep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78" w:lineRule="exact" w:before="0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Patient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positioning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85" w:lineRule="exact" w:before="0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w w:val="105"/>
          <w:sz w:val="15"/>
        </w:rPr>
        <w:t>Radiograph</w:t>
      </w:r>
      <w:r>
        <w:rPr>
          <w:spacing w:val="25"/>
          <w:w w:val="105"/>
          <w:sz w:val="15"/>
        </w:rPr>
        <w:t> </w:t>
      </w:r>
      <w:r>
        <w:rPr>
          <w:spacing w:val="-2"/>
          <w:w w:val="105"/>
          <w:sz w:val="15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1" w:lineRule="exact" w:before="0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Sterile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technique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19" w:lineRule="exact" w:before="0" w:after="0"/>
        <w:ind w:left="731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5"/>
        </w:rPr>
        <w:t>Handled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customer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inquiries</w:t>
      </w:r>
      <w:r>
        <w:rPr>
          <w:spacing w:val="15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5"/>
          <w:w w:val="105"/>
          <w:sz w:val="15"/>
        </w:rPr>
        <w:t> </w:t>
      </w:r>
      <w:r>
        <w:rPr>
          <w:w w:val="105"/>
          <w:sz w:val="15"/>
        </w:rPr>
        <w:t>processed</w:t>
      </w:r>
      <w:r>
        <w:rPr>
          <w:spacing w:val="14"/>
          <w:w w:val="105"/>
          <w:sz w:val="15"/>
        </w:rPr>
        <w:t> </w:t>
      </w:r>
      <w:r>
        <w:rPr>
          <w:spacing w:val="-2"/>
          <w:w w:val="105"/>
          <w:sz w:val="15"/>
        </w:rPr>
        <w:t>transactions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7"/>
          <w:sz w:val="31"/>
        </w:rPr>
      </w:pPr>
      <w:r>
        <w:rPr>
          <w:sz w:val="15"/>
        </w:rPr>
        <w:t>Maintained</w:t>
      </w:r>
      <w:r>
        <w:rPr>
          <w:spacing w:val="23"/>
          <w:sz w:val="15"/>
        </w:rPr>
        <w:t> </w:t>
      </w:r>
      <w:r>
        <w:rPr>
          <w:sz w:val="15"/>
        </w:rPr>
        <w:t>friendly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efficient</w:t>
      </w:r>
      <w:r>
        <w:rPr>
          <w:spacing w:val="24"/>
          <w:sz w:val="15"/>
        </w:rPr>
        <w:t> </w:t>
      </w:r>
      <w:r>
        <w:rPr>
          <w:sz w:val="15"/>
        </w:rPr>
        <w:t>service</w:t>
      </w:r>
      <w:r>
        <w:rPr>
          <w:spacing w:val="24"/>
          <w:sz w:val="15"/>
        </w:rPr>
        <w:t> </w:t>
      </w:r>
      <w:r>
        <w:rPr>
          <w:sz w:val="15"/>
        </w:rPr>
        <w:t>during</w:t>
      </w:r>
      <w:r>
        <w:rPr>
          <w:spacing w:val="24"/>
          <w:sz w:val="15"/>
        </w:rPr>
        <w:t> </w:t>
      </w:r>
      <w:r>
        <w:rPr>
          <w:sz w:val="15"/>
        </w:rPr>
        <w:t>peak</w:t>
      </w:r>
      <w:r>
        <w:rPr>
          <w:spacing w:val="24"/>
          <w:sz w:val="15"/>
        </w:rPr>
        <w:t> </w:t>
      </w:r>
      <w:r>
        <w:rPr>
          <w:spacing w:val="-4"/>
          <w:sz w:val="15"/>
        </w:rPr>
        <w:t>hours</w:t>
      </w:r>
    </w:p>
    <w:sectPr>
      <w:type w:val="continuous"/>
      <w:pgSz w:w="11920" w:h="16860"/>
      <w:pgMar w:top="400" w:bottom="280" w:left="141" w:right="708"/>
      <w:cols w:num="2" w:equalWidth="0">
        <w:col w:w="2431" w:space="1121"/>
        <w:col w:w="75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ena.cho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2026-02-13T12:00:42Z</dcterms:created>
  <dcterms:modified xsi:type="dcterms:W3CDTF">2026-02-13T12:00:42Z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