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C24B8B"/>
        </w:rPr>
        <w:t>Karen</w:t>
      </w:r>
      <w:r>
        <w:rPr>
          <w:color w:val="C24B8B"/>
          <w:spacing w:val="-37"/>
        </w:rPr>
        <w:t> </w:t>
      </w:r>
      <w:r>
        <w:rPr>
          <w:color w:val="C24B8B"/>
          <w:spacing w:val="-4"/>
        </w:rPr>
        <w:t>Wells</w:t>
      </w:r>
    </w:p>
    <w:p>
      <w:pPr>
        <w:pStyle w:val="Heading2"/>
      </w:pPr>
      <w:r>
        <w:rPr>
          <w:color w:val="C24B8B"/>
        </w:rPr>
        <w:t>Academic</w:t>
      </w:r>
      <w:r>
        <w:rPr>
          <w:color w:val="C24B8B"/>
          <w:spacing w:val="-13"/>
        </w:rPr>
        <w:t> </w:t>
      </w:r>
      <w:r>
        <w:rPr>
          <w:color w:val="C24B8B"/>
          <w:spacing w:val="-2"/>
        </w:rPr>
        <w:t>Advisor</w:t>
      </w:r>
    </w:p>
    <w:p>
      <w:pPr>
        <w:pStyle w:val="BodyText"/>
        <w:spacing w:before="209"/>
        <w:ind w:left="22"/>
        <w:jc w:val="center"/>
      </w:pPr>
      <w:r>
        <w:rPr/>
        <w:t>Los Angeles,</w:t>
      </w:r>
      <w:r>
        <w:rPr>
          <w:spacing w:val="7"/>
        </w:rPr>
        <w:t> </w:t>
      </w:r>
      <w:r>
        <w:rPr/>
        <w:t>CA</w:t>
      </w:r>
      <w:r>
        <w:rPr>
          <w:spacing w:val="48"/>
        </w:rPr>
        <w:t> </w:t>
      </w:r>
      <w:r>
        <w:rPr>
          <w:w w:val="85"/>
        </w:rPr>
        <w:t>|</w:t>
      </w:r>
      <w:r>
        <w:rPr>
          <w:spacing w:val="47"/>
        </w:rPr>
        <w:t> </w:t>
      </w:r>
      <w:r>
        <w:rPr/>
        <w:t>(213)</w:t>
      </w:r>
      <w:r>
        <w:rPr>
          <w:spacing w:val="7"/>
        </w:rPr>
        <w:t> </w:t>
      </w:r>
      <w:r>
        <w:rPr/>
        <w:t>555-9922</w:t>
      </w:r>
      <w:r>
        <w:rPr>
          <w:spacing w:val="49"/>
        </w:rPr>
        <w:t> </w:t>
      </w:r>
      <w:r>
        <w:rPr>
          <w:w w:val="85"/>
        </w:rPr>
        <w:t>|</w:t>
      </w:r>
      <w:r>
        <w:rPr>
          <w:spacing w:val="48"/>
        </w:rPr>
        <w:t> </w:t>
      </w:r>
      <w:hyperlink r:id="rId5">
        <w:r>
          <w:rPr/>
          <w:t>karenwells@example.com</w:t>
        </w:r>
      </w:hyperlink>
      <w:r>
        <w:rPr>
          <w:spacing w:val="47"/>
        </w:rPr>
        <w:t> </w:t>
      </w:r>
      <w:r>
        <w:rPr>
          <w:w w:val="85"/>
        </w:rPr>
        <w:t>|</w:t>
      </w:r>
      <w:r>
        <w:rPr>
          <w:spacing w:val="48"/>
        </w:rPr>
        <w:t> </w:t>
      </w:r>
      <w:r>
        <w:rPr/>
        <w:t>LinkedIn</w:t>
      </w:r>
      <w:r>
        <w:rPr>
          <w:spacing w:val="7"/>
        </w:rPr>
        <w:t> </w:t>
      </w:r>
      <w:r>
        <w:rPr>
          <w:w w:val="85"/>
        </w:rPr>
        <w:t>|</w:t>
      </w:r>
      <w:r>
        <w:rPr>
          <w:spacing w:val="7"/>
        </w:rPr>
        <w:t> </w:t>
      </w:r>
      <w:r>
        <w:rPr>
          <w:spacing w:val="-2"/>
        </w:rPr>
        <w:t>Portfolio</w:t>
      </w:r>
    </w:p>
    <w:p>
      <w:pPr>
        <w:pStyle w:val="BodyText"/>
        <w:spacing w:before="5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63045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964228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line="290" w:lineRule="auto" w:before="179"/>
        <w:ind w:left="892" w:right="674"/>
      </w:pPr>
      <w:r>
        <w:rPr>
          <w:w w:val="105"/>
        </w:rPr>
        <w:t>Academic Advisor</w:t>
      </w:r>
      <w:r>
        <w:rPr>
          <w:spacing w:val="-2"/>
          <w:w w:val="105"/>
        </w:rPr>
        <w:t> </w:t>
      </w:r>
      <w:r>
        <w:rPr>
          <w:w w:val="105"/>
        </w:rPr>
        <w:t>with five years of experience guiding students through course selection, career planning, and academic support. Skilled at developing individualized degree plans and increasing student retention.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7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-409255</wp:posOffset>
                </wp:positionV>
                <wp:extent cx="7568565" cy="2952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95275"/>
                          <a:chExt cx="7568565" cy="2952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5275">
                                <a:moveTo>
                                  <a:pt x="75681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C24B8B"/>
                                  <w:sz w:val="20"/>
                                </w:rPr>
                                <w:t>Professional </w:t>
                              </w:r>
                              <w:r>
                                <w:rPr>
                                  <w:rFonts w:ascii="Arial"/>
                                  <w:b/>
                                  <w:color w:val="C24B8B"/>
                                  <w:spacing w:val="-2"/>
                                  <w:sz w:val="20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2.224827pt;width:595.950pt;height:23.25pt;mso-position-horizontal-relative:page;mso-position-vertical-relative:paragraph;z-index:15729152" id="docshapegroup2" coordorigin="0,-644" coordsize="11919,465">
                <v:rect style="position:absolute;left:0;top:-645;width:11919;height:46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645;width:11919;height:465" type="#_x0000_t202" id="docshape4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C24B8B"/>
                            <w:sz w:val="20"/>
                          </w:rPr>
                          <w:t>Professional </w:t>
                        </w:r>
                        <w:r>
                          <w:rPr>
                            <w:rFonts w:ascii="Arial"/>
                            <w:b/>
                            <w:color w:val="C24B8B"/>
                            <w:spacing w:val="-2"/>
                            <w:sz w:val="20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5"/>
        </w:rPr>
        <w:t>ACADEMIC</w:t>
      </w:r>
      <w:r>
        <w:rPr>
          <w:spacing w:val="-17"/>
          <w:w w:val="115"/>
        </w:rPr>
        <w:t> </w:t>
      </w:r>
      <w:r>
        <w:rPr>
          <w:w w:val="115"/>
        </w:rPr>
        <w:t>ADVISOR</w:t>
      </w:r>
      <w:r>
        <w:rPr>
          <w:spacing w:val="20"/>
          <w:w w:val="115"/>
        </w:rPr>
        <w:t> </w:t>
      </w:r>
      <w:r>
        <w:rPr>
          <w:w w:val="85"/>
        </w:rPr>
        <w:t>|</w:t>
      </w:r>
      <w:r>
        <w:rPr>
          <w:spacing w:val="21"/>
          <w:w w:val="115"/>
        </w:rPr>
        <w:t> </w:t>
      </w:r>
      <w:r>
        <w:rPr>
          <w:w w:val="115"/>
        </w:rPr>
        <w:t>UCLA</w:t>
      </w:r>
      <w:r>
        <w:rPr>
          <w:spacing w:val="-22"/>
          <w:w w:val="115"/>
        </w:rPr>
        <w:t> </w:t>
      </w:r>
      <w:r>
        <w:rPr>
          <w:w w:val="115"/>
        </w:rPr>
        <w:t>ACADEMIC</w:t>
      </w:r>
      <w:r>
        <w:rPr>
          <w:spacing w:val="-11"/>
          <w:w w:val="115"/>
        </w:rPr>
        <w:t> </w:t>
      </w:r>
      <w:r>
        <w:rPr>
          <w:w w:val="115"/>
        </w:rPr>
        <w:t>SUCCESS</w:t>
      </w:r>
      <w:r>
        <w:rPr>
          <w:spacing w:val="-12"/>
          <w:w w:val="115"/>
        </w:rPr>
        <w:t> </w:t>
      </w:r>
      <w:r>
        <w:rPr>
          <w:w w:val="115"/>
        </w:rPr>
        <w:t>CENTER,</w:t>
      </w:r>
      <w:r>
        <w:rPr>
          <w:spacing w:val="-12"/>
          <w:w w:val="115"/>
        </w:rPr>
        <w:t> </w:t>
      </w:r>
      <w:r>
        <w:rPr>
          <w:w w:val="115"/>
        </w:rPr>
        <w:t>LOS</w:t>
      </w:r>
      <w:r>
        <w:rPr>
          <w:spacing w:val="-16"/>
          <w:w w:val="115"/>
        </w:rPr>
        <w:t> </w:t>
      </w:r>
      <w:r>
        <w:rPr>
          <w:w w:val="115"/>
        </w:rPr>
        <w:t>ANGELES,</w:t>
      </w:r>
      <w:r>
        <w:rPr>
          <w:spacing w:val="-12"/>
          <w:w w:val="115"/>
        </w:rPr>
        <w:t> </w:t>
      </w:r>
      <w:r>
        <w:rPr>
          <w:w w:val="115"/>
        </w:rPr>
        <w:t>CA</w:t>
      </w:r>
      <w:r>
        <w:rPr>
          <w:spacing w:val="21"/>
          <w:w w:val="115"/>
        </w:rPr>
        <w:t> </w:t>
      </w:r>
      <w:r>
        <w:rPr>
          <w:w w:val="85"/>
        </w:rPr>
        <w:t>|</w:t>
      </w:r>
      <w:r>
        <w:rPr>
          <w:spacing w:val="20"/>
          <w:w w:val="115"/>
        </w:rPr>
        <w:t> </w:t>
      </w:r>
      <w:r>
        <w:rPr>
          <w:w w:val="115"/>
        </w:rPr>
        <w:t>JULY</w:t>
      </w:r>
      <w:r>
        <w:rPr>
          <w:spacing w:val="-17"/>
          <w:w w:val="115"/>
        </w:rPr>
        <w:t> </w:t>
      </w:r>
      <w:r>
        <w:rPr>
          <w:w w:val="115"/>
        </w:rPr>
        <w:t>2020</w:t>
      </w:r>
      <w:r>
        <w:rPr>
          <w:spacing w:val="-12"/>
          <w:w w:val="115"/>
        </w:rPr>
        <w:t> </w:t>
      </w:r>
      <w:r>
        <w:rPr>
          <w:w w:val="135"/>
        </w:rPr>
        <w:t>–</w:t>
      </w:r>
      <w:r>
        <w:rPr>
          <w:spacing w:val="-21"/>
          <w:w w:val="13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Advised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150+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students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semester,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boosting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first-year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retention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10"/>
          <w:w w:val="105"/>
          <w:sz w:val="16"/>
        </w:rPr>
        <w:t> </w:t>
      </w:r>
      <w:r>
        <w:rPr>
          <w:spacing w:val="-4"/>
          <w:w w:val="105"/>
          <w:sz w:val="16"/>
        </w:rPr>
        <w:t>12%.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pacing w:val="2"/>
          <w:sz w:val="16"/>
        </w:rPr>
        <w:t>Developed</w:t>
      </w:r>
      <w:r>
        <w:rPr>
          <w:spacing w:val="26"/>
          <w:sz w:val="16"/>
        </w:rPr>
        <w:t> </w:t>
      </w:r>
      <w:r>
        <w:rPr>
          <w:spacing w:val="2"/>
          <w:sz w:val="16"/>
        </w:rPr>
        <w:t>advising</w:t>
      </w:r>
      <w:r>
        <w:rPr>
          <w:spacing w:val="26"/>
          <w:sz w:val="16"/>
        </w:rPr>
        <w:t> </w:t>
      </w:r>
      <w:r>
        <w:rPr>
          <w:spacing w:val="2"/>
          <w:sz w:val="16"/>
        </w:rPr>
        <w:t>materials</w:t>
      </w:r>
      <w:r>
        <w:rPr>
          <w:spacing w:val="26"/>
          <w:sz w:val="16"/>
        </w:rPr>
        <w:t> </w:t>
      </w:r>
      <w:r>
        <w:rPr>
          <w:spacing w:val="2"/>
          <w:sz w:val="16"/>
        </w:rPr>
        <w:t>and</w:t>
      </w:r>
      <w:r>
        <w:rPr>
          <w:spacing w:val="17"/>
          <w:sz w:val="16"/>
        </w:rPr>
        <w:t> </w:t>
      </w:r>
      <w:r>
        <w:rPr>
          <w:spacing w:val="2"/>
          <w:sz w:val="16"/>
        </w:rPr>
        <w:t>workshops,</w:t>
      </w:r>
      <w:r>
        <w:rPr>
          <w:spacing w:val="26"/>
          <w:sz w:val="16"/>
        </w:rPr>
        <w:t> </w:t>
      </w:r>
      <w:r>
        <w:rPr>
          <w:spacing w:val="2"/>
          <w:sz w:val="16"/>
        </w:rPr>
        <w:t>attended</w:t>
      </w:r>
      <w:r>
        <w:rPr>
          <w:spacing w:val="26"/>
          <w:sz w:val="16"/>
        </w:rPr>
        <w:t> </w:t>
      </w:r>
      <w:r>
        <w:rPr>
          <w:spacing w:val="2"/>
          <w:sz w:val="16"/>
        </w:rPr>
        <w:t>by</w:t>
      </w:r>
      <w:r>
        <w:rPr>
          <w:spacing w:val="17"/>
          <w:sz w:val="16"/>
        </w:rPr>
        <w:t> </w:t>
      </w:r>
      <w:r>
        <w:rPr>
          <w:spacing w:val="2"/>
          <w:sz w:val="16"/>
        </w:rPr>
        <w:t>500+</w:t>
      </w:r>
      <w:r>
        <w:rPr>
          <w:spacing w:val="26"/>
          <w:sz w:val="16"/>
        </w:rPr>
        <w:t> </w:t>
      </w:r>
      <w:r>
        <w:rPr>
          <w:spacing w:val="-2"/>
          <w:sz w:val="16"/>
        </w:rPr>
        <w:t>students.</w:t>
      </w:r>
    </w:p>
    <w:p>
      <w:pPr>
        <w:pStyle w:val="BodyText"/>
        <w:spacing w:before="184"/>
        <w:ind w:left="706"/>
      </w:pPr>
      <w:r>
        <w:rPr>
          <w:w w:val="110"/>
        </w:rPr>
        <w:t>STUDENT</w:t>
      </w:r>
      <w:r>
        <w:rPr>
          <w:spacing w:val="-5"/>
          <w:w w:val="110"/>
        </w:rPr>
        <w:t> </w:t>
      </w:r>
      <w:r>
        <w:rPr>
          <w:w w:val="110"/>
        </w:rPr>
        <w:t>SERVICES</w:t>
      </w:r>
      <w:r>
        <w:rPr>
          <w:spacing w:val="2"/>
          <w:w w:val="110"/>
        </w:rPr>
        <w:t> </w:t>
      </w:r>
      <w:r>
        <w:rPr>
          <w:w w:val="110"/>
        </w:rPr>
        <w:t>COORDINATOR</w:t>
      </w:r>
      <w:r>
        <w:rPr>
          <w:spacing w:val="43"/>
          <w:w w:val="110"/>
        </w:rPr>
        <w:t> </w:t>
      </w:r>
      <w:r>
        <w:rPr>
          <w:w w:val="85"/>
        </w:rPr>
        <w:t>|</w:t>
      </w:r>
      <w:r>
        <w:rPr>
          <w:spacing w:val="43"/>
          <w:w w:val="110"/>
        </w:rPr>
        <w:t> </w:t>
      </w:r>
      <w:r>
        <w:rPr>
          <w:w w:val="110"/>
        </w:rPr>
        <w:t>CAL</w:t>
      </w:r>
      <w:r>
        <w:rPr>
          <w:spacing w:val="-4"/>
          <w:w w:val="110"/>
        </w:rPr>
        <w:t> </w:t>
      </w:r>
      <w:r>
        <w:rPr>
          <w:w w:val="110"/>
        </w:rPr>
        <w:t>STATE</w:t>
      </w:r>
      <w:r>
        <w:rPr>
          <w:spacing w:val="2"/>
          <w:w w:val="110"/>
        </w:rPr>
        <w:t> </w:t>
      </w:r>
      <w:r>
        <w:rPr>
          <w:w w:val="110"/>
        </w:rPr>
        <w:t>LA,</w:t>
      </w:r>
      <w:r>
        <w:rPr>
          <w:spacing w:val="2"/>
          <w:w w:val="110"/>
        </w:rPr>
        <w:t> </w:t>
      </w:r>
      <w:r>
        <w:rPr>
          <w:w w:val="110"/>
        </w:rPr>
        <w:t>LOS</w:t>
      </w:r>
      <w:r>
        <w:rPr>
          <w:spacing w:val="-4"/>
          <w:w w:val="110"/>
        </w:rPr>
        <w:t> </w:t>
      </w:r>
      <w:r>
        <w:rPr>
          <w:w w:val="110"/>
        </w:rPr>
        <w:t>ANGELES,</w:t>
      </w:r>
      <w:r>
        <w:rPr>
          <w:spacing w:val="2"/>
          <w:w w:val="110"/>
        </w:rPr>
        <w:t> </w:t>
      </w:r>
      <w:r>
        <w:rPr>
          <w:w w:val="110"/>
        </w:rPr>
        <w:t>CA</w:t>
      </w:r>
      <w:r>
        <w:rPr>
          <w:spacing w:val="43"/>
          <w:w w:val="110"/>
        </w:rPr>
        <w:t> </w:t>
      </w:r>
      <w:r>
        <w:rPr>
          <w:w w:val="85"/>
        </w:rPr>
        <w:t>|</w:t>
      </w:r>
      <w:r>
        <w:rPr>
          <w:spacing w:val="43"/>
          <w:w w:val="110"/>
        </w:rPr>
        <w:t> </w:t>
      </w:r>
      <w:r>
        <w:rPr>
          <w:w w:val="110"/>
        </w:rPr>
        <w:t>JUNE</w:t>
      </w:r>
      <w:r>
        <w:rPr>
          <w:spacing w:val="2"/>
          <w:w w:val="110"/>
        </w:rPr>
        <w:t> </w:t>
      </w:r>
      <w:r>
        <w:rPr>
          <w:w w:val="110"/>
        </w:rPr>
        <w:t>2018</w:t>
      </w:r>
      <w:r>
        <w:rPr>
          <w:spacing w:val="-9"/>
          <w:w w:val="135"/>
        </w:rPr>
        <w:t> </w:t>
      </w:r>
      <w:r>
        <w:rPr>
          <w:w w:val="135"/>
        </w:rPr>
        <w:t>–</w:t>
      </w:r>
      <w:r>
        <w:rPr>
          <w:spacing w:val="-17"/>
          <w:w w:val="135"/>
        </w:rPr>
        <w:t> </w:t>
      </w:r>
      <w:r>
        <w:rPr>
          <w:w w:val="110"/>
        </w:rPr>
        <w:t>JUNE</w:t>
      </w:r>
      <w:r>
        <w:rPr>
          <w:spacing w:val="3"/>
          <w:w w:val="110"/>
        </w:rPr>
        <w:t> </w:t>
      </w:r>
      <w:r>
        <w:rPr>
          <w:spacing w:val="-4"/>
          <w:w w:val="110"/>
        </w:rPr>
        <w:t>2020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Streamlined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registration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processes,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wait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times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6"/>
          <w:w w:val="105"/>
          <w:sz w:val="16"/>
        </w:rPr>
        <w:t> </w:t>
      </w:r>
      <w:r>
        <w:rPr>
          <w:spacing w:val="-4"/>
          <w:w w:val="105"/>
          <w:sz w:val="16"/>
        </w:rPr>
        <w:t>30%.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335072</wp:posOffset>
                </wp:positionV>
                <wp:extent cx="7568565" cy="2952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95275"/>
                          <a:chExt cx="7568565" cy="2952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5275">
                                <a:moveTo>
                                  <a:pt x="75681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C24B8B"/>
                                  <w:spacing w:val="-2"/>
                                  <w:w w:val="105"/>
                                  <w:sz w:val="20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383673pt;width:595.950pt;height:23.25pt;mso-position-horizontal-relative:page;mso-position-vertical-relative:paragraph;z-index:15729664" id="docshapegroup5" coordorigin="0,528" coordsize="11919,465">
                <v:rect style="position:absolute;left:0;top:527;width:11919;height:465" id="docshape6" filled="true" fillcolor="#8b3399" stroked="false">
                  <v:fill opacity="13107f" type="solid"/>
                </v:rect>
                <v:shape style="position:absolute;left:0;top:527;width:11919;height:465" type="#_x0000_t202" id="docshape7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C24B8B"/>
                            <w:spacing w:val="-2"/>
                            <w:w w:val="105"/>
                            <w:sz w:val="20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Coordinated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peer-mentoring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programs,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participation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3"/>
          <w:w w:val="105"/>
          <w:sz w:val="16"/>
        </w:rPr>
        <w:t> </w:t>
      </w:r>
      <w:r>
        <w:rPr>
          <w:spacing w:val="-4"/>
          <w:w w:val="105"/>
          <w:sz w:val="16"/>
        </w:rPr>
        <w:t>25%.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6"/>
      </w:pPr>
    </w:p>
    <w:p>
      <w:pPr>
        <w:pStyle w:val="BodyText"/>
        <w:ind w:left="706"/>
      </w:pPr>
      <w:r>
        <w:rPr/>
        <w:t>M.Ed.</w:t>
      </w:r>
      <w:r>
        <w:rPr>
          <w:spacing w:val="6"/>
        </w:rPr>
        <w:t> </w:t>
      </w:r>
      <w:r>
        <w:rPr/>
        <w:t>in</w:t>
      </w:r>
      <w:r>
        <w:rPr>
          <w:spacing w:val="7"/>
        </w:rPr>
        <w:t> </w:t>
      </w:r>
      <w:r>
        <w:rPr/>
        <w:t>Higher</w:t>
      </w:r>
      <w:r>
        <w:rPr>
          <w:spacing w:val="2"/>
        </w:rPr>
        <w:t> </w:t>
      </w:r>
      <w:r>
        <w:rPr/>
        <w:t>Education</w:t>
      </w:r>
      <w:r>
        <w:rPr>
          <w:spacing w:val="48"/>
        </w:rPr>
        <w:t> </w:t>
      </w:r>
      <w:r>
        <w:rPr>
          <w:w w:val="85"/>
        </w:rPr>
        <w:t>|</w:t>
      </w:r>
      <w:r>
        <w:rPr>
          <w:spacing w:val="47"/>
        </w:rPr>
        <w:t> </w:t>
      </w:r>
      <w:r>
        <w:rPr/>
        <w:t>UCLA</w:t>
      </w:r>
      <w:r>
        <w:rPr>
          <w:spacing w:val="1"/>
        </w:rPr>
        <w:t> </w:t>
      </w:r>
      <w:r>
        <w:rPr>
          <w:w w:val="85"/>
        </w:rPr>
        <w:t>|</w:t>
      </w:r>
      <w:r>
        <w:rPr>
          <w:spacing w:val="6"/>
        </w:rPr>
        <w:t> </w:t>
      </w:r>
      <w:r>
        <w:rPr>
          <w:spacing w:val="-4"/>
        </w:rPr>
        <w:t>2018</w:t>
      </w:r>
    </w:p>
    <w:p>
      <w:pPr>
        <w:pStyle w:val="BodyText"/>
        <w:spacing w:before="93"/>
      </w:pPr>
    </w:p>
    <w:p>
      <w:pPr>
        <w:pStyle w:val="BodyText"/>
        <w:ind w:left="706"/>
      </w:pPr>
      <w:r>
        <w:rPr/>
        <w:t>B.A.</w:t>
      </w:r>
      <w:r>
        <w:rPr>
          <w:spacing w:val="2"/>
        </w:rPr>
        <w:t> </w:t>
      </w:r>
      <w:r>
        <w:rPr/>
        <w:t>in</w:t>
      </w:r>
      <w:r>
        <w:rPr>
          <w:spacing w:val="3"/>
        </w:rPr>
        <w:t> </w:t>
      </w:r>
      <w:r>
        <w:rPr/>
        <w:t>Sociology</w:t>
      </w:r>
      <w:r>
        <w:rPr>
          <w:spacing w:val="42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Cal</w:t>
      </w:r>
      <w:r>
        <w:rPr>
          <w:spacing w:val="-3"/>
        </w:rPr>
        <w:t> </w:t>
      </w:r>
      <w:r>
        <w:rPr/>
        <w:t>State</w:t>
      </w:r>
      <w:r>
        <w:rPr>
          <w:spacing w:val="2"/>
        </w:rPr>
        <w:t> </w:t>
      </w:r>
      <w:r>
        <w:rPr/>
        <w:t>LA</w:t>
      </w:r>
      <w:r>
        <w:rPr>
          <w:spacing w:val="-3"/>
        </w:rPr>
        <w:t> </w:t>
      </w:r>
      <w:r>
        <w:rPr>
          <w:w w:val="85"/>
        </w:rPr>
        <w:t>|</w:t>
      </w:r>
      <w:r>
        <w:rPr>
          <w:spacing w:val="3"/>
        </w:rPr>
        <w:t> </w:t>
      </w:r>
      <w:r>
        <w:rPr>
          <w:spacing w:val="-4"/>
        </w:rPr>
        <w:t>2015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43" w:lineRule="exact" w:before="10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-288105</wp:posOffset>
                </wp:positionV>
                <wp:extent cx="7568565" cy="2952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95275"/>
                          <a:chExt cx="7568565" cy="2952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5275">
                                <a:moveTo>
                                  <a:pt x="75681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C24B8B"/>
                                  <w:spacing w:val="-2"/>
                                  <w:sz w:val="20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C24B8B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C24B8B"/>
                                  <w:spacing w:val="-2"/>
                                  <w:sz w:val="20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2.685503pt;width:595.950pt;height:23.25pt;mso-position-horizontal-relative:page;mso-position-vertical-relative:paragraph;z-index:15730176" id="docshapegroup8" coordorigin="0,-454" coordsize="11919,465">
                <v:rect style="position:absolute;left:0;top:-454;width:11919;height:465" id="docshape9" filled="true" fillcolor="#8b3399" stroked="false">
                  <v:fill opacity="13107f" type="solid"/>
                </v:rect>
                <v:shape style="position:absolute;left:0;top:-454;width:11919;height:465" type="#_x0000_t202" id="docshape10" filled="false" stroked="false">
                  <v:textbox inset="0,0,0,0">
                    <w:txbxContent>
                      <w:p>
                        <w:pPr>
                          <w:spacing w:before="127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C24B8B"/>
                            <w:spacing w:val="-2"/>
                            <w:sz w:val="20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C24B8B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C24B8B"/>
                            <w:spacing w:val="-2"/>
                            <w:sz w:val="20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  <w:sz w:val="16"/>
        </w:rPr>
        <w:t>Degree</w:t>
      </w:r>
      <w:r>
        <w:rPr>
          <w:spacing w:val="2"/>
          <w:w w:val="110"/>
          <w:sz w:val="16"/>
        </w:rPr>
        <w:t> </w:t>
      </w:r>
      <w:r>
        <w:rPr>
          <w:spacing w:val="-2"/>
          <w:w w:val="110"/>
          <w:sz w:val="16"/>
        </w:rPr>
        <w:t>Planning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w w:val="110"/>
          <w:sz w:val="16"/>
        </w:rPr>
        <w:t>Workshop</w:t>
      </w:r>
      <w:r>
        <w:rPr>
          <w:spacing w:val="9"/>
          <w:w w:val="110"/>
          <w:sz w:val="16"/>
        </w:rPr>
        <w:t> </w:t>
      </w:r>
      <w:r>
        <w:rPr>
          <w:spacing w:val="-2"/>
          <w:w w:val="110"/>
          <w:sz w:val="16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43" w:lineRule="exact" w:before="100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Student</w:t>
      </w:r>
      <w:r>
        <w:rPr>
          <w:spacing w:val="11"/>
          <w:w w:val="105"/>
          <w:sz w:val="16"/>
        </w:rPr>
        <w:t> </w:t>
      </w:r>
      <w:r>
        <w:rPr>
          <w:spacing w:val="-2"/>
          <w:w w:val="105"/>
          <w:sz w:val="16"/>
        </w:rPr>
        <w:t>Retention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w w:val="110"/>
          <w:sz w:val="16"/>
        </w:rPr>
        <w:t>Process</w:t>
      </w:r>
      <w:r>
        <w:rPr>
          <w:spacing w:val="6"/>
          <w:w w:val="110"/>
          <w:sz w:val="16"/>
        </w:rPr>
        <w:t> </w:t>
      </w:r>
      <w:r>
        <w:rPr>
          <w:spacing w:val="-2"/>
          <w:w w:val="110"/>
          <w:sz w:val="16"/>
        </w:rPr>
        <w:t>Improvement</w:t>
      </w:r>
    </w:p>
    <w:sectPr>
      <w:type w:val="continuous"/>
      <w:pgSz w:w="11920" w:h="16860"/>
      <w:pgMar w:top="760" w:bottom="280" w:left="0" w:right="0"/>
      <w:cols w:num="2" w:equalWidth="0">
        <w:col w:w="2932" w:space="2508"/>
        <w:col w:w="64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9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7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6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4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9"/>
      <w:ind w:left="22"/>
      <w:jc w:val="center"/>
      <w:outlineLvl w:val="1"/>
    </w:pPr>
    <w:rPr>
      <w:rFonts w:ascii="Microsoft Sans Serif" w:hAnsi="Microsoft Sans Serif" w:eastAsia="Microsoft Sans Serif" w:cs="Microsoft Sans Serif"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57"/>
      <w:ind w:left="22"/>
      <w:jc w:val="center"/>
      <w:outlineLvl w:val="2"/>
    </w:pPr>
    <w:rPr>
      <w:rFonts w:ascii="Microsoft Sans Serif" w:hAnsi="Microsoft Sans Serif" w:eastAsia="Microsoft Sans Serif" w:cs="Microsoft Sans Serif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1002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karenwells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2026-02-23T12:36:37Z</dcterms:created>
  <dcterms:modified xsi:type="dcterms:W3CDTF">2026-02-23T12:36:37Z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2026-02-23T00:00:00Z</vt:filetime>
  </property>
  <property fmtid="{D5CDD505-2E9C-101B-9397-08002B2CF9AE}" pid="5" name="Producer">
    <vt:lpwstr>Skia/PDF m121</vt:lpwstr>
  </property>
</Properties>
</file>