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56" w:lineRule="exact"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DEVON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YOUNG</w:t>
      </w:r>
    </w:p>
    <w:p>
      <w:pPr>
        <w:spacing w:before="193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Digital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Transformation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Project</w:t>
      </w:r>
      <w:r>
        <w:rPr>
          <w:b/>
          <w:color w:val="FFFFFF"/>
          <w:spacing w:val="8"/>
          <w:sz w:val="20"/>
        </w:rPr>
        <w:t> </w:t>
      </w:r>
      <w:r>
        <w:rPr>
          <w:b/>
          <w:color w:val="FFFFFF"/>
          <w:spacing w:val="-2"/>
          <w:sz w:val="20"/>
        </w:rPr>
        <w:t>Manager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ABOUT</w:t>
      </w:r>
      <w:r>
        <w:rPr>
          <w:b/>
          <w:color w:val="789C2F"/>
          <w:spacing w:val="11"/>
          <w:sz w:val="20"/>
        </w:rPr>
        <w:t> </w:t>
      </w:r>
      <w:r>
        <w:rPr>
          <w:b/>
          <w:color w:val="789C2F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40" w:bottom="28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PERSONAL</w:t>
      </w:r>
      <w:r>
        <w:rPr>
          <w:b/>
          <w:color w:val="789C2F"/>
          <w:spacing w:val="12"/>
          <w:sz w:val="20"/>
        </w:rPr>
        <w:t> </w:t>
      </w:r>
      <w:r>
        <w:rPr>
          <w:b/>
          <w:color w:val="789C2F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spacing w:before="36"/>
      </w:pPr>
    </w:p>
    <w:p>
      <w:pPr>
        <w:pStyle w:val="BodyText"/>
        <w:spacing w:line="504" w:lineRule="auto" w:before="1"/>
        <w:ind w:left="957"/>
      </w:pPr>
      <w:hyperlink r:id="rId5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spacing w:before="15"/>
        <w:ind w:left="957"/>
      </w:pP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KEY</w:t>
      </w:r>
      <w:r>
        <w:rPr>
          <w:b/>
          <w:color w:val="789C2F"/>
          <w:spacing w:val="3"/>
          <w:sz w:val="20"/>
        </w:rPr>
        <w:t> </w:t>
      </w:r>
      <w:r>
        <w:rPr>
          <w:b/>
          <w:color w:val="789C2F"/>
          <w:spacing w:val="-2"/>
          <w:sz w:val="20"/>
        </w:rPr>
        <w:t>SKILLS</w:t>
      </w:r>
    </w:p>
    <w:p>
      <w:pPr>
        <w:pStyle w:val="BodyText"/>
        <w:spacing w:line="400" w:lineRule="auto" w:before="224"/>
        <w:ind w:left="696" w:right="103"/>
      </w:pPr>
      <w:r>
        <w:rPr>
          <w:color w:val="1F1F1F"/>
          <w:spacing w:val="-2"/>
          <w:w w:val="105"/>
        </w:rPr>
        <w:t>Automation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implementation </w:t>
      </w:r>
      <w:r>
        <w:rPr>
          <w:color w:val="1F1F1F"/>
          <w:w w:val="105"/>
        </w:rPr>
        <w:t>Change leadership Customer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experience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(CX) Enterprise digital strategy</w:t>
      </w:r>
    </w:p>
    <w:p>
      <w:pPr>
        <w:pStyle w:val="BodyText"/>
        <w:spacing w:line="400" w:lineRule="auto"/>
        <w:ind w:left="696"/>
      </w:pPr>
      <w:r>
        <w:rPr>
          <w:color w:val="1F1F1F"/>
          <w:spacing w:val="-2"/>
          <w:w w:val="105"/>
        </w:rPr>
        <w:t>Project</w:t>
      </w:r>
      <w:r>
        <w:rPr>
          <w:color w:val="1F1F1F"/>
          <w:spacing w:val="-3"/>
          <w:w w:val="105"/>
        </w:rPr>
        <w:t> </w:t>
      </w:r>
      <w:r>
        <w:rPr>
          <w:color w:val="1F1F1F"/>
          <w:spacing w:val="-2"/>
          <w:w w:val="105"/>
        </w:rPr>
        <w:t>portfolio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management </w:t>
      </w:r>
      <w:r>
        <w:rPr>
          <w:color w:val="1F1F1F"/>
          <w:w w:val="105"/>
        </w:rPr>
        <w:t>Systems integration</w:t>
      </w:r>
    </w:p>
    <w:p>
      <w:pPr>
        <w:spacing w:before="71"/>
        <w:ind w:left="125" w:right="56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Driving</w:t>
      </w:r>
      <w:r>
        <w:rPr>
          <w:color w:val="1F1F1F"/>
          <w:spacing w:val="44"/>
          <w:sz w:val="20"/>
        </w:rPr>
        <w:t> </w:t>
      </w:r>
      <w:r>
        <w:rPr>
          <w:color w:val="1F1F1F"/>
          <w:sz w:val="20"/>
        </w:rPr>
        <w:t>business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evolution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through</w:t>
      </w:r>
      <w:r>
        <w:rPr>
          <w:color w:val="1F1F1F"/>
          <w:spacing w:val="45"/>
          <w:sz w:val="20"/>
        </w:rPr>
        <w:t> </w:t>
      </w:r>
      <w:r>
        <w:rPr>
          <w:color w:val="1F1F1F"/>
          <w:sz w:val="20"/>
        </w:rPr>
        <w:t>digital</w:t>
      </w:r>
      <w:r>
        <w:rPr>
          <w:color w:val="1F1F1F"/>
          <w:spacing w:val="45"/>
          <w:sz w:val="20"/>
        </w:rPr>
        <w:t> </w:t>
      </w:r>
      <w:r>
        <w:rPr>
          <w:color w:val="1F1F1F"/>
          <w:spacing w:val="-2"/>
          <w:sz w:val="20"/>
        </w:rPr>
        <w:t>change</w:t>
      </w:r>
    </w:p>
    <w:p>
      <w:pPr>
        <w:spacing w:line="292" w:lineRule="auto" w:before="145"/>
        <w:ind w:left="125" w:right="53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Strategic</w:t>
      </w:r>
      <w:r>
        <w:rPr>
          <w:color w:val="1F1F1F"/>
          <w:spacing w:val="30"/>
          <w:w w:val="105"/>
          <w:sz w:val="20"/>
        </w:rPr>
        <w:t> </w:t>
      </w:r>
      <w:r>
        <w:rPr>
          <w:color w:val="1F1F1F"/>
          <w:w w:val="105"/>
          <w:sz w:val="20"/>
        </w:rPr>
        <w:t>Digital</w:t>
      </w:r>
      <w:r>
        <w:rPr>
          <w:color w:val="1F1F1F"/>
          <w:spacing w:val="30"/>
          <w:w w:val="105"/>
          <w:sz w:val="20"/>
        </w:rPr>
        <w:t> </w:t>
      </w:r>
      <w:r>
        <w:rPr>
          <w:color w:val="1F1F1F"/>
          <w:w w:val="105"/>
          <w:sz w:val="20"/>
        </w:rPr>
        <w:t>Transformation</w:t>
      </w:r>
      <w:r>
        <w:rPr>
          <w:color w:val="1F1F1F"/>
          <w:spacing w:val="30"/>
          <w:w w:val="105"/>
          <w:sz w:val="20"/>
        </w:rPr>
        <w:t> </w:t>
      </w:r>
      <w:r>
        <w:rPr>
          <w:color w:val="1F1F1F"/>
          <w:w w:val="105"/>
          <w:sz w:val="20"/>
        </w:rPr>
        <w:t>Leader</w:t>
      </w:r>
      <w:r>
        <w:rPr>
          <w:color w:val="1F1F1F"/>
          <w:spacing w:val="30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30"/>
          <w:w w:val="105"/>
          <w:sz w:val="20"/>
        </w:rPr>
        <w:t> </w:t>
      </w:r>
      <w:r>
        <w:rPr>
          <w:color w:val="1F1F1F"/>
          <w:w w:val="105"/>
          <w:sz w:val="20"/>
        </w:rPr>
        <w:t>12</w:t>
      </w:r>
      <w:r>
        <w:rPr>
          <w:color w:val="1F1F1F"/>
          <w:spacing w:val="30"/>
          <w:w w:val="105"/>
          <w:sz w:val="20"/>
        </w:rPr>
        <w:t> </w:t>
      </w:r>
      <w:r>
        <w:rPr>
          <w:color w:val="1F1F1F"/>
          <w:w w:val="105"/>
          <w:sz w:val="20"/>
        </w:rPr>
        <w:t>years</w:t>
      </w:r>
      <w:r>
        <w:rPr>
          <w:color w:val="1F1F1F"/>
          <w:spacing w:val="30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30"/>
          <w:w w:val="105"/>
          <w:sz w:val="20"/>
        </w:rPr>
        <w:t> </w:t>
      </w:r>
      <w:r>
        <w:rPr>
          <w:color w:val="1F1F1F"/>
          <w:w w:val="105"/>
          <w:sz w:val="20"/>
        </w:rPr>
        <w:t>experience</w:t>
      </w:r>
      <w:r>
        <w:rPr>
          <w:color w:val="1F1F1F"/>
          <w:spacing w:val="30"/>
          <w:w w:val="105"/>
          <w:sz w:val="20"/>
        </w:rPr>
        <w:t> </w:t>
      </w:r>
      <w:r>
        <w:rPr>
          <w:color w:val="1F1F1F"/>
          <w:w w:val="105"/>
          <w:sz w:val="20"/>
        </w:rPr>
        <w:t>aligning IT modernization with organizational goals. Specializes in leading large-scale system integrations, automation rollouts, and CX improvements in both public and private sectors.</w:t>
      </w:r>
    </w:p>
    <w:p>
      <w:pPr>
        <w:pStyle w:val="BodyText"/>
        <w:rPr>
          <w:sz w:val="20"/>
        </w:rPr>
      </w:pPr>
    </w:p>
    <w:p>
      <w:pPr>
        <w:pStyle w:val="BodyText"/>
        <w:spacing w:before="17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PROFESSIONAL</w:t>
      </w:r>
      <w:r>
        <w:rPr>
          <w:b/>
          <w:color w:val="789C2F"/>
          <w:spacing w:val="17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Digital</w:t>
      </w:r>
      <w:r>
        <w:rPr>
          <w:color w:val="1F1F1F"/>
          <w:spacing w:val="2"/>
          <w:sz w:val="20"/>
        </w:rPr>
        <w:t> </w:t>
      </w:r>
      <w:r>
        <w:rPr>
          <w:color w:val="1F1F1F"/>
          <w:sz w:val="20"/>
        </w:rPr>
        <w:t>Transformation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Project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Pinnacle</w:t>
      </w:r>
      <w:r>
        <w:rPr>
          <w:spacing w:val="5"/>
          <w:sz w:val="20"/>
        </w:rPr>
        <w:t> </w:t>
      </w:r>
      <w:r>
        <w:rPr>
          <w:sz w:val="20"/>
        </w:rPr>
        <w:t>Consulting,</w:t>
      </w:r>
      <w:r>
        <w:rPr>
          <w:spacing w:val="6"/>
          <w:sz w:val="20"/>
        </w:rPr>
        <w:t> </w:t>
      </w:r>
      <w:r>
        <w:rPr>
          <w:sz w:val="20"/>
        </w:rPr>
        <w:t>Denver,</w:t>
      </w:r>
      <w:r>
        <w:rPr>
          <w:spacing w:val="5"/>
          <w:sz w:val="20"/>
        </w:rPr>
        <w:t> </w:t>
      </w:r>
      <w:r>
        <w:rPr>
          <w:sz w:val="20"/>
        </w:rPr>
        <w:t>CO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February</w:t>
      </w:r>
      <w:r>
        <w:rPr>
          <w:spacing w:val="5"/>
          <w:sz w:val="20"/>
        </w:rPr>
        <w:t> </w:t>
      </w:r>
      <w:r>
        <w:rPr>
          <w:sz w:val="20"/>
        </w:rPr>
        <w:t>2019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295" w:lineRule="auto" w:before="134"/>
        <w:ind w:left="975"/>
      </w:pPr>
      <w:r>
        <w:rPr>
          <w:color w:val="1F1F1F"/>
          <w:w w:val="105"/>
        </w:rPr>
        <w:t>Directed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transition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government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agency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serving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3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million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users </w:t>
      </w:r>
      <w:r>
        <w:rPr>
          <w:color w:val="1F1F1F"/>
          <w:spacing w:val="-2"/>
          <w:w w:val="105"/>
        </w:rPr>
        <w:t>statewide</w:t>
      </w:r>
    </w:p>
    <w:p>
      <w:pPr>
        <w:pStyle w:val="BodyText"/>
        <w:spacing w:line="400" w:lineRule="auto" w:before="91"/>
        <w:ind w:left="975"/>
      </w:pPr>
      <w:r>
        <w:rPr>
          <w:color w:val="1F1F1F"/>
          <w:w w:val="105"/>
        </w:rPr>
        <w:t>Reduced processing times by 60% through business process automation Secured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executive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buy-in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led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change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training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200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employees</w:t>
      </w:r>
    </w:p>
    <w:p>
      <w:pPr>
        <w:spacing w:before="10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IT</w:t>
      </w:r>
      <w:r>
        <w:rPr>
          <w:color w:val="1F1F1F"/>
          <w:spacing w:val="1"/>
          <w:sz w:val="20"/>
        </w:rPr>
        <w:t> </w:t>
      </w:r>
      <w:r>
        <w:rPr>
          <w:color w:val="1F1F1F"/>
          <w:sz w:val="20"/>
        </w:rPr>
        <w:t>Project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TechCivic</w:t>
      </w:r>
      <w:r>
        <w:rPr>
          <w:spacing w:val="2"/>
          <w:sz w:val="20"/>
        </w:rPr>
        <w:t> </w:t>
      </w:r>
      <w:r>
        <w:rPr>
          <w:sz w:val="20"/>
        </w:rPr>
        <w:t>Solutions,</w:t>
      </w:r>
      <w:r>
        <w:rPr>
          <w:spacing w:val="3"/>
          <w:sz w:val="20"/>
        </w:rPr>
        <w:t> </w:t>
      </w:r>
      <w:r>
        <w:rPr>
          <w:sz w:val="20"/>
        </w:rPr>
        <w:t>Denver,</w:t>
      </w:r>
      <w:r>
        <w:rPr>
          <w:spacing w:val="3"/>
          <w:sz w:val="20"/>
        </w:rPr>
        <w:t> </w:t>
      </w:r>
      <w:r>
        <w:rPr>
          <w:sz w:val="20"/>
        </w:rPr>
        <w:t>CO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January</w:t>
      </w:r>
      <w:r>
        <w:rPr>
          <w:spacing w:val="3"/>
          <w:sz w:val="20"/>
        </w:rPr>
        <w:t> </w:t>
      </w:r>
      <w:r>
        <w:rPr>
          <w:sz w:val="20"/>
        </w:rPr>
        <w:t>2013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January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BodyText"/>
        <w:spacing w:before="149"/>
        <w:ind w:left="975"/>
      </w:pPr>
      <w:r>
        <w:rPr>
          <w:color w:val="1F1F1F"/>
          <w:w w:val="105"/>
        </w:rPr>
        <w:t>Coordinated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digital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payment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portal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upgrades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15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municipalities</w:t>
      </w:r>
    </w:p>
    <w:p>
      <w:pPr>
        <w:pStyle w:val="BodyText"/>
        <w:spacing w:line="295" w:lineRule="auto" w:before="138"/>
        <w:ind w:left="975"/>
      </w:pPr>
      <w:r>
        <w:rPr>
          <w:color w:val="1F1F1F"/>
          <w:w w:val="105"/>
        </w:rPr>
        <w:t>Oversaw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cross-functional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teams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external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software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vendors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deliver scalable platforms</w:t>
      </w:r>
    </w:p>
    <w:p>
      <w:pPr>
        <w:pStyle w:val="BodyText"/>
        <w:spacing w:before="91"/>
        <w:ind w:left="975"/>
      </w:pPr>
      <w:r>
        <w:rPr>
          <w:color w:val="1F1F1F"/>
          <w:w w:val="105"/>
        </w:rPr>
        <w:t>Increased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citizen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satisfaction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scores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25%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post-</w:t>
      </w:r>
      <w:r>
        <w:rPr>
          <w:color w:val="1F1F1F"/>
          <w:spacing w:val="-2"/>
          <w:w w:val="105"/>
        </w:rPr>
        <w:t>deployment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141" w:right="283"/>
          <w:cols w:num="2" w:equalWidth="0">
            <w:col w:w="3185" w:space="665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10706100"/>
                          <a:chExt cx="768794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9784" y="333374"/>
                            <a:ext cx="75685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371455">
                                <a:moveTo>
                                  <a:pt x="0" y="10371200"/>
                                </a:moveTo>
                                <a:lnTo>
                                  <a:pt x="7568183" y="10371200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7696" y="380999"/>
                            <a:ext cx="9525" cy="1032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325100">
                                <a:moveTo>
                                  <a:pt x="9525" y="7658100"/>
                                </a:moveTo>
                                <a:lnTo>
                                  <a:pt x="0" y="7658100"/>
                                </a:lnTo>
                                <a:lnTo>
                                  <a:pt x="0" y="10325087"/>
                                </a:lnTo>
                                <a:lnTo>
                                  <a:pt x="9525" y="10325087"/>
                                </a:lnTo>
                                <a:lnTo>
                                  <a:pt x="9525" y="7658100"/>
                                </a:lnTo>
                                <a:close/>
                              </a:path>
                              <a:path w="9525" h="10325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52587"/>
                                </a:lnTo>
                                <a:lnTo>
                                  <a:pt x="9525" y="15525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07696" y="2200274"/>
                            <a:ext cx="4800600" cy="583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8388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38825"/>
                                </a:lnTo>
                                <a:lnTo>
                                  <a:pt x="9525" y="58388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838825">
                                <a:moveTo>
                                  <a:pt x="4800600" y="1371600"/>
                                </a:moveTo>
                                <a:lnTo>
                                  <a:pt x="171450" y="1371600"/>
                                </a:lnTo>
                                <a:lnTo>
                                  <a:pt x="171450" y="1390650"/>
                                </a:lnTo>
                                <a:lnTo>
                                  <a:pt x="4800600" y="1390650"/>
                                </a:lnTo>
                                <a:lnTo>
                                  <a:pt x="4800600" y="137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6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939" y="35147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89" y="3804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28" y="4076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02671" y="4638674"/>
                            <a:ext cx="266700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98120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2667000" h="198120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2667000" h="198120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2667000" h="198120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2667000" h="1981200">
                                <a:moveTo>
                                  <a:pt x="47625" y="492785"/>
                                </a:moveTo>
                                <a:lnTo>
                                  <a:pt x="31102" y="476250"/>
                                </a:lnTo>
                                <a:lnTo>
                                  <a:pt x="16535" y="476250"/>
                                </a:lnTo>
                                <a:lnTo>
                                  <a:pt x="0" y="492785"/>
                                </a:lnTo>
                                <a:lnTo>
                                  <a:pt x="0" y="495300"/>
                                </a:lnTo>
                                <a:lnTo>
                                  <a:pt x="0" y="497827"/>
                                </a:lnTo>
                                <a:lnTo>
                                  <a:pt x="16535" y="514350"/>
                                </a:lnTo>
                                <a:lnTo>
                                  <a:pt x="31102" y="514350"/>
                                </a:lnTo>
                                <a:lnTo>
                                  <a:pt x="47625" y="497827"/>
                                </a:lnTo>
                                <a:lnTo>
                                  <a:pt x="47625" y="492785"/>
                                </a:lnTo>
                                <a:close/>
                              </a:path>
                              <a:path w="2667000" h="1981200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1954047"/>
                                </a:moveTo>
                                <a:lnTo>
                                  <a:pt x="2646540" y="1933575"/>
                                </a:lnTo>
                                <a:lnTo>
                                  <a:pt x="2639847" y="1933575"/>
                                </a:lnTo>
                                <a:lnTo>
                                  <a:pt x="2619375" y="1954047"/>
                                </a:lnTo>
                                <a:lnTo>
                                  <a:pt x="2619375" y="1957616"/>
                                </a:lnTo>
                                <a:lnTo>
                                  <a:pt x="2619375" y="1960740"/>
                                </a:lnTo>
                                <a:lnTo>
                                  <a:pt x="2639847" y="1981200"/>
                                </a:lnTo>
                                <a:lnTo>
                                  <a:pt x="2646540" y="1981200"/>
                                </a:lnTo>
                                <a:lnTo>
                                  <a:pt x="2667000" y="1960740"/>
                                </a:lnTo>
                                <a:lnTo>
                                  <a:pt x="2667000" y="1954047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1573047"/>
                                </a:moveTo>
                                <a:lnTo>
                                  <a:pt x="2646540" y="1552575"/>
                                </a:lnTo>
                                <a:lnTo>
                                  <a:pt x="2639847" y="1552575"/>
                                </a:lnTo>
                                <a:lnTo>
                                  <a:pt x="2619375" y="1573047"/>
                                </a:lnTo>
                                <a:lnTo>
                                  <a:pt x="2619375" y="1576616"/>
                                </a:lnTo>
                                <a:lnTo>
                                  <a:pt x="2619375" y="1579740"/>
                                </a:lnTo>
                                <a:lnTo>
                                  <a:pt x="2639847" y="1600200"/>
                                </a:lnTo>
                                <a:lnTo>
                                  <a:pt x="2646540" y="1600200"/>
                                </a:lnTo>
                                <a:lnTo>
                                  <a:pt x="2667000" y="1579740"/>
                                </a:lnTo>
                                <a:lnTo>
                                  <a:pt x="2667000" y="1573047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1353972"/>
                                </a:moveTo>
                                <a:lnTo>
                                  <a:pt x="2646540" y="1333500"/>
                                </a:lnTo>
                                <a:lnTo>
                                  <a:pt x="2639847" y="1333500"/>
                                </a:lnTo>
                                <a:lnTo>
                                  <a:pt x="2619375" y="1353972"/>
                                </a:lnTo>
                                <a:lnTo>
                                  <a:pt x="2619375" y="1357541"/>
                                </a:lnTo>
                                <a:lnTo>
                                  <a:pt x="2619375" y="1360665"/>
                                </a:lnTo>
                                <a:lnTo>
                                  <a:pt x="2639847" y="1381125"/>
                                </a:lnTo>
                                <a:lnTo>
                                  <a:pt x="2646540" y="1381125"/>
                                </a:lnTo>
                                <a:lnTo>
                                  <a:pt x="2667000" y="1360665"/>
                                </a:lnTo>
                                <a:lnTo>
                                  <a:pt x="2667000" y="1353972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620547"/>
                                </a:moveTo>
                                <a:lnTo>
                                  <a:pt x="2646540" y="600075"/>
                                </a:lnTo>
                                <a:lnTo>
                                  <a:pt x="2639847" y="600075"/>
                                </a:lnTo>
                                <a:lnTo>
                                  <a:pt x="2619375" y="620547"/>
                                </a:lnTo>
                                <a:lnTo>
                                  <a:pt x="2619375" y="624116"/>
                                </a:lnTo>
                                <a:lnTo>
                                  <a:pt x="2619375" y="627240"/>
                                </a:lnTo>
                                <a:lnTo>
                                  <a:pt x="2639847" y="647700"/>
                                </a:lnTo>
                                <a:lnTo>
                                  <a:pt x="2646540" y="647700"/>
                                </a:lnTo>
                                <a:lnTo>
                                  <a:pt x="2667000" y="627240"/>
                                </a:lnTo>
                                <a:lnTo>
                                  <a:pt x="2667000" y="620547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401472"/>
                                </a:moveTo>
                                <a:lnTo>
                                  <a:pt x="2646540" y="381000"/>
                                </a:lnTo>
                                <a:lnTo>
                                  <a:pt x="2639847" y="381000"/>
                                </a:lnTo>
                                <a:lnTo>
                                  <a:pt x="2619375" y="401472"/>
                                </a:lnTo>
                                <a:lnTo>
                                  <a:pt x="2619375" y="405041"/>
                                </a:lnTo>
                                <a:lnTo>
                                  <a:pt x="2619375" y="408165"/>
                                </a:lnTo>
                                <a:lnTo>
                                  <a:pt x="2639847" y="428625"/>
                                </a:lnTo>
                                <a:lnTo>
                                  <a:pt x="2646540" y="428625"/>
                                </a:lnTo>
                                <a:lnTo>
                                  <a:pt x="2667000" y="408165"/>
                                </a:lnTo>
                                <a:lnTo>
                                  <a:pt x="2667000" y="401472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5749"/>
                            <a:ext cx="2124074" cy="2124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843pt;mso-position-horizontal-relative:page;mso-position-vertical-relative:page;z-index:-15773184" id="docshapegroup1" coordorigin="-94,0" coordsize="12107,16860">
                <v:rect style="position:absolute;left:0;top:525;width:11919;height:16333" id="docshape2" filled="true" fillcolor="#fbf5f5" stroked="false">
                  <v:fill type="solid"/>
                </v:rect>
                <v:rect style="position:absolute;left:0;top:0;width:11919;height:525" id="docshape3" filled="true" fillcolor="#ffffff" stroked="false">
                  <v:fill type="solid"/>
                </v:rect>
                <v:shape style="position:absolute;left:3854;top:600;width:15;height:16260" id="docshape4" coordorigin="3855,600" coordsize="15,16260" path="m3870,12660l3855,12660,3855,16860,3870,16860,3870,12660xm3870,600l3855,600,3855,3045,3870,3045,3870,600xe" filled="true" fillcolor="#1f1f1f" stroked="false">
                  <v:path arrowok="t"/>
                  <v:fill opacity="15420f" type="solid"/>
                </v:shape>
                <v:shape style="position:absolute;left:3854;top:3465;width:7560;height:9195" id="docshape5" coordorigin="3855,3465" coordsize="7560,9195" path="m3870,3465l3855,3465,3855,12660,3870,12660,3870,3465xm11415,5625l4125,5625,4125,5655,11415,5655,11415,5625xe" filled="true" fillcolor="#1f1f1f" stroked="false">
                  <v:path arrowok="t"/>
                  <v:fill opacity="23645f" type="solid"/>
                </v:shape>
                <v:rect style="position:absolute;left:0;top:0;width:11919;height:3045" id="docshape6" filled="true" fillcolor="#789c2f" stroked="false">
                  <v:fill opacity="32899f" type="solid"/>
                </v:rect>
                <v:shape style="position:absolute;left:0;top:274;width:11919;height:2726" id="docshape7" coordorigin="0,275" coordsize="11919,2726" path="m11918,3000l0,3000,0,835,11918,275,11918,3000xe" filled="true" fillcolor="#789c2f" stroked="false">
                  <v:path arrowok="t"/>
                  <v:fill type="solid"/>
                </v:shape>
                <v:rect style="position:absolute;left:0;top:2905;width:11919;height:189" id="docshape8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540;top:5085;width:317;height:317" type="#_x0000_t75" id="docshape9" stroked="false">
                  <v:imagedata r:id="rId6" o:title=""/>
                </v:shape>
                <v:shape style="position:absolute;left:560;top:5535;width:275;height:317" type="#_x0000_t75" id="docshape10" stroked="false">
                  <v:imagedata r:id="rId7" o:title=""/>
                </v:shape>
                <v:shape style="position:absolute;left:540;top:5991;width:317;height:274" type="#_x0000_t75" id="docshape11" stroked="false">
                  <v:imagedata r:id="rId8" o:title=""/>
                </v:shape>
                <v:shape style="position:absolute;left:541;top:6420;width:315;height:317" type="#_x0000_t75" id="docshape12" stroked="false">
                  <v:imagedata r:id="rId9" o:title=""/>
                </v:shape>
                <v:shape style="position:absolute;left:539;top:7305;width:4200;height:3120" id="docshape13" coordorigin="540,7305" coordsize="4200,3120" path="m615,9467l614,9462,610,9453,608,9449,601,9442,597,9440,588,9436,583,9435,572,9435,567,9436,558,9440,554,9442,547,9449,545,9453,541,9462,540,9467,540,9473,540,9478,541,9483,545,9492,547,9496,554,9503,558,9505,567,9509,572,9510,583,9510,588,9509,597,9505,601,9503,608,9496,610,9492,614,9483,615,9478,615,9467xm615,9122l614,9117,610,9108,608,9104,601,9097,597,9095,588,9091,583,9090,572,9090,567,9091,558,9095,554,9097,547,9104,545,9108,541,9117,540,9122,540,9128,540,9133,541,9138,545,9147,547,9151,554,9158,558,9160,567,9164,572,9165,583,9165,588,9164,597,9160,601,9158,608,9151,610,9147,614,9138,615,9133,615,9122xm615,8777l614,8772,610,8763,608,8759,601,8752,597,8750,588,8746,583,8745,572,8745,567,8746,558,8750,554,8752,547,8759,545,8763,541,8772,540,8777,540,8783,540,8788,541,8793,545,8802,547,8806,554,8813,558,8815,567,8819,572,8820,583,8820,588,8819,597,8815,601,8813,608,8806,610,8802,614,8793,615,8788,615,8777xm615,8432l614,8427,610,8418,608,8414,601,8407,597,8405,588,8401,583,8400,572,8400,567,8401,558,8405,554,8407,547,8414,545,8418,541,8427,540,8432,540,8438,540,8443,541,8448,545,8457,547,8461,554,8468,558,8470,567,8474,572,8475,583,8475,588,8474,597,8470,601,8468,608,8461,610,8457,614,8448,615,8443,615,8432xm615,8081l614,8077,611,8070,609,8067,603,8061,600,8059,593,8056,589,8055,566,8055,562,8056,555,8059,552,8061,546,8067,544,8070,541,8077,540,8081,540,8085,540,8089,541,8093,544,8100,546,8103,552,8109,555,8111,562,8114,566,8115,589,8115,593,8114,600,8111,603,8109,609,8103,611,8100,614,8093,615,8089,615,8081xm615,7727l614,7722,610,7713,608,7709,601,7702,597,7700,588,7696,583,7695,572,7695,567,7696,558,7700,554,7702,547,7709,545,7713,541,7722,540,7727,540,7733,540,7738,541,7743,545,7752,547,7756,554,7763,558,7765,567,7769,572,7770,583,7770,588,7769,597,7765,601,7763,608,7756,610,7752,614,7743,615,7738,615,7727xm4740,10382l4739,10377,4735,10368,4733,10364,4726,10357,4722,10355,4713,10351,4708,10350,4697,10350,4692,10351,4683,10355,4679,10357,4672,10364,4670,10368,4666,10377,4665,10382,4665,10388,4665,10393,4666,10398,4670,10407,4672,10411,4679,10418,4683,10420,4692,10424,4697,10425,4708,10425,4713,10424,4722,10420,4726,10418,4733,10411,4735,10407,4739,10398,4740,10393,4740,10382xm4740,9782l4739,9777,4735,9768,4733,9764,4726,9757,4722,9755,4713,9751,4708,9750,4697,9750,4692,9751,4683,9755,4679,9757,4672,9764,4670,9768,4666,9777,4665,9782,4665,9788,4665,9793,4666,9798,4670,9807,4672,9811,4679,9818,4683,9820,4692,9824,4697,9825,4708,9825,4713,9824,4722,9820,4726,9818,4733,9811,4735,9807,4739,9798,4740,9793,4740,9782xm4740,9437l4739,9432,4735,9423,4733,9419,4726,9412,4722,9410,4713,9406,4708,9405,4697,9405,4692,9406,4683,9410,4679,9412,4672,9419,4670,9423,4666,9432,4665,9437,4665,9443,4665,9448,4666,9453,4670,9462,4672,9466,4679,9473,4683,9475,4692,9479,4697,9480,4708,9480,4713,9479,4722,9475,4726,9473,4733,9466,4735,9462,4739,9453,4740,9448,4740,9437xm4740,8282l4739,8277,4735,8268,4733,8264,4726,8257,4722,8255,4713,8251,4708,8250,4697,8250,4692,8251,4683,8255,4679,8257,4672,8264,4670,8268,4666,8277,4665,8282,4665,8288,4665,8293,4666,8298,4670,8307,4672,8311,4679,8318,4683,8320,4692,8324,4697,8325,4708,8325,4713,8324,4722,8320,4726,8318,4733,8311,4735,8307,4739,8298,4740,8293,4740,8282xm4740,7937l4739,7932,4735,7923,4733,7919,4726,7912,4722,7910,4713,7906,4708,7905,4697,7905,4692,7906,4683,7910,4679,7912,4672,7919,4670,7923,4666,7932,4665,7937,4665,7943,4665,7948,4666,7953,4670,7962,4672,7966,4679,7973,4683,7975,4692,7979,4697,7980,4708,7980,4713,7979,4722,7975,4726,7973,4733,7966,4735,7962,4739,7953,4740,7948,4740,7937xm4740,7337l4739,7332,4735,7323,4733,7319,4726,7312,4722,7310,4713,7306,4708,7305,4697,7305,4692,7306,4683,7310,4679,7312,4672,7319,4670,7323,4666,7332,4665,7337,4665,7343,4665,7348,4666,7353,4670,7362,4672,7366,4679,7373,4683,7375,4692,7379,4697,7380,4708,7380,4713,7379,4722,7375,4726,7373,4733,7366,4735,7362,4739,7353,4740,7348,4740,7337xe" filled="true" fillcolor="#1f1f1f" stroked="false">
                  <v:path arrowok="t"/>
                  <v:fill opacity="64762f" type="solid"/>
                </v:shape>
                <v:shape style="position:absolute;left:390;top:450;width:3345;height:3345" type="#_x0000_t75" id="docshape1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Management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Information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Systems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Colorado</w:t>
      </w:r>
      <w:r>
        <w:rPr>
          <w:spacing w:val="3"/>
          <w:sz w:val="20"/>
        </w:rPr>
        <w:t> </w:t>
      </w:r>
      <w:r>
        <w:rPr>
          <w:sz w:val="20"/>
        </w:rPr>
        <w:t>State</w:t>
      </w:r>
      <w:r>
        <w:rPr>
          <w:spacing w:val="4"/>
          <w:sz w:val="20"/>
        </w:rPr>
        <w:t> </w:t>
      </w:r>
      <w:r>
        <w:rPr>
          <w:sz w:val="20"/>
        </w:rPr>
        <w:t>University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Fort</w:t>
      </w:r>
      <w:r>
        <w:rPr>
          <w:spacing w:val="3"/>
          <w:sz w:val="20"/>
        </w:rPr>
        <w:t> </w:t>
      </w:r>
      <w:r>
        <w:rPr>
          <w:sz w:val="20"/>
        </w:rPr>
        <w:t>Collins,</w:t>
      </w:r>
      <w:r>
        <w:rPr>
          <w:spacing w:val="4"/>
          <w:sz w:val="20"/>
        </w:rPr>
        <w:t> </w:t>
      </w:r>
      <w:r>
        <w:rPr>
          <w:sz w:val="20"/>
        </w:rPr>
        <w:t>CO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2012</w:t>
      </w:r>
    </w:p>
    <w:sectPr>
      <w:type w:val="continuous"/>
      <w:pgSz w:w="11920" w:h="16860"/>
      <w:pgMar w:top="12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2026-02-28T12:06:36Z</dcterms:created>
  <dcterms:modified xsi:type="dcterms:W3CDTF">2026-02-28T12:06:36Z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