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2"/>
      </w:pPr>
      <w:r>
        <w:rPr>
          <w:color w:val="FFFFFF"/>
          <w:spacing w:val="10"/>
          <w:w w:val="105"/>
        </w:rPr>
        <w:t>Store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12"/>
          <w:w w:val="105"/>
        </w:rPr>
        <w:t>Operations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line="261" w:lineRule="auto" w:before="232"/>
        <w:ind w:left="4415" w:right="56"/>
      </w:pPr>
      <w:r>
        <w:rPr>
          <w:color w:val="FFFFFF"/>
          <w:w w:val="125"/>
        </w:rPr>
        <w:t>Strategic Store Operations Manager focused on improving eficiency and team productivity</w:t>
      </w:r>
    </w:p>
    <w:p>
      <w:pPr>
        <w:pStyle w:val="BodyText"/>
        <w:spacing w:line="254" w:lineRule="auto" w:before="106"/>
        <w:ind w:left="4415"/>
      </w:pPr>
      <w:r>
        <w:rPr>
          <w:color w:val="FFFFFF"/>
          <w:w w:val="125"/>
        </w:rPr>
        <w:t>Brings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10+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leading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store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operations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large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retail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chains. Skilled in logistics, inventory control, and team leadership. Known for improving operational workflows and increasing overall store eficiency.</w:t>
      </w: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545" w:lineRule="exact" w:before="101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73762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000-000-0000</w:t>
      </w:r>
    </w:p>
    <w:p>
      <w:pPr>
        <w:pStyle w:val="BodyText"/>
        <w:spacing w:line="340" w:lineRule="auto" w:before="134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email@email.com</w:t>
        </w:r>
      </w:hyperlink>
      <w:r>
        <w:rPr>
          <w:w w:val="12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22"/>
      </w:pPr>
      <w:r>
        <w:rPr>
          <w:color w:val="073762"/>
          <w:spacing w:val="-9"/>
          <w:sz w:val="48"/>
        </w:rPr>
        <w:t>K</w:t>
      </w:r>
      <w:r>
        <w:rPr>
          <w:color w:val="073762"/>
          <w:spacing w:val="-9"/>
        </w:rPr>
        <w:t>EY</w:t>
      </w:r>
      <w:r>
        <w:rPr>
          <w:color w:val="073762"/>
          <w:spacing w:val="-10"/>
        </w:rPr>
        <w:t> </w:t>
      </w:r>
      <w:r>
        <w:rPr>
          <w:color w:val="073762"/>
          <w:spacing w:val="-2"/>
        </w:rPr>
        <w:t>SKILLS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73762"/>
          <w:spacing w:val="-6"/>
          <w:sz w:val="48"/>
        </w:rPr>
        <w:t>P</w:t>
      </w:r>
      <w:r>
        <w:rPr>
          <w:rFonts w:ascii="Arial"/>
          <w:b/>
          <w:color w:val="073762"/>
          <w:spacing w:val="-6"/>
          <w:sz w:val="29"/>
        </w:rPr>
        <w:t>ROFESSIONAL</w:t>
      </w:r>
      <w:r>
        <w:rPr>
          <w:rFonts w:ascii="Arial"/>
          <w:b/>
          <w:color w:val="073762"/>
          <w:sz w:val="29"/>
        </w:rPr>
        <w:t> </w:t>
      </w:r>
      <w:r>
        <w:rPr>
          <w:rFonts w:ascii="Arial"/>
          <w:b/>
          <w:color w:val="073762"/>
          <w:spacing w:val="-2"/>
          <w:sz w:val="29"/>
        </w:rPr>
        <w:t>EXPERIENCE</w:t>
      </w:r>
    </w:p>
    <w:p>
      <w:pPr>
        <w:pStyle w:val="BodyText"/>
        <w:spacing w:line="328" w:lineRule="auto" w:before="327"/>
        <w:ind w:left="100" w:right="1642"/>
      </w:pPr>
      <w:r>
        <w:rPr>
          <w:w w:val="125"/>
        </w:rPr>
        <w:t>STORE OPERATIONS MANAGER </w:t>
      </w:r>
      <w:r>
        <w:rPr/>
        <w:t>| </w:t>
      </w:r>
      <w:r>
        <w:rPr>
          <w:w w:val="125"/>
        </w:rPr>
        <w:t>TARGET, BROOKLYN, NY FEBRUARY 2020 – PRESENT</w:t>
      </w:r>
    </w:p>
    <w:p>
      <w:pPr>
        <w:pStyle w:val="BodyText"/>
        <w:spacing w:line="261" w:lineRule="auto" w:before="163"/>
        <w:ind w:left="658" w:right="182"/>
      </w:pPr>
      <w:r>
        <w:rPr>
          <w:w w:val="125"/>
        </w:rPr>
        <w:t>Decreased operational costs by 15% by introducing new supply chain workflows</w:t>
      </w:r>
    </w:p>
    <w:p>
      <w:pPr>
        <w:pStyle w:val="BodyText"/>
        <w:spacing w:line="244" w:lineRule="auto" w:before="91"/>
        <w:ind w:left="658"/>
      </w:pPr>
      <w:r>
        <w:rPr>
          <w:w w:val="125"/>
        </w:rPr>
        <w:t>Led a team of 25+ associates across departments, improving productivity by 20% through scheduling optimization</w:t>
      </w:r>
    </w:p>
    <w:p>
      <w:pPr>
        <w:pStyle w:val="BodyText"/>
        <w:spacing w:line="261" w:lineRule="auto" w:before="107"/>
        <w:ind w:left="658" w:right="182"/>
      </w:pPr>
      <w:r>
        <w:rPr>
          <w:w w:val="130"/>
        </w:rPr>
        <w:t>Reduced</w:t>
      </w:r>
      <w:r>
        <w:rPr>
          <w:spacing w:val="-11"/>
          <w:w w:val="130"/>
        </w:rPr>
        <w:t> </w:t>
      </w:r>
      <w:r>
        <w:rPr>
          <w:w w:val="130"/>
        </w:rPr>
        <w:t>checkout</w:t>
      </w:r>
      <w:r>
        <w:rPr>
          <w:spacing w:val="-11"/>
          <w:w w:val="130"/>
        </w:rPr>
        <w:t> </w:t>
      </w:r>
      <w:r>
        <w:rPr>
          <w:w w:val="130"/>
        </w:rPr>
        <w:t>time</w:t>
      </w:r>
      <w:r>
        <w:rPr>
          <w:spacing w:val="-11"/>
          <w:w w:val="130"/>
        </w:rPr>
        <w:t> </w:t>
      </w:r>
      <w:r>
        <w:rPr>
          <w:w w:val="130"/>
        </w:rPr>
        <w:t>by</w:t>
      </w:r>
      <w:r>
        <w:rPr>
          <w:spacing w:val="-11"/>
          <w:w w:val="130"/>
        </w:rPr>
        <w:t> </w:t>
      </w:r>
      <w:r>
        <w:rPr>
          <w:w w:val="130"/>
        </w:rPr>
        <w:t>10%</w:t>
      </w:r>
      <w:r>
        <w:rPr>
          <w:spacing w:val="-11"/>
          <w:w w:val="130"/>
        </w:rPr>
        <w:t> </w:t>
      </w:r>
      <w:r>
        <w:rPr>
          <w:w w:val="130"/>
        </w:rPr>
        <w:t>by</w:t>
      </w:r>
      <w:r>
        <w:rPr>
          <w:spacing w:val="-11"/>
          <w:w w:val="130"/>
        </w:rPr>
        <w:t> </w:t>
      </w:r>
      <w:r>
        <w:rPr>
          <w:w w:val="130"/>
        </w:rPr>
        <w:t>implementing</w:t>
      </w:r>
      <w:r>
        <w:rPr>
          <w:spacing w:val="-11"/>
          <w:w w:val="130"/>
        </w:rPr>
        <w:t> </w:t>
      </w:r>
      <w:r>
        <w:rPr>
          <w:w w:val="130"/>
        </w:rPr>
        <w:t>a</w:t>
      </w:r>
      <w:r>
        <w:rPr>
          <w:spacing w:val="-11"/>
          <w:w w:val="130"/>
        </w:rPr>
        <w:t> </w:t>
      </w:r>
      <w:r>
        <w:rPr>
          <w:w w:val="130"/>
        </w:rPr>
        <w:t>new</w:t>
      </w:r>
      <w:r>
        <w:rPr>
          <w:spacing w:val="-11"/>
          <w:w w:val="130"/>
        </w:rPr>
        <w:t> </w:t>
      </w:r>
      <w:r>
        <w:rPr>
          <w:w w:val="130"/>
        </w:rPr>
        <w:t>POS training protocol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283"/>
          <w:cols w:num="2" w:equalWidth="0">
            <w:col w:w="2643" w:space="1783"/>
            <w:col w:w="7070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54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Cross-functional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Logistics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supply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chain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POS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Process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6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-6"/>
          <w:w w:val="125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Vendor</w:t>
      </w:r>
      <w:r>
        <w:rPr>
          <w:spacing w:val="-10"/>
          <w:w w:val="125"/>
          <w:sz w:val="18"/>
        </w:rPr>
        <w:t> </w:t>
      </w:r>
      <w:r>
        <w:rPr>
          <w:spacing w:val="-2"/>
          <w:w w:val="125"/>
          <w:sz w:val="18"/>
        </w:rPr>
        <w:t>negotiations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line="312" w:lineRule="auto" w:before="109"/>
        <w:ind w:left="100" w:right="1642"/>
      </w:pPr>
      <w:r>
        <w:rPr/>
        <w:br w:type="column"/>
      </w:r>
      <w:r>
        <w:rPr>
          <w:w w:val="125"/>
        </w:rPr>
        <w:t>DEPARTMENT SUPERVISOR </w:t>
      </w:r>
      <w:r>
        <w:rPr/>
        <w:t>| </w:t>
      </w:r>
      <w:r>
        <w:rPr>
          <w:w w:val="125"/>
        </w:rPr>
        <w:t>WALMART, QUEENS, NY JUNE 2013 – JANUARY 2020</w:t>
      </w:r>
    </w:p>
    <w:p>
      <w:pPr>
        <w:pStyle w:val="BodyText"/>
        <w:spacing w:line="244" w:lineRule="auto" w:before="193"/>
        <w:ind w:left="658"/>
      </w:pPr>
      <w:r>
        <w:rPr>
          <w:w w:val="125"/>
        </w:rPr>
        <w:t>Managed multiple departments with up to $2 million in annual </w:t>
      </w:r>
      <w:r>
        <w:rPr>
          <w:spacing w:val="-2"/>
          <w:w w:val="125"/>
        </w:rPr>
        <w:t>revenue</w:t>
      </w:r>
    </w:p>
    <w:p>
      <w:pPr>
        <w:pStyle w:val="BodyText"/>
        <w:spacing w:line="261" w:lineRule="auto" w:before="107"/>
        <w:ind w:left="658" w:right="499"/>
      </w:pPr>
      <w:r>
        <w:rPr>
          <w:w w:val="125"/>
        </w:rPr>
        <w:t>Streamlined inventory ordering, reducing out-of-stock issues by </w:t>
      </w:r>
      <w:r>
        <w:rPr>
          <w:spacing w:val="-4"/>
          <w:w w:val="125"/>
        </w:rPr>
        <w:t>30%</w:t>
      </w:r>
    </w:p>
    <w:p>
      <w:pPr>
        <w:pStyle w:val="BodyText"/>
        <w:spacing w:before="76"/>
        <w:ind w:left="658"/>
      </w:pPr>
      <w:r>
        <w:rPr>
          <w:w w:val="125"/>
        </w:rPr>
        <w:t>Trained</w:t>
      </w:r>
      <w:r>
        <w:rPr>
          <w:spacing w:val="-8"/>
          <w:w w:val="125"/>
        </w:rPr>
        <w:t> </w:t>
      </w:r>
      <w:r>
        <w:rPr>
          <w:w w:val="125"/>
        </w:rPr>
        <w:t>10+</w:t>
      </w:r>
      <w:r>
        <w:rPr>
          <w:spacing w:val="-7"/>
          <w:w w:val="125"/>
        </w:rPr>
        <w:t> </w:t>
      </w:r>
      <w:r>
        <w:rPr>
          <w:w w:val="125"/>
        </w:rPr>
        <w:t>new</w:t>
      </w:r>
      <w:r>
        <w:rPr>
          <w:spacing w:val="-8"/>
          <w:w w:val="125"/>
        </w:rPr>
        <w:t> </w:t>
      </w:r>
      <w:r>
        <w:rPr>
          <w:w w:val="125"/>
        </w:rPr>
        <w:t>team</w:t>
      </w:r>
      <w:r>
        <w:rPr>
          <w:spacing w:val="-7"/>
          <w:w w:val="125"/>
        </w:rPr>
        <w:t> </w:t>
      </w:r>
      <w:r>
        <w:rPr>
          <w:w w:val="125"/>
        </w:rPr>
        <w:t>leaders</w:t>
      </w:r>
      <w:r>
        <w:rPr>
          <w:spacing w:val="-8"/>
          <w:w w:val="125"/>
        </w:rPr>
        <w:t> </w:t>
      </w:r>
      <w:r>
        <w:rPr>
          <w:w w:val="125"/>
        </w:rPr>
        <w:t>who</w:t>
      </w:r>
      <w:r>
        <w:rPr>
          <w:spacing w:val="-7"/>
          <w:w w:val="125"/>
        </w:rPr>
        <w:t> </w:t>
      </w:r>
      <w:r>
        <w:rPr>
          <w:w w:val="125"/>
        </w:rPr>
        <w:t>were</w:t>
      </w:r>
      <w:r>
        <w:rPr>
          <w:spacing w:val="-7"/>
          <w:w w:val="125"/>
        </w:rPr>
        <w:t> </w:t>
      </w:r>
      <w:r>
        <w:rPr>
          <w:w w:val="125"/>
        </w:rPr>
        <w:t>promoted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internally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3317" w:space="1109"/>
            <w:col w:w="7070"/>
          </w:cols>
        </w:sectPr>
      </w:pPr>
    </w:p>
    <w:p>
      <w:pPr>
        <w:pStyle w:val="BodyText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05100"/>
                            <a:ext cx="4758690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43550">
                                <a:moveTo>
                                  <a:pt x="4758308" y="5543549"/>
                                </a:moveTo>
                                <a:lnTo>
                                  <a:pt x="0" y="5543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4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81449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990849"/>
                            <a:ext cx="280987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00500">
                                <a:moveTo>
                                  <a:pt x="2809862" y="3733800"/>
                                </a:moveTo>
                                <a:lnTo>
                                  <a:pt x="0" y="3733800"/>
                                </a:lnTo>
                                <a:lnTo>
                                  <a:pt x="0" y="4000500"/>
                                </a:lnTo>
                                <a:lnTo>
                                  <a:pt x="2809862" y="4000500"/>
                                </a:lnTo>
                                <a:lnTo>
                                  <a:pt x="2809862" y="3733800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6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260;width:7494;height:8730" id="docshape5" filled="true" fillcolor="#f5f5f5" stroked="false">
                  <v:fill type="solid"/>
                </v:rect>
                <v:shape style="position:absolute;left:4934;top:6270;width:75;height:3975" id="docshape6" coordorigin="4935,6270" coordsize="75,3975" path="m5010,10202l5009,10197,5005,10188,5003,10184,4996,10177,4992,10175,4983,10171,4978,10170,4967,10170,4962,10171,4953,10175,4949,10177,4942,10184,4940,10188,4936,10197,4935,10202,4935,10208,4935,10213,4936,10218,4940,10227,4942,10231,4949,10238,4953,10240,4962,10244,4967,10245,4978,10245,4983,10244,4992,10240,4996,10238,5003,10231,5005,10227,5009,10218,5010,10213,5010,10202xm5010,9647l5009,9642,5005,9633,5003,9629,4996,9622,4992,9620,4983,9616,4978,9615,4967,9615,4962,9616,4953,9620,4949,9622,4942,9629,4940,9633,4936,9642,4935,9647,4935,9653,4935,9658,4936,9663,4940,9672,4942,9676,4949,9683,4953,9685,4962,9689,4967,9690,4978,9690,4983,9689,4992,9685,4996,9683,5003,9676,5005,9672,5009,9663,5010,9658,5010,964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427l5009,7422,5005,7413,5003,7409,4996,7402,4992,7400,4983,7396,4978,7395,4967,7395,4962,7396,4953,7400,4949,7402,4942,7409,4940,7413,4936,7422,4935,7427,4935,7433,4935,7438,4936,7443,4940,7452,4942,7456,4949,7463,4953,7465,4962,7469,4967,7470,4978,7470,4983,7469,4992,7465,4996,7463,5003,7456,5005,7452,5009,7443,5010,7438,5010,7427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710;width:4425;height:6300" id="docshape7" coordorigin="0,4710" coordsize="4425,6300" path="m4425,10590l0,10590,0,11010,4425,11010,4425,10590xm4425,7485l0,7485,0,7905,4425,7905,4425,7485xm4425,4710l0,4710,0,5445,4425,5445,4425,471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435" w:right="7563"/>
      </w:pPr>
      <w:r>
        <w:rPr>
          <w:spacing w:val="-2"/>
          <w:w w:val="130"/>
        </w:rPr>
        <w:t>Bachelor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Arts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Retail Management</w:t>
      </w:r>
    </w:p>
    <w:p>
      <w:pPr>
        <w:pStyle w:val="BodyText"/>
        <w:spacing w:before="21"/>
      </w:pPr>
    </w:p>
    <w:p>
      <w:pPr>
        <w:pStyle w:val="BodyText"/>
        <w:ind w:left="807"/>
      </w:pPr>
      <w:r>
        <w:rPr>
          <w:w w:val="120"/>
        </w:rPr>
        <w:t>City</w:t>
      </w:r>
      <w:r>
        <w:rPr>
          <w:spacing w:val="10"/>
          <w:w w:val="120"/>
        </w:rPr>
        <w:t> </w:t>
      </w:r>
      <w:r>
        <w:rPr>
          <w:w w:val="120"/>
        </w:rPr>
        <w:t>College</w:t>
      </w:r>
      <w:r>
        <w:rPr>
          <w:spacing w:val="10"/>
          <w:w w:val="120"/>
        </w:rPr>
        <w:t> </w:t>
      </w:r>
      <w:r>
        <w:rPr>
          <w:w w:val="120"/>
        </w:rPr>
        <w:t>of</w:t>
      </w:r>
      <w:r>
        <w:rPr>
          <w:spacing w:val="10"/>
          <w:w w:val="120"/>
        </w:rPr>
        <w:t> </w:t>
      </w:r>
      <w:r>
        <w:rPr>
          <w:w w:val="120"/>
        </w:rPr>
        <w:t>New</w:t>
      </w:r>
      <w:r>
        <w:rPr>
          <w:spacing w:val="10"/>
          <w:w w:val="120"/>
        </w:rPr>
        <w:t> </w:t>
      </w:r>
      <w:r>
        <w:rPr>
          <w:w w:val="120"/>
        </w:rPr>
        <w:t>York</w:t>
      </w:r>
      <w:r>
        <w:rPr>
          <w:spacing w:val="10"/>
          <w:w w:val="120"/>
        </w:rPr>
        <w:t> </w:t>
      </w:r>
      <w:r>
        <w:rPr/>
        <w:t>|</w:t>
      </w:r>
      <w:r>
        <w:rPr>
          <w:spacing w:val="10"/>
          <w:w w:val="120"/>
        </w:rPr>
        <w:t> </w:t>
      </w:r>
      <w:r>
        <w:rPr>
          <w:spacing w:val="-4"/>
          <w:w w:val="120"/>
        </w:rPr>
        <w:t>2012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8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4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2026-02-15T05:20:32Z</dcterms:created>
  <dcterms:modified xsi:type="dcterms:W3CDTF">2026-02-15T05:20:32Z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