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1"/>
          <w:sz w:val="78"/>
        </w:rPr>
        <w:t>Nathan</w:t>
      </w:r>
      <w:r>
        <w:rPr>
          <w:rFonts w:ascii="Arial"/>
          <w:b/>
          <w:color w:val="FFFFFF"/>
          <w:spacing w:val="65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Parker</w:t>
      </w:r>
    </w:p>
    <w:p>
      <w:pPr>
        <w:spacing w:before="150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Entry-level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research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assistant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experience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data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collection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laboratory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pacing w:val="-2"/>
          <w:sz w:val="16"/>
        </w:rPr>
        <w:t>analysis</w:t>
      </w:r>
    </w:p>
    <w:p>
      <w:pPr>
        <w:spacing w:line="271" w:lineRule="auto" w:before="24"/>
        <w:ind w:left="448" w:right="642" w:firstLine="0"/>
        <w:jc w:val="left"/>
        <w:rPr>
          <w:sz w:val="16"/>
        </w:rPr>
      </w:pPr>
      <w:r>
        <w:rPr>
          <w:color w:val="FFFFFF"/>
          <w:sz w:val="16"/>
        </w:rPr>
        <w:t>Detail-oriented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research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assistant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conducting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experiments,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compiling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data,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analyzing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research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findings. Strong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ability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work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academic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professional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research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61"/>
        <w:rPr>
          <w:sz w:val="24"/>
        </w:rPr>
      </w:pPr>
    </w:p>
    <w:p>
      <w:pPr>
        <w:pStyle w:val="Heading1"/>
        <w:spacing w:line="430" w:lineRule="atLeast" w:before="1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A38182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A38182"/>
          <w:spacing w:val="48"/>
          <w:sz w:val="31"/>
        </w:rPr>
        <w:t> </w:t>
      </w:r>
      <w:r>
        <w:rPr>
          <w:rFonts w:ascii="Arial"/>
          <w:b/>
          <w:smallCaps/>
          <w:color w:val="A38182"/>
          <w:spacing w:val="-2"/>
          <w:w w:val="95"/>
          <w:sz w:val="31"/>
        </w:rPr>
        <w:t>Experience</w:t>
      </w:r>
    </w:p>
    <w:p>
      <w:pPr>
        <w:pStyle w:val="BodyText"/>
        <w:spacing w:line="283" w:lineRule="auto" w:before="244"/>
        <w:ind w:left="170" w:right="1942"/>
      </w:pPr>
      <w:r>
        <w:rPr/>
        <w:t>Research Assistant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University Biology Department, City, ST</w:t>
      </w:r>
      <w:r>
        <w:rPr>
          <w:spacing w:val="40"/>
          <w:w w:val="105"/>
        </w:rPr>
        <w:t> </w:t>
      </w:r>
      <w:r>
        <w:rPr>
          <w:w w:val="105"/>
        </w:rPr>
        <w:t>June 2023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86"/>
      </w:pPr>
    </w:p>
    <w:p>
      <w:pPr>
        <w:pStyle w:val="BodyText"/>
        <w:ind w:left="597"/>
      </w:pPr>
      <w:r>
        <w:rPr>
          <w:color w:val="424242"/>
          <w:spacing w:val="-2"/>
          <w:w w:val="105"/>
        </w:rPr>
        <w:t>(555)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678-</w:t>
      </w:r>
      <w:r>
        <w:rPr>
          <w:color w:val="424242"/>
          <w:spacing w:val="-4"/>
          <w:w w:val="105"/>
        </w:rPr>
        <w:t>9012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72" w:lineRule="exact" w:before="0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Conducted</w:t>
      </w:r>
      <w:r>
        <w:rPr>
          <w:spacing w:val="35"/>
          <w:sz w:val="18"/>
        </w:rPr>
        <w:t> </w:t>
      </w:r>
      <w:r>
        <w:rPr>
          <w:sz w:val="18"/>
        </w:rPr>
        <w:t>data</w:t>
      </w:r>
      <w:r>
        <w:rPr>
          <w:spacing w:val="36"/>
          <w:sz w:val="18"/>
        </w:rPr>
        <w:t> </w:t>
      </w:r>
      <w:r>
        <w:rPr>
          <w:sz w:val="18"/>
        </w:rPr>
        <w:t>analysis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maintained</w:t>
      </w:r>
      <w:r>
        <w:rPr>
          <w:spacing w:val="35"/>
          <w:sz w:val="18"/>
        </w:rPr>
        <w:t> </w:t>
      </w:r>
      <w:r>
        <w:rPr>
          <w:sz w:val="18"/>
        </w:rPr>
        <w:t>laboratory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42"/>
          <w:sz w:val="18"/>
        </w:rPr>
        <w:t> </w:t>
      </w:r>
      <w:r>
        <w:rPr>
          <w:sz w:val="18"/>
        </w:rPr>
        <w:t>in</w:t>
      </w:r>
      <w:r>
        <w:rPr>
          <w:spacing w:val="43"/>
          <w:sz w:val="18"/>
        </w:rPr>
        <w:t> </w:t>
      </w:r>
      <w:r>
        <w:rPr>
          <w:sz w:val="18"/>
        </w:rPr>
        <w:t>compiling</w:t>
      </w:r>
      <w:r>
        <w:rPr>
          <w:spacing w:val="42"/>
          <w:sz w:val="18"/>
        </w:rPr>
        <w:t> </w:t>
      </w:r>
      <w:r>
        <w:rPr>
          <w:sz w:val="18"/>
        </w:rPr>
        <w:t>research</w:t>
      </w:r>
      <w:r>
        <w:rPr>
          <w:spacing w:val="43"/>
          <w:sz w:val="18"/>
        </w:rPr>
        <w:t> </w:t>
      </w:r>
      <w:r>
        <w:rPr>
          <w:sz w:val="18"/>
        </w:rPr>
        <w:t>findings</w:t>
      </w:r>
      <w:r>
        <w:rPr>
          <w:spacing w:val="42"/>
          <w:sz w:val="18"/>
        </w:rPr>
        <w:t> </w:t>
      </w:r>
      <w:r>
        <w:rPr>
          <w:sz w:val="18"/>
        </w:rPr>
        <w:t>for</w:t>
      </w:r>
      <w:r>
        <w:rPr>
          <w:spacing w:val="43"/>
          <w:sz w:val="18"/>
        </w:rPr>
        <w:t> </w:t>
      </w:r>
      <w:r>
        <w:rPr>
          <w:sz w:val="18"/>
        </w:rPr>
        <w:t>academic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publications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1907" w:space="1664"/>
            <w:col w:w="7641"/>
          </w:cols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33"/>
        <w:ind w:left="597"/>
      </w:pPr>
      <w:hyperlink r:id="rId5">
        <w:r>
          <w:rPr>
            <w:color w:val="424242"/>
            <w:spacing w:val="-2"/>
          </w:rPr>
          <w:t>nathanparker@email.com</w:t>
        </w:r>
      </w:hyperlink>
    </w:p>
    <w:p>
      <w:pPr>
        <w:pStyle w:val="BodyText"/>
        <w:spacing w:line="266" w:lineRule="auto" w:before="102"/>
        <w:ind w:left="597" w:right="1394"/>
      </w:pPr>
      <w:r>
        <w:rPr/>
        <w:br w:type="column"/>
      </w:r>
      <w:r>
        <w:rPr>
          <w:w w:val="105"/>
        </w:rPr>
        <w:t>Intern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Environmental</w:t>
      </w:r>
      <w:r>
        <w:rPr>
          <w:spacing w:val="-3"/>
          <w:w w:val="105"/>
        </w:rPr>
        <w:t> </w:t>
      </w:r>
      <w:r>
        <w:rPr>
          <w:w w:val="105"/>
        </w:rPr>
        <w:t>Research</w:t>
      </w:r>
      <w:r>
        <w:rPr>
          <w:spacing w:val="-3"/>
          <w:w w:val="105"/>
        </w:rPr>
        <w:t> </w:t>
      </w:r>
      <w:r>
        <w:rPr>
          <w:w w:val="105"/>
        </w:rPr>
        <w:t>Lab</w:t>
      </w:r>
      <w:r>
        <w:rPr>
          <w:spacing w:val="-3"/>
          <w:w w:val="105"/>
        </w:rPr>
        <w:t> </w:t>
      </w:r>
      <w:r>
        <w:rPr>
          <w:w w:val="105"/>
        </w:rPr>
        <w:t>–</w:t>
      </w:r>
      <w:r>
        <w:rPr>
          <w:spacing w:val="-3"/>
          <w:w w:val="105"/>
        </w:rPr>
        <w:t> </w:t>
      </w:r>
      <w:r>
        <w:rPr>
          <w:w w:val="105"/>
        </w:rPr>
        <w:t>EcoScience</w:t>
      </w:r>
      <w:r>
        <w:rPr>
          <w:spacing w:val="-3"/>
          <w:w w:val="105"/>
        </w:rPr>
        <w:t> </w:t>
      </w:r>
      <w:r>
        <w:rPr>
          <w:w w:val="105"/>
        </w:rPr>
        <w:t>Institute,</w:t>
      </w:r>
      <w:r>
        <w:rPr>
          <w:spacing w:val="-3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 </w:t>
      </w:r>
      <w:r>
        <w:rPr>
          <w:w w:val="110"/>
        </w:rPr>
        <w:t>January 2023 </w:t>
      </w:r>
      <w:r>
        <w:rPr>
          <w:w w:val="155"/>
        </w:rPr>
        <w:t>– </w:t>
      </w:r>
      <w:r>
        <w:rPr>
          <w:w w:val="110"/>
        </w:rPr>
        <w:t>May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2765" w:space="638"/>
            <w:col w:w="7809"/>
          </w:cols>
        </w:sectPr>
      </w:pPr>
    </w:p>
    <w:p>
      <w:pPr>
        <w:pStyle w:val="BodyText"/>
        <w:spacing w:line="619" w:lineRule="auto" w:before="97"/>
        <w:ind w:left="597" w:right="38"/>
      </w:pPr>
      <w:r>
        <w:rPr>
          <w:color w:val="424242"/>
          <w:spacing w:val="-2"/>
        </w:rPr>
        <w:t>LinkedIn </w:t>
      </w:r>
      <w:r>
        <w:rPr>
          <w:color w:val="424242"/>
        </w:rPr>
        <w:t>City,</w:t>
      </w:r>
      <w:r>
        <w:rPr>
          <w:color w:val="424242"/>
          <w:spacing w:val="-4"/>
        </w:rPr>
        <w:t> </w:t>
      </w:r>
      <w:r>
        <w:rPr>
          <w:color w:val="424242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36" w:lineRule="exact" w:before="51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Assisted</w:t>
      </w:r>
      <w:r>
        <w:rPr>
          <w:spacing w:val="34"/>
          <w:sz w:val="18"/>
        </w:rPr>
        <w:t> </w:t>
      </w:r>
      <w:r>
        <w:rPr>
          <w:sz w:val="18"/>
        </w:rPr>
        <w:t>in</w:t>
      </w:r>
      <w:r>
        <w:rPr>
          <w:spacing w:val="34"/>
          <w:sz w:val="18"/>
        </w:rPr>
        <w:t> </w:t>
      </w:r>
      <w:r>
        <w:rPr>
          <w:sz w:val="18"/>
        </w:rPr>
        <w:t>collecting</w:t>
      </w:r>
      <w:r>
        <w:rPr>
          <w:spacing w:val="34"/>
          <w:sz w:val="18"/>
        </w:rPr>
        <w:t> </w:t>
      </w:r>
      <w:r>
        <w:rPr>
          <w:sz w:val="18"/>
        </w:rPr>
        <w:t>environmental</w:t>
      </w:r>
      <w:r>
        <w:rPr>
          <w:spacing w:val="35"/>
          <w:sz w:val="18"/>
        </w:rPr>
        <w:t> </w:t>
      </w:r>
      <w:r>
        <w:rPr>
          <w:sz w:val="18"/>
        </w:rPr>
        <w:t>samples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analyzing</w:t>
      </w:r>
      <w:r>
        <w:rPr>
          <w:spacing w:val="35"/>
          <w:sz w:val="18"/>
        </w:rPr>
        <w:t> </w:t>
      </w:r>
      <w:r>
        <w:rPr>
          <w:sz w:val="18"/>
        </w:rPr>
        <w:t>air</w:t>
      </w:r>
      <w:r>
        <w:rPr>
          <w:spacing w:val="34"/>
          <w:sz w:val="18"/>
        </w:rPr>
        <w:t> </w:t>
      </w:r>
      <w:r>
        <w:rPr>
          <w:sz w:val="18"/>
        </w:rPr>
        <w:t>quality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data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36" w:lineRule="exact" w:before="0" w:after="0"/>
        <w:ind w:left="893" w:right="0" w:hanging="296"/>
        <w:jc w:val="left"/>
        <w:rPr>
          <w:sz w:val="18"/>
        </w:rPr>
      </w:pPr>
      <w:r>
        <w:rPr>
          <w:sz w:val="18"/>
        </w:rPr>
        <w:t>Contributed</w:t>
      </w:r>
      <w:r>
        <w:rPr>
          <w:spacing w:val="26"/>
          <w:sz w:val="18"/>
        </w:rPr>
        <w:t> </w:t>
      </w:r>
      <w:r>
        <w:rPr>
          <w:sz w:val="18"/>
        </w:rPr>
        <w:t>to</w:t>
      </w:r>
      <w:r>
        <w:rPr>
          <w:spacing w:val="26"/>
          <w:sz w:val="18"/>
        </w:rPr>
        <w:t> </w:t>
      </w:r>
      <w:r>
        <w:rPr>
          <w:sz w:val="18"/>
        </w:rPr>
        <w:t>research</w:t>
      </w:r>
      <w:r>
        <w:rPr>
          <w:spacing w:val="26"/>
          <w:sz w:val="18"/>
        </w:rPr>
        <w:t> </w:t>
      </w:r>
      <w:r>
        <w:rPr>
          <w:sz w:val="18"/>
        </w:rPr>
        <w:t>papers</w:t>
      </w:r>
      <w:r>
        <w:rPr>
          <w:spacing w:val="26"/>
          <w:sz w:val="18"/>
        </w:rPr>
        <w:t> </w:t>
      </w:r>
      <w:r>
        <w:rPr>
          <w:sz w:val="18"/>
        </w:rPr>
        <w:t>and</w:t>
      </w:r>
      <w:r>
        <w:rPr>
          <w:spacing w:val="26"/>
          <w:sz w:val="18"/>
        </w:rPr>
        <w:t> </w:t>
      </w:r>
      <w:r>
        <w:rPr>
          <w:sz w:val="18"/>
        </w:rPr>
        <w:t>prepared</w:t>
      </w:r>
      <w:r>
        <w:rPr>
          <w:spacing w:val="26"/>
          <w:sz w:val="18"/>
        </w:rPr>
        <w:t> </w:t>
      </w:r>
      <w:r>
        <w:rPr>
          <w:sz w:val="18"/>
        </w:rPr>
        <w:t>presentations</w:t>
      </w:r>
      <w:r>
        <w:rPr>
          <w:spacing w:val="26"/>
          <w:sz w:val="18"/>
        </w:rPr>
        <w:t> </w:t>
      </w:r>
      <w:r>
        <w:rPr>
          <w:sz w:val="18"/>
        </w:rPr>
        <w:t>for</w:t>
      </w:r>
      <w:r>
        <w:rPr>
          <w:spacing w:val="26"/>
          <w:sz w:val="18"/>
        </w:rPr>
        <w:t> </w:t>
      </w:r>
      <w:r>
        <w:rPr>
          <w:sz w:val="18"/>
        </w:rPr>
        <w:t>faculty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review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1335" w:space="2236"/>
            <w:col w:w="7641"/>
          </w:cols>
        </w:sectPr>
      </w:pP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543924"/>
                            <a:ext cx="2266950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162175">
                                <a:moveTo>
                                  <a:pt x="0" y="2162174"/>
                                </a:moveTo>
                                <a:lnTo>
                                  <a:pt x="2266949" y="21621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171699"/>
                            <a:ext cx="2266950" cy="637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372225">
                                <a:moveTo>
                                  <a:pt x="2266950" y="5276850"/>
                                </a:moveTo>
                                <a:lnTo>
                                  <a:pt x="0" y="5276850"/>
                                </a:lnTo>
                                <a:lnTo>
                                  <a:pt x="0" y="6372225"/>
                                </a:lnTo>
                                <a:lnTo>
                                  <a:pt x="2266950" y="6372225"/>
                                </a:lnTo>
                                <a:lnTo>
                                  <a:pt x="2266950" y="5276850"/>
                                </a:lnTo>
                                <a:close/>
                              </a:path>
                              <a:path w="2266950" h="6372225">
                                <a:moveTo>
                                  <a:pt x="2266950" y="2990850"/>
                                </a:moveTo>
                                <a:lnTo>
                                  <a:pt x="0" y="2990850"/>
                                </a:lnTo>
                                <a:lnTo>
                                  <a:pt x="0" y="4876800"/>
                                </a:lnTo>
                                <a:lnTo>
                                  <a:pt x="2266950" y="4876800"/>
                                </a:lnTo>
                                <a:lnTo>
                                  <a:pt x="2266950" y="2990850"/>
                                </a:lnTo>
                                <a:close/>
                              </a:path>
                              <a:path w="2266950" h="6372225">
                                <a:moveTo>
                                  <a:pt x="2266950" y="1085850"/>
                                </a:moveTo>
                                <a:lnTo>
                                  <a:pt x="0" y="1085850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85850"/>
                                </a:lnTo>
                                <a:close/>
                              </a:path>
                              <a:path w="2266950" h="63722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71749"/>
                            <a:ext cx="255270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85800">
                                <a:moveTo>
                                  <a:pt x="2552699" y="685799"/>
                                </a:moveTo>
                                <a:lnTo>
                                  <a:pt x="0" y="6857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8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522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3813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705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76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400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52974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572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04849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4432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255;top:13455;width:3570;height:3405" id="docshape2" filled="true" fillcolor="#a38182" stroked="false">
                  <v:fill opacity="32899f" type="solid"/>
                </v:rect>
                <v:rect style="position:absolute;left:0;top:0;width:11919;height:3420" id="docshape3" filled="true" fillcolor="#424242" stroked="false">
                  <v:fill type="solid"/>
                </v:rect>
                <v:shape style="position:absolute;left:254;top:3420;width:3570;height:10035" id="docshape4" coordorigin="255,3420" coordsize="3570,10035" path="m3825,11730l255,11730,255,13455,3825,13455,3825,11730xm3825,8130l255,8130,255,11100,3825,11100,3825,8130xm3825,5130l255,5130,255,7485,3825,7485,3825,5130xm3825,3420l255,3420,255,4050,3825,4050,3825,3420xe" filled="true" fillcolor="#a38182" stroked="false">
                  <v:path arrowok="t"/>
                  <v:fill opacity="32899f" type="solid"/>
                </v:shape>
                <v:rect style="position:absolute;left:0;top:4050;width:4020;height:1080" id="docshape5" filled="true" fillcolor="#a38182" stroked="false">
                  <v:fill type="solid"/>
                </v:rect>
                <v:shape style="position:absolute;left:3825;top:5121;width:197;height:404" type="#_x0000_t75" id="docshape6" stroked="false">
                  <v:imagedata r:id="rId6" o:title=""/>
                </v:shape>
                <v:shape style="position:absolute;left:600;top:5325;width:255;height:255" type="#_x0000_t75" id="docshape7" stroked="false">
                  <v:imagedata r:id="rId7" o:title=""/>
                </v:shape>
                <v:shape style="position:absolute;left:600;top:5835;width:255;height:300" type="#_x0000_t75" id="docshape8" stroked="false">
                  <v:imagedata r:id="rId8" o:title=""/>
                </v:shape>
                <v:shape style="position:absolute;left:600;top:6420;width:256;height:226" type="#_x0000_t75" id="docshape9" stroked="false">
                  <v:imagedata r:id="rId9" o:title=""/>
                </v:shape>
                <v:shape style="position:absolute;left:600;top:6930;width:255;height:255" type="#_x0000_t75" id="docshape10" stroked="false">
                  <v:imagedata r:id="rId10" o:title=""/>
                </v:shape>
                <v:rect style="position:absolute;left:0;top:7485;width:4020;height:645" id="docshape11" filled="true" fillcolor="#a38182" stroked="false">
                  <v:fill type="solid"/>
                </v:rect>
                <v:shape style="position:absolute;left:3825;top:8121;width:197;height:404" type="#_x0000_t75" id="docshape12" stroked="false">
                  <v:imagedata r:id="rId6" o:title=""/>
                </v:shape>
                <v:rect style="position:absolute;left:0;top:11100;width:4020;height:630" id="docshape13" filled="true" fillcolor="#a38182" stroked="false">
                  <v:fill type="solid"/>
                </v:rect>
                <v:shape style="position:absolute;left:3825;top:11721;width:197;height:404" type="#_x0000_t75" id="docshape1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smallCaps/>
          <w:color w:val="F5F5F5"/>
          <w:spacing w:val="-8"/>
        </w:rPr>
        <w:t>Key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115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0" w:after="0"/>
        <w:ind w:left="467" w:right="8625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Qualitative and quantitative </w:t>
      </w:r>
      <w:r>
        <w:rPr>
          <w:color w:val="424242"/>
          <w:spacing w:val="-2"/>
          <w:sz w:val="16"/>
        </w:rPr>
        <w:t>research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8160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Laboratory techniques and safety </w:t>
      </w:r>
      <w:r>
        <w:rPr>
          <w:color w:val="424242"/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9" w:lineRule="auto" w:before="98" w:after="0"/>
        <w:ind w:left="467" w:right="8440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Data collection and statistical </w:t>
      </w:r>
      <w:r>
        <w:rPr>
          <w:color w:val="424242"/>
          <w:spacing w:val="-2"/>
          <w:w w:val="105"/>
          <w:sz w:val="16"/>
        </w:rPr>
        <w:t>analysis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7" w:after="0"/>
        <w:ind w:left="467" w:right="8326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Literature review and academic </w:t>
      </w:r>
      <w:r>
        <w:rPr>
          <w:color w:val="424242"/>
          <w:spacing w:val="-2"/>
          <w:sz w:val="16"/>
        </w:rPr>
        <w:t>writing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7" w:after="0"/>
        <w:ind w:left="467" w:right="8740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Research software (SPSS, MATLAB, Python)</w:t>
      </w:r>
    </w:p>
    <w:p>
      <w:pPr>
        <w:pStyle w:val="BodyText"/>
        <w:spacing w:before="199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5"/>
        <w:rPr>
          <w:rFonts w:ascii="Arial"/>
          <w:b/>
          <w:sz w:val="16"/>
        </w:rPr>
      </w:pPr>
    </w:p>
    <w:p>
      <w:pPr>
        <w:spacing w:line="271" w:lineRule="auto" w:before="0"/>
        <w:ind w:left="170" w:right="7995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Biology (May </w:t>
      </w:r>
      <w:r>
        <w:rPr>
          <w:color w:val="424242"/>
          <w:spacing w:val="-2"/>
          <w:w w:val="105"/>
          <w:sz w:val="16"/>
        </w:rPr>
        <w:t>2024)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State</w:t>
      </w:r>
      <w:r>
        <w:rPr>
          <w:color w:val="424242"/>
          <w:spacing w:val="-1"/>
          <w:sz w:val="16"/>
        </w:rPr>
        <w:t> </w:t>
      </w:r>
      <w:r>
        <w:rPr>
          <w:color w:val="424242"/>
          <w:sz w:val="16"/>
        </w:rPr>
        <w:t>University,</w:t>
      </w:r>
      <w:r>
        <w:rPr>
          <w:color w:val="424242"/>
          <w:spacing w:val="-1"/>
          <w:sz w:val="16"/>
        </w:rPr>
        <w:t> </w:t>
      </w:r>
      <w:r>
        <w:rPr>
          <w:color w:val="424242"/>
          <w:sz w:val="16"/>
        </w:rPr>
        <w:t>City, </w:t>
      </w:r>
      <w:r>
        <w:rPr>
          <w:color w:val="424242"/>
          <w:spacing w:val="-5"/>
          <w:sz w:val="16"/>
        </w:rPr>
        <w:t>ST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hanpark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2026-02-13T16:20:22Z</dcterms:created>
  <dcterms:modified xsi:type="dcterms:W3CDTF">2026-02-13T16:20:22Z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