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2"/>
        </w:rPr>
        <w:t>Jessica</w:t>
      </w:r>
      <w:r>
        <w:rPr>
          <w:color w:val="FFFFFF"/>
          <w:spacing w:val="63"/>
        </w:rPr>
        <w:t> </w:t>
      </w:r>
      <w:r>
        <w:rPr>
          <w:color w:val="FFFFFF"/>
          <w:spacing w:val="10"/>
        </w:rPr>
        <w:t>Thompson</w:t>
      </w:r>
    </w:p>
    <w:p>
      <w:pPr>
        <w:pStyle w:val="BodyText"/>
        <w:spacing w:before="167"/>
        <w:ind w:left="274"/>
      </w:pPr>
      <w:r>
        <w:rPr>
          <w:color w:val="FFFFFF"/>
          <w:w w:val="105"/>
        </w:rPr>
        <w:t>E-commerce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driving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growth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UX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optimization</w:t>
      </w:r>
    </w:p>
    <w:p>
      <w:pPr>
        <w:spacing w:line="273" w:lineRule="auto" w:before="21"/>
        <w:ind w:left="274" w:right="99" w:firstLine="0"/>
        <w:jc w:val="left"/>
        <w:rPr>
          <w:sz w:val="16"/>
        </w:rPr>
      </w:pPr>
      <w:r>
        <w:rPr>
          <w:color w:val="FFFFFF"/>
          <w:w w:val="105"/>
          <w:sz w:val="16"/>
        </w:rPr>
        <w:t>Strategic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e-commerce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online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UX.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optimizing conversion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rates,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strategies,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cross-functional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49" w:lineRule="auto" w:before="101"/>
      </w:pPr>
      <w:r>
        <w:rPr>
          <w:color w:val="424242"/>
          <w:spacing w:val="-2"/>
          <w:w w:val="105"/>
          <w:sz w:val="44"/>
        </w:rPr>
        <w:t>P</w:t>
      </w:r>
      <w:r>
        <w:rPr>
          <w:color w:val="424242"/>
          <w:spacing w:val="-2"/>
          <w:w w:val="105"/>
        </w:rPr>
        <w:t>ERSONAL INFORMATION</w:t>
      </w:r>
    </w:p>
    <w:p>
      <w:pPr>
        <w:pStyle w:val="BodyText"/>
        <w:spacing w:before="104"/>
        <w:rPr>
          <w:rFonts w:ascii="Trebuchet MS"/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876-</w:t>
      </w:r>
      <w:r>
        <w:rPr>
          <w:color w:val="424242"/>
          <w:spacing w:val="-4"/>
        </w:rPr>
        <w:t>5432</w:t>
      </w:r>
    </w:p>
    <w:p>
      <w:pPr>
        <w:pStyle w:val="BodyText"/>
        <w:spacing w:before="61"/>
      </w:pPr>
    </w:p>
    <w:p>
      <w:pPr>
        <w:pStyle w:val="BodyText"/>
        <w:spacing w:line="220" w:lineRule="atLeast"/>
        <w:ind w:left="665"/>
      </w:pPr>
      <w:hyperlink r:id="rId5">
        <w:r>
          <w:rPr>
            <w:color w:val="424242"/>
            <w:spacing w:val="-2"/>
          </w:rPr>
          <w:t>jessica.thompson@email.co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4"/>
        <w:rPr>
          <w:sz w:val="24"/>
        </w:rPr>
      </w:pPr>
    </w:p>
    <w:p>
      <w:pPr>
        <w:pStyle w:val="Heading2"/>
      </w:pPr>
      <w:r>
        <w:rPr>
          <w:color w:val="424242"/>
          <w:spacing w:val="2"/>
          <w:w w:val="105"/>
          <w:sz w:val="44"/>
        </w:rPr>
        <w:t>P</w:t>
      </w:r>
      <w:r>
        <w:rPr>
          <w:color w:val="424242"/>
          <w:spacing w:val="2"/>
          <w:w w:val="105"/>
        </w:rPr>
        <w:t>ROFESSIONAL</w:t>
      </w:r>
      <w:r>
        <w:rPr>
          <w:color w:val="424242"/>
          <w:spacing w:val="51"/>
          <w:w w:val="105"/>
        </w:rPr>
        <w:t> </w:t>
      </w:r>
      <w:r>
        <w:rPr>
          <w:color w:val="424242"/>
          <w:spacing w:val="-2"/>
          <w:w w:val="105"/>
        </w:rPr>
        <w:t>EXPERIENCE</w:t>
      </w:r>
    </w:p>
    <w:p>
      <w:pPr>
        <w:pStyle w:val="BodyText"/>
        <w:spacing w:before="118"/>
        <w:rPr>
          <w:rFonts w:ascii="Trebuchet MS"/>
          <w:b/>
          <w:sz w:val="24"/>
        </w:rPr>
      </w:pPr>
    </w:p>
    <w:p>
      <w:pPr>
        <w:pStyle w:val="BodyText"/>
        <w:spacing w:line="268" w:lineRule="auto"/>
        <w:ind w:left="442"/>
      </w:pPr>
      <w:r>
        <w:rPr>
          <w:w w:val="105"/>
        </w:rPr>
        <w:t>E-COMMERCE PRODUCT MANAGER </w:t>
      </w:r>
      <w:r>
        <w:rPr>
          <w:w w:val="105"/>
          <w:position w:val="2"/>
        </w:rPr>
        <w:t>| </w:t>
      </w:r>
      <w:r>
        <w:rPr>
          <w:w w:val="105"/>
        </w:rPr>
        <w:t>RETAILTECH SOLUTIONS, NEW YORK, NY MAY 2020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283" w:right="141"/>
          <w:cols w:num="2" w:equalWidth="0">
            <w:col w:w="2973" w:space="561"/>
            <w:col w:w="7962"/>
          </w:cols>
        </w:sectPr>
      </w:pPr>
    </w:p>
    <w:p>
      <w:pPr>
        <w:pStyle w:val="BodyText"/>
        <w:spacing w:before="198"/>
      </w:pPr>
    </w:p>
    <w:p>
      <w:pPr>
        <w:pStyle w:val="BodyText"/>
        <w:spacing w:line="712" w:lineRule="auto"/>
        <w:ind w:left="665"/>
      </w:pPr>
      <w:r>
        <w:rPr>
          <w:color w:val="424242"/>
        </w:rPr>
        <w:t>LinkedIn | Portfolio New York, NY</w:t>
      </w:r>
    </w:p>
    <w:p>
      <w:pPr>
        <w:pStyle w:val="Heading2"/>
        <w:spacing w:line="390" w:lineRule="exact" w:before="87"/>
      </w:pPr>
      <w:r>
        <w:rPr>
          <w:color w:val="424242"/>
          <w:spacing w:val="13"/>
          <w:sz w:val="44"/>
        </w:rPr>
        <w:t>K</w:t>
      </w:r>
      <w:r>
        <w:rPr>
          <w:color w:val="424242"/>
          <w:spacing w:val="13"/>
        </w:rPr>
        <w:t>EY</w:t>
      </w:r>
      <w:r>
        <w:rPr>
          <w:color w:val="424242"/>
          <w:spacing w:val="9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78" w:lineRule="exact" w:before="0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online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UX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improvements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A/B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BodyText"/>
        <w:spacing w:line="185" w:lineRule="exact"/>
        <w:ind w:left="367"/>
      </w:pPr>
      <w:r>
        <w:rPr>
          <w:spacing w:val="-2"/>
          <w:w w:val="105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74" w:after="0"/>
        <w:ind w:left="367" w:right="63" w:hanging="298"/>
        <w:jc w:val="left"/>
        <w:rPr>
          <w:sz w:val="18"/>
        </w:rPr>
      </w:pPr>
      <w:r>
        <w:rPr>
          <w:w w:val="105"/>
          <w:sz w:val="18"/>
        </w:rPr>
        <w:t>Managed the development and launch of a new checkout process, reducing cart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abandonment by 25%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189" w:lineRule="auto" w:before="109" w:after="0"/>
        <w:ind w:left="367" w:right="256" w:hanging="298"/>
        <w:jc w:val="left"/>
        <w:rPr>
          <w:sz w:val="18"/>
        </w:rPr>
      </w:pPr>
      <w:r>
        <w:rPr>
          <w:w w:val="105"/>
          <w:sz w:val="18"/>
        </w:rPr>
        <w:t>Analyze user behavior data to optimize product listings and enhance customer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experience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2198" w:space="1857"/>
            <w:col w:w="7441"/>
          </w:cols>
        </w:sectPr>
      </w:pPr>
    </w:p>
    <w:p>
      <w:pPr>
        <w:pStyle w:val="BodyText"/>
        <w:spacing w:before="190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7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A/B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testing</w:t>
      </w:r>
    </w:p>
    <w:p>
      <w:pPr>
        <w:pStyle w:val="BodyText"/>
        <w:spacing w:line="205" w:lineRule="exact"/>
        <w:ind w:left="200"/>
      </w:pPr>
      <w:r>
        <w:rPr/>
        <w:br w:type="column"/>
      </w:r>
      <w:r>
        <w:rPr/>
        <w:t>PRODUCT</w:t>
      </w:r>
      <w:r>
        <w:rPr>
          <w:spacing w:val="39"/>
        </w:rPr>
        <w:t> </w:t>
      </w:r>
      <w:r>
        <w:rPr/>
        <w:t>MANAGER</w:t>
      </w:r>
      <w:r>
        <w:rPr>
          <w:spacing w:val="45"/>
        </w:rPr>
        <w:t> </w:t>
      </w:r>
      <w:r>
        <w:rPr>
          <w:position w:val="2"/>
        </w:rPr>
        <w:t>|</w:t>
      </w:r>
      <w:r>
        <w:rPr>
          <w:spacing w:val="45"/>
          <w:position w:val="2"/>
        </w:rPr>
        <w:t> </w:t>
      </w:r>
      <w:r>
        <w:rPr/>
        <w:t>SHOPMORE</w:t>
      </w:r>
      <w:r>
        <w:rPr>
          <w:spacing w:val="44"/>
        </w:rPr>
        <w:t> </w:t>
      </w:r>
      <w:r>
        <w:rPr/>
        <w:t>ONLINE,</w:t>
      </w:r>
      <w:r>
        <w:rPr>
          <w:spacing w:val="46"/>
        </w:rPr>
        <w:t> </w:t>
      </w:r>
      <w:r>
        <w:rPr/>
        <w:t>BOSTON,</w:t>
      </w:r>
      <w:r>
        <w:rPr>
          <w:spacing w:val="45"/>
        </w:rPr>
        <w:t> </w:t>
      </w:r>
      <w:r>
        <w:rPr>
          <w:spacing w:val="-5"/>
        </w:rPr>
        <w:t>MA</w:t>
      </w:r>
    </w:p>
    <w:p>
      <w:pPr>
        <w:pStyle w:val="BodyText"/>
        <w:spacing w:before="24"/>
        <w:ind w:left="200"/>
      </w:pP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w w:val="105"/>
        </w:rPr>
        <w:t>2017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-5"/>
          <w:w w:val="105"/>
        </w:rPr>
        <w:t> </w:t>
      </w:r>
      <w:r>
        <w:rPr>
          <w:w w:val="105"/>
        </w:rPr>
        <w:t>APRIL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283" w:right="141"/>
          <w:cols w:num="2" w:equalWidth="0">
            <w:col w:w="1485" w:space="2291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99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Conversion rate optimization </w:t>
      </w:r>
      <w:r>
        <w:rPr>
          <w:color w:val="424242"/>
          <w:spacing w:val="-2"/>
          <w:w w:val="105"/>
          <w:sz w:val="18"/>
        </w:rPr>
        <w:t>(CRO)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43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Customer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journey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Product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analytics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UI/UX</w:t>
      </w:r>
      <w:r>
        <w:rPr>
          <w:color w:val="424242"/>
          <w:spacing w:val="24"/>
          <w:sz w:val="18"/>
        </w:rPr>
        <w:t> </w:t>
      </w:r>
      <w:r>
        <w:rPr>
          <w:color w:val="424242"/>
          <w:spacing w:val="-2"/>
          <w:sz w:val="18"/>
        </w:rPr>
        <w:t>improvements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39" w:after="0"/>
        <w:ind w:left="497" w:right="19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Led a redesign of the product recommendation engine, boosting average order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value by 15%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58" w:after="0"/>
        <w:ind w:left="49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mobile-first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create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personalized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shopping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experiences</w:t>
      </w:r>
    </w:p>
    <w:p>
      <w:pPr>
        <w:pStyle w:val="ListParagraph"/>
        <w:spacing w:after="0" w:line="336" w:lineRule="exact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3004" w:space="920"/>
            <w:col w:w="7572"/>
          </w:cols>
        </w:sectPr>
      </w:pPr>
    </w:p>
    <w:p>
      <w:pPr>
        <w:pStyle w:val="BodyText"/>
        <w:spacing w:before="11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029574"/>
                            <a:ext cx="2381250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676525">
                                <a:moveTo>
                                  <a:pt x="0" y="2676524"/>
                                </a:moveTo>
                                <a:lnTo>
                                  <a:pt x="2381249" y="26765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7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66875">
                                <a:moveTo>
                                  <a:pt x="7568183" y="1666874"/>
                                </a:moveTo>
                                <a:lnTo>
                                  <a:pt x="0" y="1666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66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66874"/>
                            <a:ext cx="2381250" cy="636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362700">
                                <a:moveTo>
                                  <a:pt x="2381249" y="6362699"/>
                                </a:moveTo>
                                <a:lnTo>
                                  <a:pt x="0" y="63626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36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657474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04799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0933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8861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357996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0;top:12645;width:3750;height:4215" id="docshape2" filled="true" fillcolor="#f5f5f5" stroked="false">
                  <v:fill type="solid"/>
                </v:rect>
                <v:rect style="position:absolute;left:0;top:0;width:11919;height:2625" id="docshape3" filled="true" fillcolor="#424242" stroked="false">
                  <v:fill type="solid"/>
                </v:rect>
                <v:rect style="position:absolute;left:0;top:2625;width:3750;height:10020" id="docshape4" filled="true" fillcolor="#f5f5f5" stroked="false">
                  <v:fill type="solid"/>
                </v:rect>
                <v:shape style="position:absolute;left:480;top:4185;width:298;height:285" type="#_x0000_t75" id="docshape5" stroked="false">
                  <v:imagedata r:id="rId6" o:title=""/>
                </v:shape>
                <v:shape style="position:absolute;left:480;top:4800;width:298;height:343" type="#_x0000_t75" id="docshape6" stroked="false">
                  <v:imagedata r:id="rId7" o:title=""/>
                </v:shape>
                <v:shape style="position:absolute;left:480;top:5526;width:298;height:258" type="#_x0000_t75" id="docshape7" stroked="false">
                  <v:imagedata r:id="rId8" o:title=""/>
                </v:shape>
                <v:shape style="position:absolute;left:480;top:6120;width:298;height:300" type="#_x0000_t75" id="docshape8" stroked="false">
                  <v:imagedata r:id="rId9" o:title=""/>
                </v:shape>
                <v:shape style="position:absolute;left:2700;top:2138;width:9218;height:1070" id="docshape9" coordorigin="2701,2139" coordsize="9218,1070" path="m10166,3208l10065,3208,9962,3208,9858,3206,9752,3203,9645,3199,9537,3194,9427,3188,9316,3181,9204,3172,9090,3163,8976,3152,8860,3140,8743,3127,8625,3113,8507,3097,8387,3080,8266,3061,8144,3042,8022,3020,7775,2975,7651,2953,7529,2932,7407,2912,7287,2893,7167,2875,7048,2858,6930,2842,6813,2826,6697,2812,6582,2798,6468,2785,6356,2773,6244,2762,6133,2751,6024,2741,5916,2732,5809,2723,5704,2715,5599,2707,5496,2700,5395,2694,5295,2688,5099,2678,4908,2669,4724,2661,4547,2655,4293,2648,3565,2631,3443,2627,3329,2623,3224,2618,3128,2612,3041,2605,2963,2596,2895,2586,2811,2567,2750,2543,2702,2491,2701,2478,2702,2465,2740,2415,2800,2381,2886,2349,2957,2330,3039,2312,3131,2295,3233,2279,3345,2265,3466,2251,3530,2244,3596,2238,3664,2232,3735,2226,3807,2221,3958,2211,4117,2201,4283,2193,4456,2185,4636,2178,4822,2171,5014,2166,5212,2161,5519,2154,5837,2149,6164,2145,6614,2142,7193,2139,7787,2139,8032,2139,8275,2141,8514,2145,8749,2149,8980,2155,9207,2163,9429,2171,9646,2180,9858,2191,10064,2203,10265,2216,10460,2230,10555,2237,10648,2245,10740,2252,10830,2260,10918,2269,11004,2277,11089,2286,11172,2295,11253,2304,11332,2313,11409,2323,11484,2333,11557,2343,11628,2353,11697,2363,11763,2374,11828,2385,11918,2401,11918,3032,11830,3051,11766,3064,11699,3077,11630,3089,11559,3101,11486,3113,11411,3124,11334,3134,11255,3144,11174,3153,11091,3162,11007,3170,10920,3177,10832,3184,10742,3190,10650,3195,10556,3199,10461,3203,10365,3206,10266,3207,10166,3208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424242"/>
          <w:spacing w:val="-2"/>
          <w:sz w:val="44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70"/>
        <w:rPr>
          <w:rFonts w:ascii="Trebuchet MS"/>
          <w:b/>
          <w:sz w:val="24"/>
        </w:rPr>
      </w:pPr>
    </w:p>
    <w:p>
      <w:pPr>
        <w:pStyle w:val="BodyText"/>
        <w:spacing w:line="278" w:lineRule="auto"/>
        <w:ind w:left="200" w:right="8045"/>
      </w:pPr>
      <w:r>
        <w:rPr>
          <w:color w:val="424242"/>
          <w:w w:val="105"/>
        </w:rPr>
        <w:t>Bachelor of Science in Digital </w:t>
      </w:r>
      <w:r>
        <w:rPr>
          <w:color w:val="424242"/>
          <w:spacing w:val="-2"/>
          <w:w w:val="105"/>
        </w:rPr>
        <w:t>Marketing</w:t>
      </w:r>
    </w:p>
    <w:p>
      <w:pPr>
        <w:pStyle w:val="BodyText"/>
        <w:spacing w:line="192" w:lineRule="exact"/>
        <w:ind w:left="200"/>
      </w:pPr>
      <w:r>
        <w:rPr>
          <w:color w:val="424242"/>
        </w:rPr>
        <w:t>New</w:t>
      </w:r>
      <w:r>
        <w:rPr>
          <w:color w:val="424242"/>
          <w:spacing w:val="29"/>
        </w:rPr>
        <w:t> </w:t>
      </w:r>
      <w:r>
        <w:rPr>
          <w:color w:val="424242"/>
        </w:rPr>
        <w:t>York</w:t>
      </w:r>
      <w:r>
        <w:rPr>
          <w:color w:val="424242"/>
          <w:spacing w:val="29"/>
        </w:rPr>
        <w:t> </w:t>
      </w:r>
      <w:r>
        <w:rPr>
          <w:color w:val="424242"/>
        </w:rPr>
        <w:t>University</w:t>
      </w:r>
      <w:r>
        <w:rPr>
          <w:color w:val="424242"/>
          <w:spacing w:val="29"/>
        </w:rPr>
        <w:t> </w:t>
      </w:r>
      <w:r>
        <w:rPr>
          <w:color w:val="424242"/>
        </w:rPr>
        <w:t>(NYU),</w:t>
      </w:r>
      <w:r>
        <w:rPr>
          <w:color w:val="424242"/>
          <w:spacing w:val="29"/>
        </w:rPr>
        <w:t> </w:t>
      </w:r>
      <w:r>
        <w:rPr>
          <w:color w:val="424242"/>
          <w:spacing w:val="-5"/>
        </w:rPr>
        <w:t>New</w:t>
      </w:r>
    </w:p>
    <w:p>
      <w:pPr>
        <w:pStyle w:val="BodyText"/>
        <w:spacing w:before="37"/>
        <w:ind w:left="200"/>
      </w:pPr>
      <w:r>
        <w:rPr>
          <w:color w:val="424242"/>
        </w:rPr>
        <w:t>York,</w:t>
      </w:r>
      <w:r>
        <w:rPr>
          <w:color w:val="424242"/>
          <w:spacing w:val="11"/>
        </w:rPr>
        <w:t> </w:t>
      </w:r>
      <w:r>
        <w:rPr>
          <w:color w:val="424242"/>
        </w:rPr>
        <w:t>NY</w:t>
      </w:r>
      <w:r>
        <w:rPr>
          <w:color w:val="424242"/>
          <w:spacing w:val="12"/>
        </w:rPr>
        <w:t> </w:t>
      </w:r>
      <w:r>
        <w:rPr>
          <w:color w:val="424242"/>
          <w:position w:val="2"/>
        </w:rPr>
        <w:t>|</w:t>
      </w:r>
      <w:r>
        <w:rPr>
          <w:color w:val="424242"/>
          <w:spacing w:val="12"/>
          <w:position w:val="2"/>
        </w:rPr>
        <w:t> </w:t>
      </w:r>
      <w:r>
        <w:rPr>
          <w:color w:val="424242"/>
        </w:rPr>
        <w:t>June</w:t>
      </w:r>
      <w:r>
        <w:rPr>
          <w:color w:val="424242"/>
          <w:spacing w:val="12"/>
        </w:rPr>
        <w:t> </w:t>
      </w:r>
      <w:r>
        <w:rPr>
          <w:color w:val="424242"/>
          <w:spacing w:val="-4"/>
        </w:rPr>
        <w:t>2019</w:t>
      </w:r>
    </w:p>
    <w:sectPr>
      <w:type w:val="continuous"/>
      <w:pgSz w:w="11920" w:h="16860"/>
      <w:pgMar w:top="42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5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8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20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5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88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32"/>
      <w:jc w:val="center"/>
      <w:outlineLvl w:val="1"/>
    </w:pPr>
    <w:rPr>
      <w:rFonts w:ascii="Trebuchet MS" w:hAnsi="Trebuchet MS" w:eastAsia="Trebuchet MS" w:cs="Trebuchet MS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.thompson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2026-02-20T11:51:04Z</dcterms:created>
  <dcterms:modified xsi:type="dcterms:W3CDTF">2026-02-20T11:51:04Z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