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4"/>
        </w:rPr>
      </w:pPr>
      <w:r>
        <w:rPr>
          <w:rFonts w:ascii="Times New Roman"/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325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7238999"/>
                            <a:ext cx="5067935" cy="346582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3465829">
                                <a:moveTo>
                                  <a:pt x="0" y="3465576"/>
                                </a:moveTo>
                                <a:lnTo>
                                  <a:pt x="5067450" y="34655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65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457462"/>
                            <a:ext cx="5063490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4781550">
                                <a:moveTo>
                                  <a:pt x="5063109" y="590537"/>
                                </a:moveTo>
                                <a:lnTo>
                                  <a:pt x="0" y="590537"/>
                                </a:lnTo>
                                <a:lnTo>
                                  <a:pt x="0" y="4781537"/>
                                </a:lnTo>
                                <a:lnTo>
                                  <a:pt x="5063109" y="4781537"/>
                                </a:lnTo>
                                <a:lnTo>
                                  <a:pt x="5063109" y="590537"/>
                                </a:lnTo>
                                <a:close/>
                              </a:path>
                              <a:path w="5063490" h="478155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653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0449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257518"/>
                            <a:ext cx="2529205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CRO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Specialist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FunnelBoost,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IL May 2020 – 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361870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3669002"/>
                            <a:ext cx="4008120" cy="7778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Increased lead form submissions by 32% through form redesign and CTA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testing</w:t>
                              </w:r>
                            </w:p>
                            <w:p>
                              <w:pPr>
                                <w:spacing w:line="259" w:lineRule="auto" w:before="8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Ran over 100 A/B tests across landing pages, improving average CVR by </w:t>
                              </w:r>
                              <w:r>
                                <w:rPr>
                                  <w:spacing w:val="-4"/>
                                  <w:w w:val="130"/>
                                  <w:sz w:val="16"/>
                                </w:rPr>
                                <w:t>26%</w:t>
                              </w:r>
                            </w:p>
                            <w:p>
                              <w:pPr>
                                <w:spacing w:line="194" w:lineRule="exact" w:before="88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Conducted</w:t>
                              </w:r>
                              <w:r>
                                <w:rPr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user</w:t>
                              </w:r>
                              <w:r>
                                <w:rPr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behavior</w:t>
                              </w:r>
                              <w:r>
                                <w:rPr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analysis</w:t>
                              </w:r>
                              <w:r>
                                <w:rPr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using</w:t>
                              </w:r>
                              <w:r>
                                <w:rPr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Hotjar</w:t>
                              </w:r>
                              <w:r>
                                <w:rPr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8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30"/>
                                  <w:sz w:val="16"/>
                                </w:rPr>
                                <w:t>GA4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4676743"/>
                            <a:ext cx="2926080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Marketing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Analyst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BrighterMetrics,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Chicago,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IL June 2017 – April 2020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037932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088227"/>
                            <a:ext cx="4073525" cy="511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Created dashboards that tracked CRO performance against business KPIs</w:t>
                              </w:r>
                              <w:r>
                                <w:rPr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Partnered with the design team to implement variant page layouts</w:t>
                              </w:r>
                            </w:p>
                            <w:p>
                              <w:pPr>
                                <w:spacing w:line="19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Helped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reduce</w:t>
                              </w:r>
                              <w:r>
                                <w:rPr>
                                  <w:spacing w:val="1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bounce</w:t>
                              </w:r>
                              <w:r>
                                <w:rPr>
                                  <w:spacing w:val="1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rate</w:t>
                              </w:r>
                              <w:r>
                                <w:rPr>
                                  <w:spacing w:val="1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spacing w:val="1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product</w:t>
                              </w:r>
                              <w:r>
                                <w:rPr>
                                  <w:spacing w:val="1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pages</w:t>
                              </w:r>
                              <w:r>
                                <w:rPr>
                                  <w:spacing w:val="1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15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30"/>
                                  <w:sz w:val="16"/>
                                </w:rPr>
                                <w:t>18%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581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8"/>
                                <w:ind w:left="3" w:right="12" w:firstLine="0"/>
                                <w:jc w:val="center"/>
                                <w:rPr>
                                  <w:rFonts w:ascii="Microsoft Sans Serif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78"/>
                                </w:rPr>
                                <w:t>Jesse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30"/>
                                  <w:sz w:val="7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8"/>
                                </w:rPr>
                                <w:t>Martin</w:t>
                              </w:r>
                            </w:p>
                            <w:p>
                              <w:pPr>
                                <w:spacing w:before="161"/>
                                <w:ind w:left="12" w:right="9" w:firstLine="0"/>
                                <w:jc w:val="center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Conversion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Rate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6"/>
                                </w:rPr>
                                <w:t>Optimization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Specialist</w:t>
                              </w:r>
                            </w:p>
                            <w:p>
                              <w:pPr>
                                <w:spacing w:line="259" w:lineRule="auto" w:before="182"/>
                                <w:ind w:left="873" w:right="774" w:firstLine="0"/>
                                <w:jc w:val="left"/>
                                <w:rPr>
                                  <w:b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16"/>
                                </w:rPr>
                                <w:t>Results-driven CRO Expert with 6 years of experience optimizing landing pages, forms, and eCommerce funnels to boost conversions</w:t>
                              </w:r>
                            </w:p>
                            <w:p>
                              <w:pPr>
                                <w:spacing w:line="193" w:lineRule="exact" w:before="0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Specializes</w:t>
                              </w:r>
                              <w:r>
                                <w:rPr>
                                  <w:color w:val="FFFFFF"/>
                                  <w:spacing w:val="8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user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testing,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A/B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experiments,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16"/>
                                </w:rPr>
                                <w:t>conversion</w:t>
                              </w:r>
                              <w:r>
                                <w:rPr>
                                  <w:color w:val="FFFFFF"/>
                                  <w:spacing w:val="9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16"/>
                                </w:rPr>
                                <w:t>copywriting.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581274"/>
                            <a:ext cx="5244465" cy="466725"/>
                          </a:xfrm>
                          <a:prstGeom prst="rect">
                            <a:avLst/>
                          </a:prstGeom>
                          <a:solidFill>
                            <a:srgbClr val="C3653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4"/>
                                  <w:w w:val="90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68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w w:val="95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936" id="docshapegroup1" coordorigin="0,0" coordsize="11919,16858">
                <v:rect style="position:absolute;left:3938;top:11400;width:7981;height:5458" id="docshape2" filled="true" fillcolor="#c36531" stroked="false">
                  <v:fill opacity="32899f" type="solid"/>
                </v:rect>
                <v:rect style="position:absolute;left:0;top:0;width:11919;height:3870" id="docshape3" filled="true" fillcolor="#424242" stroked="false">
                  <v:fill type="solid"/>
                </v:rect>
                <v:shape style="position:absolute;left:3944;top:3870;width:7974;height:7530" id="docshape4" coordorigin="3945,3870" coordsize="7974,7530" path="m11918,4800l3945,4800,3945,11400,11918,11400,11918,4800xm11918,3870l3945,3870,3945,4065,11918,4065,11918,3870xe" filled="true" fillcolor="#c36531" stroked="false">
                  <v:path arrowok="t"/>
                  <v:fill opacity="32899f" type="solid"/>
                </v:shape>
                <v:shape style="position:absolute;left:3657;top:479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129;width:3983;height:467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CRO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Specialist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FunnelBoost,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Chicago,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IL May 2020 – Present</w:t>
                        </w:r>
                      </w:p>
                    </w:txbxContent>
                  </v:textbox>
                  <w10:wrap type="none"/>
                </v:shape>
                <v:shape style="position:absolute;left:4817;top:5698;width:131;height:137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5777;width:6312;height:1225" type="#_x0000_t202" id="docshape8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Increased lead form submissions by 32% through form redesign and CTA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testing</w:t>
                        </w:r>
                      </w:p>
                      <w:p>
                        <w:pPr>
                          <w:spacing w:line="259" w:lineRule="auto" w:before="8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Ran over 100 A/B tests across landing pages, improving average CVR by </w:t>
                        </w:r>
                        <w:r>
                          <w:rPr>
                            <w:spacing w:val="-4"/>
                            <w:w w:val="130"/>
                            <w:sz w:val="16"/>
                          </w:rPr>
                          <w:t>26%</w:t>
                        </w:r>
                      </w:p>
                      <w:p>
                        <w:pPr>
                          <w:spacing w:line="194" w:lineRule="exact" w:before="88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Conducted</w:t>
                        </w:r>
                        <w:r>
                          <w:rPr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user</w:t>
                        </w:r>
                        <w:r>
                          <w:rPr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behavior</w:t>
                        </w:r>
                        <w:r>
                          <w:rPr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analysis</w:t>
                        </w:r>
                        <w:r>
                          <w:rPr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using</w:t>
                        </w:r>
                        <w:r>
                          <w:rPr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Hotjar</w:t>
                        </w:r>
                        <w:r>
                          <w:rPr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spacing w:val="18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30"/>
                            <w:sz w:val="16"/>
                          </w:rPr>
                          <w:t>GA4</w:t>
                        </w:r>
                      </w:p>
                    </w:txbxContent>
                  </v:textbox>
                  <w10:wrap type="none"/>
                </v:shape>
                <v:shape style="position:absolute;left:4370;top:7364;width:4608;height:467" type="#_x0000_t202" id="docshape9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Marketing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Analyst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BrighterMetrics,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Chicago,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IL June 2017 – April 2020</w:t>
                        </w:r>
                      </w:p>
                    </w:txbxContent>
                  </v:textbox>
                  <w10:wrap type="none"/>
                </v:shape>
                <v:shape style="position:absolute;left:4817;top:7933;width:131;height:9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012;width:6415;height:805" type="#_x0000_t202" id="docshape11" filled="false" stroked="false">
                  <v:textbox inset="0,0,0,0">
                    <w:txbxContent>
                      <w:p>
                        <w:pPr>
                          <w:spacing w:line="36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Created dashboards that tracked CRO performance against business KPIs</w:t>
                        </w:r>
                        <w:r>
                          <w:rPr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Partnered with the design team to implement variant page layouts</w:t>
                        </w:r>
                      </w:p>
                      <w:p>
                        <w:pPr>
                          <w:spacing w:line="19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Helped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reduce</w:t>
                        </w:r>
                        <w:r>
                          <w:rPr>
                            <w:spacing w:val="1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bounce</w:t>
                        </w:r>
                        <w:r>
                          <w:rPr>
                            <w:spacing w:val="1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rate</w:t>
                        </w:r>
                        <w:r>
                          <w:rPr>
                            <w:spacing w:val="1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on</w:t>
                        </w:r>
                        <w:r>
                          <w:rPr>
                            <w:spacing w:val="1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product</w:t>
                        </w:r>
                        <w:r>
                          <w:rPr>
                            <w:spacing w:val="1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pages</w:t>
                        </w:r>
                        <w:r>
                          <w:rPr>
                            <w:spacing w:val="1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by</w:t>
                        </w:r>
                        <w:r>
                          <w:rPr>
                            <w:spacing w:val="15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30"/>
                            <w:sz w:val="16"/>
                          </w:rPr>
                          <w:t>18%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065" type="#_x0000_t202" id="docshape12" filled="false" stroked="false">
                  <v:textbox inset="0,0,0,0">
                    <w:txbxContent>
                      <w:p>
                        <w:pPr>
                          <w:spacing w:before="858"/>
                          <w:ind w:left="3" w:right="12" w:firstLine="0"/>
                          <w:jc w:val="center"/>
                          <w:rPr>
                            <w:rFonts w:ascii="Microsoft Sans Serif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78"/>
                          </w:rPr>
                          <w:t>Jesse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30"/>
                            <w:sz w:val="7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8"/>
                          </w:rPr>
                          <w:t>Martin</w:t>
                        </w:r>
                      </w:p>
                      <w:p>
                        <w:pPr>
                          <w:spacing w:before="161"/>
                          <w:ind w:left="12" w:right="9" w:firstLine="0"/>
                          <w:jc w:val="center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Conversion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Rate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6"/>
                          </w:rPr>
                          <w:t>Optimization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Specialist</w:t>
                        </w:r>
                      </w:p>
                      <w:p>
                        <w:pPr>
                          <w:spacing w:line="259" w:lineRule="auto" w:before="182"/>
                          <w:ind w:left="873" w:right="774" w:firstLine="0"/>
                          <w:jc w:val="left"/>
                          <w:rPr>
                            <w:b/>
                            <w:sz w:val="16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16"/>
                          </w:rPr>
                          <w:t>Results-driven CRO Expert with 6 years of experience optimizing landing pages, forms, and eCommerce funnels to boost conversions</w:t>
                        </w:r>
                      </w:p>
                      <w:p>
                        <w:pPr>
                          <w:spacing w:line="193" w:lineRule="exact" w:before="0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Specializes</w:t>
                        </w:r>
                        <w:r>
                          <w:rPr>
                            <w:color w:val="FFFFFF"/>
                            <w:spacing w:val="8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9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user</w:t>
                        </w:r>
                        <w:r>
                          <w:rPr>
                            <w:color w:val="FFFFFF"/>
                            <w:spacing w:val="9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testing,</w:t>
                        </w:r>
                        <w:r>
                          <w:rPr>
                            <w:color w:val="FFFFFF"/>
                            <w:spacing w:val="9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A/B</w:t>
                        </w:r>
                        <w:r>
                          <w:rPr>
                            <w:color w:val="FFFFFF"/>
                            <w:spacing w:val="9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experiments,</w:t>
                        </w:r>
                        <w:r>
                          <w:rPr>
                            <w:color w:val="FFFFFF"/>
                            <w:spacing w:val="9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9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16"/>
                          </w:rPr>
                          <w:t>conversion</w:t>
                        </w:r>
                        <w:r>
                          <w:rPr>
                            <w:color w:val="FFFFFF"/>
                            <w:spacing w:val="9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25"/>
                            <w:sz w:val="16"/>
                          </w:rPr>
                          <w:t>copywriting.</w:t>
                        </w:r>
                      </w:p>
                    </w:txbxContent>
                  </v:textbox>
                  <w10:wrap type="none"/>
                </v:shape>
                <v:shape style="position:absolute;left:3660;top:4065;width:8259;height:735" type="#_x0000_t202" id="docshape13" filled="true" fillcolor="#c36531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1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4"/>
                            <w:w w:val="90"/>
                            <w:sz w:val="31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68"/>
                            <w:sz w:val="31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w w:val="95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rPr>
          <w:rFonts w:ascii="Times New Roman"/>
          <w:sz w:val="24"/>
        </w:rPr>
      </w:pPr>
    </w:p>
    <w:p>
      <w:pPr>
        <w:pStyle w:val="BodyText"/>
        <w:spacing w:before="3"/>
        <w:rPr>
          <w:rFonts w:ascii="Times New Roman"/>
          <w:sz w:val="24"/>
        </w:rPr>
      </w:pPr>
    </w:p>
    <w:p>
      <w:pPr>
        <w:pStyle w:val="Heading1"/>
      </w:pPr>
      <w:r>
        <w:rPr>
          <w:smallCaps/>
          <w:color w:val="C36531"/>
          <w:spacing w:val="2"/>
          <w:w w:val="90"/>
        </w:rPr>
        <w:t>Personal</w:t>
      </w:r>
      <w:r>
        <w:rPr>
          <w:smallCaps/>
          <w:color w:val="C36531"/>
          <w:spacing w:val="64"/>
        </w:rPr>
        <w:t> </w:t>
      </w:r>
      <w:r>
        <w:rPr>
          <w:smallCaps/>
          <w:color w:val="C36531"/>
          <w:spacing w:val="-2"/>
        </w:rPr>
        <w:t>Information</w:t>
      </w:r>
    </w:p>
    <w:p>
      <w:pPr>
        <w:pStyle w:val="BodyText"/>
        <w:spacing w:before="48"/>
        <w:rPr>
          <w:rFonts w:ascii="Arial"/>
          <w:b/>
          <w:sz w:val="24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30"/>
        </w:rPr>
        <w:t>(000)</w:t>
      </w:r>
      <w:r>
        <w:rPr>
          <w:color w:val="424242"/>
          <w:spacing w:val="31"/>
          <w:w w:val="130"/>
        </w:rPr>
        <w:t> </w:t>
      </w:r>
      <w:r>
        <w:rPr>
          <w:color w:val="424242"/>
          <w:w w:val="130"/>
        </w:rPr>
        <w:t>000-</w:t>
      </w:r>
      <w:r>
        <w:rPr>
          <w:color w:val="424242"/>
          <w:spacing w:val="-4"/>
          <w:w w:val="130"/>
        </w:rPr>
        <w:t>0000</w:t>
      </w:r>
    </w:p>
    <w:p>
      <w:pPr>
        <w:pStyle w:val="BodyText"/>
        <w:spacing w:before="75"/>
      </w:pPr>
    </w:p>
    <w:p>
      <w:pPr>
        <w:pStyle w:val="BodyText"/>
        <w:tabs>
          <w:tab w:pos="795" w:val="left" w:leader="none"/>
        </w:tabs>
        <w:spacing w:line="480" w:lineRule="auto"/>
        <w:ind w:left="272" w:right="7402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25"/>
          </w:rPr>
          <w:t>email@email.com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</w:rPr>
        <w:tab/>
      </w:r>
      <w:r>
        <w:rPr>
          <w:color w:val="424242"/>
          <w:w w:val="125"/>
        </w:rPr>
        <w:t>Chicago, IL</w:t>
      </w:r>
    </w:p>
    <w:p>
      <w:pPr>
        <w:pStyle w:val="Heading1"/>
        <w:spacing w:before="55"/>
      </w:pPr>
      <w:r>
        <w:rPr>
          <w:smallCaps/>
          <w:color w:val="C36531"/>
          <w:spacing w:val="-4"/>
        </w:rPr>
        <w:t>Key</w:t>
      </w:r>
      <w:r>
        <w:rPr>
          <w:smallCaps/>
          <w:color w:val="C36531"/>
          <w:spacing w:val="-13"/>
        </w:rPr>
        <w:t> </w:t>
      </w:r>
      <w:r>
        <w:rPr>
          <w:smallCaps/>
          <w:color w:val="C36531"/>
          <w:spacing w:val="-2"/>
        </w:rPr>
        <w:t>Skills</w:t>
      </w:r>
    </w:p>
    <w:p>
      <w:pPr>
        <w:pStyle w:val="BodyText"/>
        <w:spacing w:before="52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Funnel</w:t>
      </w:r>
      <w:r>
        <w:rPr>
          <w:color w:val="424242"/>
          <w:spacing w:val="22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w w:val="125"/>
          <w:position w:val="1"/>
          <w:sz w:val="18"/>
        </w:rPr>
        <w:t>A/B</w:t>
      </w:r>
      <w:r>
        <w:rPr>
          <w:color w:val="424242"/>
          <w:spacing w:val="29"/>
          <w:w w:val="125"/>
          <w:position w:val="1"/>
          <w:sz w:val="18"/>
        </w:rPr>
        <w:t> </w:t>
      </w:r>
      <w:r>
        <w:rPr>
          <w:color w:val="424242"/>
          <w:w w:val="125"/>
          <w:position w:val="1"/>
          <w:sz w:val="18"/>
        </w:rPr>
        <w:t>and</w:t>
      </w:r>
      <w:r>
        <w:rPr>
          <w:color w:val="424242"/>
          <w:spacing w:val="29"/>
          <w:w w:val="125"/>
          <w:position w:val="1"/>
          <w:sz w:val="18"/>
        </w:rPr>
        <w:t> </w:t>
      </w:r>
      <w:r>
        <w:rPr>
          <w:color w:val="424242"/>
          <w:w w:val="125"/>
          <w:position w:val="1"/>
          <w:sz w:val="18"/>
        </w:rPr>
        <w:t>multivariate</w:t>
      </w:r>
      <w:r>
        <w:rPr>
          <w:color w:val="424242"/>
          <w:spacing w:val="30"/>
          <w:w w:val="125"/>
          <w:position w:val="1"/>
          <w:sz w:val="18"/>
        </w:rPr>
        <w:t> </w:t>
      </w:r>
      <w:r>
        <w:rPr>
          <w:color w:val="424242"/>
          <w:spacing w:val="-2"/>
          <w:w w:val="125"/>
          <w:position w:val="1"/>
          <w:sz w:val="18"/>
        </w:rPr>
        <w:t>testing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Landing</w:t>
      </w:r>
      <w:r>
        <w:rPr>
          <w:color w:val="424242"/>
          <w:spacing w:val="36"/>
          <w:w w:val="130"/>
          <w:sz w:val="18"/>
        </w:rPr>
        <w:t> </w:t>
      </w:r>
      <w:r>
        <w:rPr>
          <w:color w:val="424242"/>
          <w:w w:val="130"/>
          <w:sz w:val="18"/>
        </w:rPr>
        <w:t>page</w:t>
      </w:r>
      <w:r>
        <w:rPr>
          <w:color w:val="424242"/>
          <w:spacing w:val="3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User</w:t>
      </w:r>
      <w:r>
        <w:rPr>
          <w:color w:val="424242"/>
          <w:spacing w:val="17"/>
          <w:w w:val="125"/>
          <w:sz w:val="18"/>
        </w:rPr>
        <w:t> </w:t>
      </w:r>
      <w:r>
        <w:rPr>
          <w:color w:val="424242"/>
          <w:w w:val="125"/>
          <w:sz w:val="18"/>
        </w:rPr>
        <w:t>journey</w:t>
      </w:r>
      <w:r>
        <w:rPr>
          <w:color w:val="424242"/>
          <w:spacing w:val="1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mapping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Conversion</w:t>
      </w:r>
      <w:r>
        <w:rPr>
          <w:color w:val="424242"/>
          <w:spacing w:val="39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copywriting</w:t>
      </w:r>
    </w:p>
    <w:p>
      <w:pPr>
        <w:pStyle w:val="Heading1"/>
        <w:spacing w:before="273"/>
      </w:pPr>
      <w:r>
        <w:rPr>
          <w:smallCaps/>
          <w:color w:val="C36531"/>
          <w:spacing w:val="-2"/>
        </w:rPr>
        <w:t>Education</w:t>
      </w:r>
    </w:p>
    <w:p>
      <w:pPr>
        <w:pStyle w:val="BodyText"/>
        <w:spacing w:before="57"/>
        <w:rPr>
          <w:rFonts w:ascii="Arial"/>
          <w:b/>
          <w:sz w:val="24"/>
        </w:rPr>
      </w:pPr>
    </w:p>
    <w:p>
      <w:pPr>
        <w:pStyle w:val="BodyText"/>
        <w:spacing w:line="261" w:lineRule="auto"/>
        <w:ind w:left="274" w:right="6168"/>
      </w:pPr>
      <w:r>
        <w:rPr>
          <w:w w:val="130"/>
        </w:rPr>
        <w:t>Bachelor of Science in Digital </w:t>
      </w:r>
      <w:r>
        <w:rPr>
          <w:spacing w:val="-2"/>
          <w:w w:val="130"/>
        </w:rPr>
        <w:t>Strategy</w:t>
      </w:r>
    </w:p>
    <w:p>
      <w:pPr>
        <w:pStyle w:val="BodyText"/>
        <w:spacing w:before="1"/>
        <w:ind w:left="274"/>
      </w:pPr>
      <w:r>
        <w:rPr>
          <w:spacing w:val="2"/>
          <w:w w:val="115"/>
        </w:rPr>
        <w:t>DePaul</w:t>
      </w:r>
      <w:r>
        <w:rPr>
          <w:spacing w:val="53"/>
          <w:w w:val="115"/>
        </w:rPr>
        <w:t> </w:t>
      </w:r>
      <w:r>
        <w:rPr>
          <w:spacing w:val="2"/>
          <w:w w:val="115"/>
        </w:rPr>
        <w:t>University</w:t>
      </w:r>
      <w:r>
        <w:rPr>
          <w:spacing w:val="54"/>
          <w:w w:val="115"/>
        </w:rPr>
        <w:t> </w:t>
      </w:r>
      <w:r>
        <w:rPr>
          <w:spacing w:val="2"/>
        </w:rPr>
        <w:t>|</w:t>
      </w:r>
      <w:r>
        <w:rPr>
          <w:spacing w:val="54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mail.com" TargetMode="External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2026-02-12T13:38:40Z</dcterms:created>
  <dcterms:modified xsi:type="dcterms:W3CDTF">2026-02-12T13:38:40Z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