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20"/>
        <w:rPr>
          <w:rFonts w:ascii="Times New Roman"/>
          <w:sz w:val="16"/>
        </w:rPr>
      </w:pPr>
    </w:p>
    <w:p>
      <w:pPr>
        <w:spacing w:line="370" w:lineRule="atLeast" w:before="0"/>
        <w:ind w:left="3289" w:right="3003" w:firstLine="197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-1839827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97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4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29"/>
                                </w:rPr>
                                <w:t>Probation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w w:val="11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15"/>
                                  <w:sz w:val="29"/>
                                </w:rPr>
                                <w:t>Officer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868286pt;width:595.950pt;height:145.5pt;mso-position-horizontal-relative:page;mso-position-vertical-relative:paragraph;z-index:15729664" id="docshapegroup1" coordorigin="0,-2897" coordsize="11919,2910">
                <v:rect style="position:absolute;left:0;top:-2898;width:11919;height:2910" id="docshape2" filled="true" fillcolor="#f98b78" stroked="false">
                  <v:fill type="solid"/>
                </v:rect>
                <v:shape style="position:absolute;left:0;top:-2898;width:11919;height:2910" id="docshape3" coordorigin="0,-2897" coordsize="11919,2910" path="m11918,-2657l1410,-2657,1410,-2897,1395,-2897,1395,-2657,0,-2657,0,-2642,1395,-2642,1395,13,1410,13,1410,-2642,11918,-2642,11918,-265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8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97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4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Harris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29"/>
                          </w:rPr>
                          <w:t>Probation</w:t>
                        </w:r>
                        <w:r>
                          <w:rPr>
                            <w:rFonts w:ascii="Microsoft Sans Serif"/>
                            <w:color w:val="FFFFFF"/>
                            <w:w w:val="11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15"/>
                            <w:sz w:val="29"/>
                          </w:rPr>
                          <w:t>Officer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(123)</w:t>
      </w:r>
      <w:r>
        <w:rPr>
          <w:spacing w:val="38"/>
          <w:w w:val="115"/>
          <w:sz w:val="16"/>
        </w:rPr>
        <w:t> </w:t>
      </w:r>
      <w:r>
        <w:rPr>
          <w:w w:val="115"/>
          <w:sz w:val="16"/>
        </w:rPr>
        <w:t>456-7890</w:t>
      </w:r>
      <w:r>
        <w:rPr>
          <w:spacing w:val="40"/>
          <w:w w:val="115"/>
          <w:sz w:val="16"/>
        </w:rPr>
        <w:t> </w:t>
      </w:r>
      <w:r>
        <w:rPr>
          <w:sz w:val="11"/>
        </w:rPr>
        <w:t>•</w:t>
      </w:r>
      <w:r>
        <w:rPr>
          <w:spacing w:val="80"/>
          <w:w w:val="115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38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40"/>
          <w:w w:val="115"/>
          <w:sz w:val="16"/>
        </w:rPr>
        <w:t> </w:t>
      </w:r>
      <w:r>
        <w:rPr>
          <w:sz w:val="11"/>
        </w:rPr>
        <w:t>•</w:t>
      </w:r>
      <w:r>
        <w:rPr>
          <w:spacing w:val="80"/>
          <w:w w:val="115"/>
          <w:sz w:val="11"/>
        </w:rPr>
        <w:t> </w:t>
      </w:r>
      <w:hyperlink r:id="rId5">
        <w:r>
          <w:rPr>
            <w:w w:val="115"/>
            <w:sz w:val="16"/>
          </w:rPr>
          <w:t>email@example.com</w:t>
        </w:r>
      </w:hyperlink>
      <w:r>
        <w:rPr>
          <w:spacing w:val="40"/>
          <w:w w:val="115"/>
          <w:sz w:val="16"/>
        </w:rPr>
        <w:t> </w:t>
      </w:r>
      <w:r>
        <w:rPr>
          <w:sz w:val="11"/>
        </w:rPr>
        <w:t>•</w:t>
      </w:r>
      <w:r>
        <w:rPr>
          <w:spacing w:val="80"/>
          <w:w w:val="115"/>
          <w:sz w:val="11"/>
        </w:rPr>
        <w:t> </w:t>
      </w:r>
      <w:r>
        <w:rPr>
          <w:w w:val="115"/>
          <w:sz w:val="16"/>
        </w:rPr>
        <w:t>LinkedIn Probation</w:t>
      </w:r>
      <w:r>
        <w:rPr>
          <w:spacing w:val="54"/>
          <w:w w:val="115"/>
          <w:sz w:val="16"/>
        </w:rPr>
        <w:t> </w:t>
      </w:r>
      <w:r>
        <w:rPr>
          <w:w w:val="115"/>
          <w:sz w:val="16"/>
        </w:rPr>
        <w:t>Officer</w:t>
      </w:r>
      <w:r>
        <w:rPr>
          <w:spacing w:val="55"/>
          <w:w w:val="115"/>
          <w:sz w:val="16"/>
        </w:rPr>
        <w:t> </w:t>
      </w:r>
      <w:r>
        <w:rPr>
          <w:w w:val="115"/>
          <w:sz w:val="16"/>
        </w:rPr>
        <w:t>focused</w:t>
      </w:r>
      <w:r>
        <w:rPr>
          <w:spacing w:val="55"/>
          <w:w w:val="115"/>
          <w:sz w:val="16"/>
        </w:rPr>
        <w:t> </w:t>
      </w:r>
      <w:r>
        <w:rPr>
          <w:w w:val="115"/>
          <w:sz w:val="16"/>
        </w:rPr>
        <w:t>on</w:t>
      </w:r>
      <w:r>
        <w:rPr>
          <w:spacing w:val="55"/>
          <w:w w:val="115"/>
          <w:sz w:val="16"/>
        </w:rPr>
        <w:t> </w:t>
      </w:r>
      <w:r>
        <w:rPr>
          <w:w w:val="115"/>
          <w:sz w:val="16"/>
        </w:rPr>
        <w:t>rehabilitation</w:t>
      </w:r>
      <w:r>
        <w:rPr>
          <w:spacing w:val="55"/>
          <w:w w:val="115"/>
          <w:sz w:val="16"/>
        </w:rPr>
        <w:t> </w:t>
      </w:r>
      <w:r>
        <w:rPr>
          <w:w w:val="115"/>
          <w:sz w:val="16"/>
        </w:rPr>
        <w:t>and</w:t>
      </w:r>
      <w:r>
        <w:rPr>
          <w:spacing w:val="55"/>
          <w:w w:val="115"/>
          <w:sz w:val="16"/>
        </w:rPr>
        <w:t> </w:t>
      </w:r>
      <w:r>
        <w:rPr>
          <w:w w:val="115"/>
          <w:sz w:val="16"/>
        </w:rPr>
        <w:t>case</w:t>
      </w:r>
      <w:r>
        <w:rPr>
          <w:spacing w:val="55"/>
          <w:w w:val="115"/>
          <w:sz w:val="16"/>
        </w:rPr>
        <w:t> </w:t>
      </w:r>
      <w:r>
        <w:rPr>
          <w:w w:val="115"/>
          <w:sz w:val="16"/>
        </w:rPr>
        <w:t>management</w:t>
      </w:r>
    </w:p>
    <w:p>
      <w:pPr>
        <w:spacing w:line="276" w:lineRule="auto" w:before="35"/>
        <w:ind w:left="974" w:right="745" w:firstLine="0"/>
        <w:jc w:val="center"/>
        <w:rPr>
          <w:sz w:val="16"/>
        </w:rPr>
      </w:pPr>
      <w:r>
        <w:rPr>
          <w:w w:val="130"/>
          <w:sz w:val="16"/>
        </w:rPr>
        <w:t>Probation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Officer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8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years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managing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adult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juvenile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caseloads.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Skilled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developing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supervision </w:t>
      </w:r>
      <w:r>
        <w:rPr>
          <w:spacing w:val="-2"/>
          <w:w w:val="130"/>
          <w:sz w:val="16"/>
        </w:rPr>
        <w:t>plans, coordinating with treatment providers, and preparing court reports. Known for strong follow-up, accountability </w:t>
      </w:r>
      <w:r>
        <w:rPr>
          <w:w w:val="130"/>
          <w:sz w:val="16"/>
        </w:rPr>
        <w:t>enforcement, and advocating for successful reintegration.</w:t>
      </w:r>
    </w:p>
    <w:p>
      <w:pPr>
        <w:pStyle w:val="BodyText"/>
        <w:rPr>
          <w:sz w:val="16"/>
        </w:rPr>
      </w:pPr>
    </w:p>
    <w:p>
      <w:pPr>
        <w:pStyle w:val="BodyText"/>
        <w:spacing w:before="132"/>
        <w:rPr>
          <w:sz w:val="16"/>
        </w:rPr>
      </w:pPr>
    </w:p>
    <w:p>
      <w:pPr>
        <w:pStyle w:val="Heading1"/>
      </w:pPr>
      <w:r>
        <w:rPr>
          <w:color w:val="F98B78"/>
          <w:sz w:val="31"/>
        </w:rPr>
        <w:t>K</w:t>
      </w:r>
      <w:r>
        <w:rPr>
          <w:color w:val="F98B78"/>
        </w:rPr>
        <w:t>ey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9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Caseload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Supervision</w:t>
      </w:r>
      <w:r>
        <w:rPr>
          <w:spacing w:val="12"/>
          <w:w w:val="125"/>
          <w:sz w:val="18"/>
        </w:rPr>
        <w:t> </w:t>
      </w:r>
      <w:r>
        <w:rPr>
          <w:spacing w:val="-4"/>
          <w:w w:val="12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28" w:lineRule="auto" w:before="7" w:after="0"/>
        <w:ind w:left="1097" w:right="538" w:hanging="298"/>
        <w:jc w:val="left"/>
        <w:rPr>
          <w:sz w:val="18"/>
        </w:rPr>
      </w:pPr>
      <w:r>
        <w:rPr>
          <w:spacing w:val="-2"/>
          <w:w w:val="125"/>
          <w:sz w:val="18"/>
        </w:rPr>
        <w:t>Treatment</w:t>
      </w:r>
      <w:r>
        <w:rPr>
          <w:spacing w:val="-11"/>
          <w:w w:val="125"/>
          <w:sz w:val="18"/>
        </w:rPr>
        <w:t> </w:t>
      </w:r>
      <w:r>
        <w:rPr>
          <w:spacing w:val="-2"/>
          <w:w w:val="125"/>
          <w:sz w:val="18"/>
        </w:rPr>
        <w:t>referral coordination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9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Risk</w:t>
      </w:r>
      <w:r>
        <w:rPr>
          <w:spacing w:val="-2"/>
          <w:w w:val="130"/>
          <w:sz w:val="18"/>
        </w:rPr>
        <w:t> assessment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Court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report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preparation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325" w:space="187"/>
            <w:col w:w="8408"/>
          </w:cols>
        </w:sectPr>
      </w:pPr>
    </w:p>
    <w:p>
      <w:pPr>
        <w:pStyle w:val="BodyText"/>
        <w:rPr>
          <w:sz w:val="16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color w:val="F98B78"/>
          <w:spacing w:val="-2"/>
          <w:sz w:val="31"/>
        </w:rPr>
        <w:t>P</w:t>
      </w:r>
      <w:r>
        <w:rPr>
          <w:color w:val="F98B78"/>
          <w:spacing w:val="-2"/>
        </w:rPr>
        <w:t>rofessional</w:t>
      </w:r>
      <w:r>
        <w:rPr>
          <w:color w:val="F98B78"/>
          <w:spacing w:val="-3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line="278" w:lineRule="auto" w:before="273"/>
        <w:ind w:left="799" w:right="3849"/>
      </w:pPr>
      <w:r>
        <w:rPr>
          <w:w w:val="125"/>
        </w:rPr>
        <w:t>Probation Officer, Eastside County Probation Department, Charleston, SC February 2018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Supervise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caseload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75+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individuals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probation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or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diversion</w:t>
      </w:r>
      <w:r>
        <w:rPr>
          <w:spacing w:val="-4"/>
          <w:w w:val="125"/>
          <w:sz w:val="18"/>
        </w:rPr>
        <w:t> </w:t>
      </w:r>
      <w:r>
        <w:rPr>
          <w:spacing w:val="-2"/>
          <w:w w:val="125"/>
          <w:sz w:val="18"/>
        </w:rPr>
        <w:t>agreements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Conduct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home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visits,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random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drug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tests,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risk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Testify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in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court regarding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compliance and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sentencing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recommendations</w:t>
      </w:r>
    </w:p>
    <w:p>
      <w:pPr>
        <w:pStyle w:val="BodyText"/>
        <w:spacing w:before="38"/>
      </w:pPr>
    </w:p>
    <w:p>
      <w:pPr>
        <w:pStyle w:val="BodyText"/>
        <w:spacing w:line="278" w:lineRule="auto"/>
        <w:ind w:left="799" w:right="3849"/>
      </w:pPr>
      <w:r>
        <w:rPr>
          <w:w w:val="120"/>
        </w:rPr>
        <w:t>Probation</w:t>
      </w:r>
      <w:r>
        <w:rPr>
          <w:spacing w:val="40"/>
          <w:w w:val="120"/>
        </w:rPr>
        <w:t> </w:t>
      </w:r>
      <w:r>
        <w:rPr>
          <w:w w:val="120"/>
        </w:rPr>
        <w:t>Assistant,</w:t>
      </w:r>
      <w:r>
        <w:rPr>
          <w:spacing w:val="40"/>
          <w:w w:val="120"/>
        </w:rPr>
        <w:t> </w:t>
      </w:r>
      <w:r>
        <w:rPr>
          <w:w w:val="120"/>
        </w:rPr>
        <w:t>Eastside</w:t>
      </w:r>
      <w:r>
        <w:rPr>
          <w:spacing w:val="40"/>
          <w:w w:val="120"/>
        </w:rPr>
        <w:t> </w:t>
      </w:r>
      <w:r>
        <w:rPr>
          <w:w w:val="120"/>
        </w:rPr>
        <w:t>County</w:t>
      </w:r>
      <w:r>
        <w:rPr>
          <w:spacing w:val="40"/>
          <w:w w:val="120"/>
        </w:rPr>
        <w:t> </w:t>
      </w:r>
      <w:r>
        <w:rPr>
          <w:w w:val="120"/>
        </w:rPr>
        <w:t>Probation</w:t>
      </w:r>
      <w:r>
        <w:rPr>
          <w:spacing w:val="40"/>
          <w:w w:val="120"/>
        </w:rPr>
        <w:t> </w:t>
      </w:r>
      <w:r>
        <w:rPr>
          <w:w w:val="120"/>
        </w:rPr>
        <w:t>Department,</w:t>
      </w:r>
      <w:r>
        <w:rPr>
          <w:spacing w:val="40"/>
          <w:w w:val="120"/>
        </w:rPr>
        <w:t> </w:t>
      </w:r>
      <w:r>
        <w:rPr>
          <w:w w:val="120"/>
        </w:rPr>
        <w:t>Charleston,</w:t>
      </w:r>
      <w:r>
        <w:rPr>
          <w:spacing w:val="40"/>
          <w:w w:val="120"/>
        </w:rPr>
        <w:t> </w:t>
      </w:r>
      <w:r>
        <w:rPr>
          <w:w w:val="120"/>
        </w:rPr>
        <w:t>SC June 2015 – February 2018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6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Scheduled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client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check-ins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tracked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compliance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38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Updated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records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assisted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court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filings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correspondence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3" w:lineRule="exact" w:before="0" w:after="0"/>
        <w:ind w:left="1690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Participated</w:t>
      </w:r>
      <w:r>
        <w:rPr>
          <w:spacing w:val="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</w:t>
      </w:r>
      <w:r>
        <w:rPr>
          <w:spacing w:val="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staffings</w:t>
      </w:r>
      <w:r>
        <w:rPr>
          <w:spacing w:val="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higher-risk</w:t>
      </w:r>
      <w:r>
        <w:rPr>
          <w:spacing w:val="6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clients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91651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6632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9"/>
      </w:pPr>
      <w:r>
        <w:rPr>
          <w:color w:val="F98B78"/>
          <w:spacing w:val="-2"/>
          <w:sz w:val="31"/>
        </w:rPr>
        <w:t>E</w:t>
      </w:r>
      <w:r>
        <w:rPr>
          <w:color w:val="F98B78"/>
          <w:spacing w:val="-2"/>
        </w:rPr>
        <w:t>ducation</w:t>
      </w:r>
    </w:p>
    <w:p>
      <w:pPr>
        <w:pStyle w:val="BodyText"/>
        <w:spacing w:line="278" w:lineRule="auto" w:before="258"/>
        <w:ind w:left="799" w:right="6678"/>
      </w:pPr>
      <w:r>
        <w:rPr>
          <w:w w:val="125"/>
        </w:rPr>
        <w:t>Carolina</w:t>
      </w:r>
      <w:r>
        <w:rPr>
          <w:spacing w:val="-5"/>
          <w:w w:val="125"/>
        </w:rPr>
        <w:t> </w:t>
      </w:r>
      <w:r>
        <w:rPr>
          <w:w w:val="125"/>
        </w:rPr>
        <w:t>State</w:t>
      </w:r>
      <w:r>
        <w:rPr>
          <w:spacing w:val="-5"/>
          <w:w w:val="125"/>
        </w:rPr>
        <w:t> </w:t>
      </w:r>
      <w:r>
        <w:rPr>
          <w:w w:val="125"/>
        </w:rPr>
        <w:t>University,</w:t>
      </w:r>
      <w:r>
        <w:rPr>
          <w:spacing w:val="-5"/>
          <w:w w:val="125"/>
        </w:rPr>
        <w:t> </w:t>
      </w:r>
      <w:r>
        <w:rPr>
          <w:w w:val="125"/>
        </w:rPr>
        <w:t>Charleston,</w:t>
      </w:r>
      <w:r>
        <w:rPr>
          <w:spacing w:val="-5"/>
          <w:w w:val="125"/>
        </w:rPr>
        <w:t> </w:t>
      </w:r>
      <w:r>
        <w:rPr>
          <w:w w:val="125"/>
        </w:rPr>
        <w:t>SC Bachelor of Social Work (B.S.W.)</w:t>
      </w:r>
    </w:p>
    <w:p>
      <w:pPr>
        <w:pStyle w:val="BodyText"/>
        <w:ind w:left="799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2026-02-12T08:20:27Z</dcterms:created>
  <dcterms:modified xsi:type="dcterms:W3CDTF">2026-02-12T08:20:27Z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