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22" w:right="0" w:firstLine="0"/>
        <w:jc w:val="center"/>
        <w:rPr>
          <w:rFonts w:ascii="Microsoft Sans Serif"/>
          <w:sz w:val="63"/>
        </w:rPr>
      </w:pPr>
      <w:r>
        <w:rPr>
          <w:rFonts w:ascii="Microsoft Sans Serif"/>
          <w:color w:val="FF640D"/>
          <w:w w:val="90"/>
          <w:sz w:val="63"/>
        </w:rPr>
        <w:t>Sam</w:t>
      </w:r>
      <w:r>
        <w:rPr>
          <w:rFonts w:ascii="Microsoft Sans Serif"/>
          <w:color w:val="FF640D"/>
          <w:spacing w:val="7"/>
          <w:w w:val="105"/>
          <w:sz w:val="63"/>
        </w:rPr>
        <w:t> </w:t>
      </w:r>
      <w:r>
        <w:rPr>
          <w:rFonts w:ascii="Microsoft Sans Serif"/>
          <w:color w:val="FF640D"/>
          <w:spacing w:val="-2"/>
          <w:w w:val="105"/>
          <w:sz w:val="63"/>
        </w:rPr>
        <w:t>Wright</w:t>
      </w:r>
    </w:p>
    <w:p>
      <w:pPr>
        <w:spacing w:before="287"/>
        <w:ind w:left="22" w:right="0" w:firstLine="0"/>
        <w:jc w:val="center"/>
        <w:rPr>
          <w:rFonts w:ascii="Microsoft Sans Serif"/>
          <w:sz w:val="18"/>
        </w:rPr>
      </w:pPr>
      <w:r>
        <w:rPr>
          <w:rFonts w:ascii="Microsoft Sans Serif"/>
          <w:color w:val="FF640D"/>
          <w:sz w:val="18"/>
        </w:rPr>
        <w:t>911</w:t>
      </w:r>
      <w:r>
        <w:rPr>
          <w:rFonts w:ascii="Microsoft Sans Serif"/>
          <w:color w:val="FF640D"/>
          <w:spacing w:val="-3"/>
          <w:sz w:val="18"/>
        </w:rPr>
        <w:t> </w:t>
      </w:r>
      <w:r>
        <w:rPr>
          <w:rFonts w:ascii="Microsoft Sans Serif"/>
          <w:color w:val="FF640D"/>
          <w:sz w:val="18"/>
        </w:rPr>
        <w:t>Response</w:t>
      </w:r>
      <w:r>
        <w:rPr>
          <w:rFonts w:ascii="Microsoft Sans Serif"/>
          <w:color w:val="FF640D"/>
          <w:spacing w:val="-2"/>
          <w:sz w:val="18"/>
        </w:rPr>
        <w:t> </w:t>
      </w:r>
      <w:r>
        <w:rPr>
          <w:rFonts w:ascii="Microsoft Sans Serif"/>
          <w:color w:val="FF640D"/>
          <w:spacing w:val="-5"/>
          <w:sz w:val="18"/>
        </w:rPr>
        <w:t>EMT</w:t>
      </w:r>
    </w:p>
    <w:p>
      <w:pPr>
        <w:pStyle w:val="BodyText"/>
        <w:spacing w:before="170"/>
        <w:ind w:left="22"/>
        <w:jc w:val="center"/>
      </w:pPr>
      <w:r>
        <w:rPr>
          <w:w w:val="115"/>
        </w:rPr>
        <w:t>Columbus,</w:t>
      </w:r>
      <w:r>
        <w:rPr>
          <w:spacing w:val="28"/>
          <w:w w:val="115"/>
        </w:rPr>
        <w:t> </w:t>
      </w:r>
      <w:r>
        <w:rPr>
          <w:w w:val="115"/>
        </w:rPr>
        <w:t>OH</w:t>
      </w:r>
      <w:r>
        <w:rPr>
          <w:spacing w:val="29"/>
          <w:w w:val="115"/>
        </w:rPr>
        <w:t> </w:t>
      </w:r>
      <w:r>
        <w:rPr>
          <w:w w:val="115"/>
        </w:rPr>
        <w:t>43215</w:t>
      </w:r>
      <w:r>
        <w:rPr>
          <w:spacing w:val="78"/>
          <w:w w:val="115"/>
        </w:rPr>
        <w:t> </w:t>
      </w:r>
      <w:r>
        <w:rPr/>
        <w:t>|</w:t>
      </w:r>
      <w:r>
        <w:rPr>
          <w:spacing w:val="78"/>
          <w:w w:val="115"/>
        </w:rPr>
        <w:t> </w:t>
      </w:r>
      <w:r>
        <w:rPr>
          <w:w w:val="115"/>
        </w:rPr>
        <w:t>(000)</w:t>
      </w:r>
      <w:r>
        <w:rPr>
          <w:spacing w:val="28"/>
          <w:w w:val="115"/>
        </w:rPr>
        <w:t> </w:t>
      </w:r>
      <w:r>
        <w:rPr>
          <w:w w:val="115"/>
        </w:rPr>
        <w:t>000-0000</w:t>
      </w:r>
      <w:r>
        <w:rPr>
          <w:spacing w:val="78"/>
          <w:w w:val="115"/>
        </w:rPr>
        <w:t> </w:t>
      </w:r>
      <w:r>
        <w:rPr/>
        <w:t>|</w:t>
      </w:r>
      <w:r>
        <w:rPr>
          <w:spacing w:val="77"/>
          <w:w w:val="115"/>
        </w:rPr>
        <w:t> </w:t>
      </w:r>
      <w:hyperlink r:id="rId5">
        <w:r>
          <w:rPr>
            <w:spacing w:val="-2"/>
            <w:w w:val="115"/>
          </w:rPr>
          <w:t>email@example.com</w:t>
        </w:r>
      </w:hyperlink>
    </w:p>
    <w:p>
      <w:pPr>
        <w:pStyle w:val="BodyText"/>
        <w:spacing w:before="7"/>
        <w:rPr>
          <w:sz w:val="5"/>
        </w:rPr>
      </w:pPr>
      <w:r>
        <w:rPr>
          <w:sz w:val="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58610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615009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w w:val="130"/>
        </w:rPr>
        <w:t>Fast-acting</w:t>
      </w:r>
      <w:r>
        <w:rPr>
          <w:spacing w:val="1"/>
          <w:w w:val="130"/>
        </w:rPr>
        <w:t> </w:t>
      </w:r>
      <w:r>
        <w:rPr>
          <w:w w:val="125"/>
        </w:rPr>
        <w:t>911</w:t>
      </w:r>
      <w:r>
        <w:rPr>
          <w:spacing w:val="1"/>
          <w:w w:val="130"/>
        </w:rPr>
        <w:t> </w:t>
      </w:r>
      <w:r>
        <w:rPr>
          <w:w w:val="130"/>
        </w:rPr>
        <w:t>EMT</w:t>
      </w:r>
      <w:r>
        <w:rPr>
          <w:spacing w:val="1"/>
          <w:w w:val="130"/>
        </w:rPr>
        <w:t> </w:t>
      </w:r>
      <w:r>
        <w:rPr>
          <w:w w:val="130"/>
        </w:rPr>
        <w:t>with</w:t>
      </w:r>
      <w:r>
        <w:rPr>
          <w:spacing w:val="1"/>
          <w:w w:val="130"/>
        </w:rPr>
        <w:t> </w:t>
      </w:r>
      <w:r>
        <w:rPr>
          <w:w w:val="130"/>
        </w:rPr>
        <w:t>experience</w:t>
      </w:r>
      <w:r>
        <w:rPr>
          <w:spacing w:val="1"/>
          <w:w w:val="130"/>
        </w:rPr>
        <w:t> </w:t>
      </w:r>
      <w:r>
        <w:rPr>
          <w:w w:val="130"/>
        </w:rPr>
        <w:t>in</w:t>
      </w:r>
      <w:r>
        <w:rPr>
          <w:spacing w:val="1"/>
          <w:w w:val="130"/>
        </w:rPr>
        <w:t> </w:t>
      </w:r>
      <w:r>
        <w:rPr>
          <w:w w:val="130"/>
        </w:rPr>
        <w:t>high-volume</w:t>
      </w:r>
      <w:r>
        <w:rPr>
          <w:spacing w:val="1"/>
          <w:w w:val="130"/>
        </w:rPr>
        <w:t> </w:t>
      </w:r>
      <w:r>
        <w:rPr>
          <w:w w:val="130"/>
        </w:rPr>
        <w:t>dispatch</w:t>
      </w:r>
      <w:r>
        <w:rPr>
          <w:spacing w:val="1"/>
          <w:w w:val="130"/>
        </w:rPr>
        <w:t> </w:t>
      </w:r>
      <w:r>
        <w:rPr>
          <w:spacing w:val="-2"/>
          <w:w w:val="130"/>
        </w:rPr>
        <w:t>systems</w:t>
      </w:r>
    </w:p>
    <w:p>
      <w:pPr>
        <w:pStyle w:val="BodyText"/>
        <w:spacing w:line="276" w:lineRule="auto" w:before="30"/>
        <w:ind w:left="892" w:right="640"/>
      </w:pPr>
      <w:r>
        <w:rPr>
          <w:w w:val="130"/>
        </w:rPr>
        <w:t>4</w:t>
      </w:r>
      <w:r>
        <w:rPr>
          <w:spacing w:val="-5"/>
          <w:w w:val="130"/>
        </w:rPr>
        <w:t> </w:t>
      </w:r>
      <w:r>
        <w:rPr>
          <w:w w:val="130"/>
        </w:rPr>
        <w:t>years</w:t>
      </w:r>
      <w:r>
        <w:rPr>
          <w:spacing w:val="-5"/>
          <w:w w:val="130"/>
        </w:rPr>
        <w:t> </w:t>
      </w:r>
      <w:r>
        <w:rPr>
          <w:w w:val="130"/>
        </w:rPr>
        <w:t>of</w:t>
      </w:r>
      <w:r>
        <w:rPr>
          <w:spacing w:val="-5"/>
          <w:w w:val="130"/>
        </w:rPr>
        <w:t> </w:t>
      </w:r>
      <w:r>
        <w:rPr>
          <w:w w:val="130"/>
        </w:rPr>
        <w:t>experience</w:t>
      </w:r>
      <w:r>
        <w:rPr>
          <w:spacing w:val="-5"/>
          <w:w w:val="130"/>
        </w:rPr>
        <w:t> </w:t>
      </w:r>
      <w:r>
        <w:rPr>
          <w:w w:val="130"/>
        </w:rPr>
        <w:t>responding</w:t>
      </w:r>
      <w:r>
        <w:rPr>
          <w:spacing w:val="-5"/>
          <w:w w:val="130"/>
        </w:rPr>
        <w:t> </w:t>
      </w:r>
      <w:r>
        <w:rPr>
          <w:w w:val="130"/>
        </w:rPr>
        <w:t>to</w:t>
      </w:r>
      <w:r>
        <w:rPr>
          <w:spacing w:val="-5"/>
          <w:w w:val="130"/>
        </w:rPr>
        <w:t> </w:t>
      </w:r>
      <w:r>
        <w:rPr>
          <w:w w:val="130"/>
        </w:rPr>
        <w:t>emergency</w:t>
      </w:r>
      <w:r>
        <w:rPr>
          <w:spacing w:val="-5"/>
          <w:w w:val="130"/>
        </w:rPr>
        <w:t> </w:t>
      </w:r>
      <w:r>
        <w:rPr>
          <w:w w:val="130"/>
        </w:rPr>
        <w:t>calls</w:t>
      </w:r>
      <w:r>
        <w:rPr>
          <w:spacing w:val="-5"/>
          <w:w w:val="130"/>
        </w:rPr>
        <w:t> </w:t>
      </w:r>
      <w:r>
        <w:rPr>
          <w:w w:val="130"/>
        </w:rPr>
        <w:t>through</w:t>
      </w:r>
      <w:r>
        <w:rPr>
          <w:spacing w:val="-5"/>
          <w:w w:val="130"/>
        </w:rPr>
        <w:t> </w:t>
      </w:r>
      <w:r>
        <w:rPr>
          <w:w w:val="130"/>
        </w:rPr>
        <w:t>county</w:t>
      </w:r>
      <w:r>
        <w:rPr>
          <w:spacing w:val="-5"/>
          <w:w w:val="130"/>
        </w:rPr>
        <w:t> </w:t>
      </w:r>
      <w:r>
        <w:rPr>
          <w:w w:val="130"/>
        </w:rPr>
        <w:t>dispatch.</w:t>
      </w:r>
      <w:r>
        <w:rPr>
          <w:spacing w:val="-5"/>
          <w:w w:val="130"/>
        </w:rPr>
        <w:t> </w:t>
      </w:r>
      <w:r>
        <w:rPr>
          <w:w w:val="130"/>
        </w:rPr>
        <w:t>Skilled</w:t>
      </w:r>
      <w:r>
        <w:rPr>
          <w:spacing w:val="-5"/>
          <w:w w:val="130"/>
        </w:rPr>
        <w:t> </w:t>
      </w:r>
      <w:r>
        <w:rPr>
          <w:w w:val="130"/>
        </w:rPr>
        <w:t>in</w:t>
      </w:r>
      <w:r>
        <w:rPr>
          <w:spacing w:val="-5"/>
          <w:w w:val="130"/>
        </w:rPr>
        <w:t> </w:t>
      </w:r>
      <w:r>
        <w:rPr>
          <w:w w:val="130"/>
        </w:rPr>
        <w:t>triage,</w:t>
      </w:r>
      <w:r>
        <w:rPr>
          <w:spacing w:val="-5"/>
          <w:w w:val="130"/>
        </w:rPr>
        <w:t> </w:t>
      </w:r>
      <w:r>
        <w:rPr>
          <w:w w:val="130"/>
        </w:rPr>
        <w:t>emergency</w:t>
      </w:r>
      <w:r>
        <w:rPr>
          <w:spacing w:val="-5"/>
          <w:w w:val="130"/>
        </w:rPr>
        <w:t> </w:t>
      </w:r>
      <w:r>
        <w:rPr>
          <w:w w:val="130"/>
        </w:rPr>
        <w:t>driving,</w:t>
      </w:r>
      <w:r>
        <w:rPr>
          <w:spacing w:val="-5"/>
          <w:w w:val="130"/>
        </w:rPr>
        <w:t> </w:t>
      </w:r>
      <w:r>
        <w:rPr>
          <w:w w:val="130"/>
        </w:rPr>
        <w:t>and scene stabilization. Committed to timely response and calm communication under pressure.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-249525</wp:posOffset>
                </wp:positionV>
                <wp:extent cx="7568565" cy="2571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640D"/>
                                  <w:sz w:val="16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FF640D"/>
                                  <w:spacing w:val="-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640D"/>
                                  <w:spacing w:val="-2"/>
                                  <w:sz w:val="1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9.647642pt;width:595.950pt;height:20.25pt;mso-position-horizontal-relative:page;mso-position-vertical-relative:paragraph;z-index:15729152" id="docshapegroup2" coordorigin="0,-393" coordsize="11919,405">
                <v:rect style="position:absolute;left:0;top:-393;width:11919;height:40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93;width:11919;height:405" type="#_x0000_t202" id="docshape4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FF640D"/>
                            <w:sz w:val="16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FF640D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640D"/>
                            <w:spacing w:val="-2"/>
                            <w:sz w:val="16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0"/>
          <w:sz w:val="16"/>
        </w:rPr>
        <w:t>911</w:t>
      </w:r>
      <w:r>
        <w:rPr>
          <w:spacing w:val="-9"/>
          <w:w w:val="120"/>
          <w:sz w:val="16"/>
        </w:rPr>
        <w:t> </w:t>
      </w:r>
      <w:r>
        <w:rPr>
          <w:w w:val="120"/>
          <w:sz w:val="16"/>
        </w:rPr>
        <w:t>dispatch</w:t>
      </w:r>
      <w:r>
        <w:rPr>
          <w:spacing w:val="-9"/>
          <w:w w:val="120"/>
          <w:sz w:val="16"/>
        </w:rPr>
        <w:t> </w:t>
      </w:r>
      <w:r>
        <w:rPr>
          <w:spacing w:val="-2"/>
          <w:w w:val="120"/>
          <w:sz w:val="16"/>
        </w:rPr>
        <w:t>protocol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30"/>
          <w:sz w:val="16"/>
        </w:rPr>
        <w:t>CPR</w:t>
      </w:r>
      <w:r>
        <w:rPr>
          <w:spacing w:val="-2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1"/>
          <w:w w:val="130"/>
          <w:sz w:val="16"/>
        </w:rPr>
        <w:t> </w:t>
      </w:r>
      <w:r>
        <w:rPr>
          <w:w w:val="130"/>
          <w:sz w:val="16"/>
        </w:rPr>
        <w:t>airway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support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330398</wp:posOffset>
                </wp:positionV>
                <wp:extent cx="7568565" cy="2667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66700"/>
                          <a:chExt cx="7568565" cy="2667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">
                                <a:moveTo>
                                  <a:pt x="75681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640D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color w:val="FF640D"/>
                                  <w:spacing w:val="2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640D"/>
                                  <w:spacing w:val="-2"/>
                                  <w:sz w:val="1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15604pt;width:595.950pt;height:21pt;mso-position-horizontal-relative:page;mso-position-vertical-relative:paragraph;z-index:15729664" id="docshapegroup5" coordorigin="0,520" coordsize="11919,420">
                <v:rect style="position:absolute;left:0;top:520;width:11919;height:420" id="docshape6" filled="true" fillcolor="#8b3399" stroked="false">
                  <v:fill opacity="13107f" type="solid"/>
                </v:rect>
                <v:shape style="position:absolute;left:0;top:520;width:11919;height:420" type="#_x0000_t202" id="docshape7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FF640D"/>
                            <w:sz w:val="16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color w:val="FF640D"/>
                            <w:spacing w:val="21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640D"/>
                            <w:spacing w:val="-2"/>
                            <w:sz w:val="1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30"/>
          <w:sz w:val="16"/>
        </w:rPr>
        <w:t>Multi-agency</w:t>
      </w:r>
      <w:r>
        <w:rPr>
          <w:spacing w:val="2"/>
          <w:w w:val="130"/>
          <w:sz w:val="16"/>
        </w:rPr>
        <w:t> </w:t>
      </w:r>
      <w:r>
        <w:rPr>
          <w:spacing w:val="-2"/>
          <w:w w:val="130"/>
          <w:sz w:val="16"/>
        </w:rPr>
        <w:t>response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w w:val="130"/>
          <w:sz w:val="16"/>
        </w:rPr>
        <w:t>Emergency</w:t>
      </w:r>
      <w:r>
        <w:rPr>
          <w:spacing w:val="17"/>
          <w:w w:val="130"/>
          <w:sz w:val="16"/>
        </w:rPr>
        <w:t> </w:t>
      </w:r>
      <w:r>
        <w:rPr>
          <w:spacing w:val="-2"/>
          <w:w w:val="130"/>
          <w:sz w:val="16"/>
        </w:rPr>
        <w:t>triage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6"/>
        </w:rPr>
      </w:pPr>
      <w:r>
        <w:rPr>
          <w:w w:val="130"/>
          <w:sz w:val="16"/>
        </w:rPr>
        <w:t>Rapid</w:t>
      </w:r>
      <w:r>
        <w:rPr>
          <w:spacing w:val="-1"/>
          <w:w w:val="130"/>
          <w:sz w:val="16"/>
        </w:rPr>
        <w:t> </w:t>
      </w:r>
      <w:r>
        <w:rPr>
          <w:w w:val="130"/>
          <w:sz w:val="16"/>
        </w:rPr>
        <w:t>scene </w:t>
      </w:r>
      <w:r>
        <w:rPr>
          <w:spacing w:val="-2"/>
          <w:w w:val="130"/>
          <w:sz w:val="16"/>
        </w:rPr>
        <w:t>entry</w:t>
      </w:r>
    </w:p>
    <w:p>
      <w:pPr>
        <w:pStyle w:val="ListParagraph"/>
        <w:spacing w:after="0" w:line="343" w:lineRule="exact"/>
        <w:jc w:val="left"/>
        <w:rPr>
          <w:sz w:val="16"/>
        </w:rPr>
        <w:sectPr>
          <w:type w:val="continuous"/>
          <w:pgSz w:w="11920" w:h="16860"/>
          <w:pgMar w:top="760" w:bottom="280" w:left="0" w:right="0"/>
          <w:cols w:num="2" w:equalWidth="0">
            <w:col w:w="3070" w:space="2370"/>
            <w:col w:w="648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ind w:left="706"/>
      </w:pPr>
      <w:r>
        <w:rPr/>
        <w:t>911</w:t>
      </w:r>
      <w:r>
        <w:rPr>
          <w:spacing w:val="4"/>
          <w:w w:val="125"/>
        </w:rPr>
        <w:t> </w:t>
      </w:r>
      <w:r>
        <w:rPr>
          <w:w w:val="125"/>
        </w:rPr>
        <w:t>RESPONSE</w:t>
      </w:r>
      <w:r>
        <w:rPr>
          <w:spacing w:val="5"/>
          <w:w w:val="125"/>
        </w:rPr>
        <w:t> </w:t>
      </w:r>
      <w:r>
        <w:rPr>
          <w:w w:val="125"/>
        </w:rPr>
        <w:t>EMT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FRANKLIN</w:t>
      </w:r>
      <w:r>
        <w:rPr>
          <w:spacing w:val="5"/>
          <w:w w:val="125"/>
        </w:rPr>
        <w:t> </w:t>
      </w:r>
      <w:r>
        <w:rPr>
          <w:w w:val="125"/>
        </w:rPr>
        <w:t>COUNTY</w:t>
      </w:r>
      <w:r>
        <w:rPr>
          <w:spacing w:val="5"/>
          <w:w w:val="125"/>
        </w:rPr>
        <w:t> </w:t>
      </w:r>
      <w:r>
        <w:rPr>
          <w:w w:val="125"/>
        </w:rPr>
        <w:t>EMS,</w:t>
      </w:r>
      <w:r>
        <w:rPr>
          <w:spacing w:val="5"/>
          <w:w w:val="125"/>
        </w:rPr>
        <w:t> </w:t>
      </w:r>
      <w:r>
        <w:rPr>
          <w:w w:val="125"/>
        </w:rPr>
        <w:t>COLUMBUS,</w:t>
      </w:r>
      <w:r>
        <w:rPr>
          <w:spacing w:val="5"/>
          <w:w w:val="125"/>
        </w:rPr>
        <w:t> </w:t>
      </w:r>
      <w:r>
        <w:rPr>
          <w:w w:val="125"/>
        </w:rPr>
        <w:t>OH</w:t>
      </w:r>
      <w:r>
        <w:rPr>
          <w:spacing w:val="41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AUGUST</w:t>
      </w:r>
      <w:r>
        <w:rPr>
          <w:spacing w:val="5"/>
          <w:w w:val="125"/>
        </w:rPr>
        <w:t> </w:t>
      </w:r>
      <w:r>
        <w:rPr>
          <w:w w:val="125"/>
        </w:rPr>
        <w:t>2021</w:t>
      </w:r>
      <w:r>
        <w:rPr>
          <w:spacing w:val="5"/>
          <w:w w:val="125"/>
        </w:rPr>
        <w:t> </w:t>
      </w:r>
      <w:r>
        <w:rPr>
          <w:w w:val="125"/>
        </w:rPr>
        <w:t>–</w:t>
      </w:r>
      <w:r>
        <w:rPr>
          <w:spacing w:val="5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181" w:after="0"/>
        <w:ind w:left="1169" w:right="0" w:hanging="296"/>
        <w:jc w:val="left"/>
        <w:rPr>
          <w:sz w:val="16"/>
        </w:rPr>
      </w:pPr>
      <w:r>
        <w:rPr>
          <w:w w:val="125"/>
          <w:sz w:val="16"/>
        </w:rPr>
        <w:t>Respond</w:t>
      </w:r>
      <w:r>
        <w:rPr>
          <w:spacing w:val="4"/>
          <w:w w:val="125"/>
          <w:sz w:val="16"/>
        </w:rPr>
        <w:t> </w:t>
      </w:r>
      <w:r>
        <w:rPr>
          <w:w w:val="125"/>
          <w:sz w:val="16"/>
        </w:rPr>
        <w:t>to</w:t>
      </w:r>
      <w:r>
        <w:rPr>
          <w:spacing w:val="4"/>
          <w:w w:val="125"/>
          <w:sz w:val="16"/>
        </w:rPr>
        <w:t> </w:t>
      </w:r>
      <w:r>
        <w:rPr>
          <w:w w:val="125"/>
          <w:sz w:val="16"/>
        </w:rPr>
        <w:t>8–12</w:t>
      </w:r>
      <w:r>
        <w:rPr>
          <w:spacing w:val="4"/>
          <w:w w:val="125"/>
          <w:sz w:val="16"/>
        </w:rPr>
        <w:t> </w:t>
      </w:r>
      <w:r>
        <w:rPr>
          <w:w w:val="125"/>
          <w:sz w:val="16"/>
        </w:rPr>
        <w:t>emergency</w:t>
      </w:r>
      <w:r>
        <w:rPr>
          <w:spacing w:val="5"/>
          <w:w w:val="125"/>
          <w:sz w:val="16"/>
        </w:rPr>
        <w:t> </w:t>
      </w:r>
      <w:r>
        <w:rPr>
          <w:w w:val="125"/>
          <w:sz w:val="16"/>
        </w:rPr>
        <w:t>calls</w:t>
      </w:r>
      <w:r>
        <w:rPr>
          <w:spacing w:val="4"/>
          <w:w w:val="125"/>
          <w:sz w:val="16"/>
        </w:rPr>
        <w:t> </w:t>
      </w:r>
      <w:r>
        <w:rPr>
          <w:w w:val="125"/>
          <w:sz w:val="16"/>
        </w:rPr>
        <w:t>per</w:t>
      </w:r>
      <w:r>
        <w:rPr>
          <w:spacing w:val="4"/>
          <w:w w:val="125"/>
          <w:sz w:val="16"/>
        </w:rPr>
        <w:t> </w:t>
      </w:r>
      <w:r>
        <w:rPr>
          <w:w w:val="125"/>
          <w:sz w:val="16"/>
        </w:rPr>
        <w:t>day,</w:t>
      </w:r>
      <w:r>
        <w:rPr>
          <w:spacing w:val="5"/>
          <w:w w:val="125"/>
          <w:sz w:val="16"/>
        </w:rPr>
        <w:t> </w:t>
      </w:r>
      <w:r>
        <w:rPr>
          <w:w w:val="125"/>
          <w:sz w:val="16"/>
        </w:rPr>
        <w:t>including</w:t>
      </w:r>
      <w:r>
        <w:rPr>
          <w:spacing w:val="4"/>
          <w:w w:val="125"/>
          <w:sz w:val="16"/>
        </w:rPr>
        <w:t> </w:t>
      </w:r>
      <w:r>
        <w:rPr>
          <w:w w:val="125"/>
          <w:sz w:val="16"/>
        </w:rPr>
        <w:t>cardiac</w:t>
      </w:r>
      <w:r>
        <w:rPr>
          <w:spacing w:val="4"/>
          <w:w w:val="125"/>
          <w:sz w:val="16"/>
        </w:rPr>
        <w:t> </w:t>
      </w:r>
      <w:r>
        <w:rPr>
          <w:w w:val="125"/>
          <w:sz w:val="16"/>
        </w:rPr>
        <w:t>events,</w:t>
      </w:r>
      <w:r>
        <w:rPr>
          <w:spacing w:val="5"/>
          <w:w w:val="125"/>
          <w:sz w:val="16"/>
        </w:rPr>
        <w:t> </w:t>
      </w:r>
      <w:r>
        <w:rPr>
          <w:w w:val="125"/>
          <w:sz w:val="16"/>
        </w:rPr>
        <w:t>strokes,</w:t>
      </w:r>
      <w:r>
        <w:rPr>
          <w:spacing w:val="4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4"/>
          <w:w w:val="125"/>
          <w:sz w:val="16"/>
        </w:rPr>
        <w:t> </w:t>
      </w:r>
      <w:r>
        <w:rPr>
          <w:spacing w:val="-2"/>
          <w:w w:val="125"/>
          <w:sz w:val="16"/>
        </w:rPr>
        <w:t>trauma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Coordinate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with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dispatch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and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law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enforcement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on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scene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w w:val="130"/>
          <w:sz w:val="16"/>
        </w:rPr>
        <w:t>Provide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emotional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support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to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patients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families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while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ensuring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medical</w:t>
      </w:r>
      <w:r>
        <w:rPr>
          <w:spacing w:val="-11"/>
          <w:w w:val="130"/>
          <w:sz w:val="16"/>
        </w:rPr>
        <w:t> </w:t>
      </w:r>
      <w:r>
        <w:rPr>
          <w:spacing w:val="-4"/>
          <w:w w:val="130"/>
          <w:sz w:val="16"/>
        </w:rPr>
        <w:t>care</w:t>
      </w:r>
    </w:p>
    <w:p>
      <w:pPr>
        <w:pStyle w:val="BodyText"/>
        <w:spacing w:before="182"/>
        <w:ind w:left="706"/>
      </w:pPr>
      <w:r>
        <w:rPr>
          <w:w w:val="125"/>
        </w:rPr>
        <w:t>AMBULANCE</w:t>
      </w:r>
      <w:r>
        <w:rPr>
          <w:spacing w:val="6"/>
          <w:w w:val="125"/>
        </w:rPr>
        <w:t> </w:t>
      </w:r>
      <w:r>
        <w:rPr>
          <w:w w:val="125"/>
        </w:rPr>
        <w:t>EMT</w:t>
      </w:r>
      <w:r>
        <w:rPr>
          <w:spacing w:val="44"/>
          <w:w w:val="125"/>
        </w:rPr>
        <w:t> </w:t>
      </w:r>
      <w:r>
        <w:rPr/>
        <w:t>|</w:t>
      </w:r>
      <w:r>
        <w:rPr>
          <w:spacing w:val="42"/>
          <w:w w:val="125"/>
        </w:rPr>
        <w:t> </w:t>
      </w:r>
      <w:r>
        <w:rPr>
          <w:w w:val="125"/>
        </w:rPr>
        <w:t>CAPITAL</w:t>
      </w:r>
      <w:r>
        <w:rPr>
          <w:spacing w:val="6"/>
          <w:w w:val="125"/>
        </w:rPr>
        <w:t> </w:t>
      </w:r>
      <w:r>
        <w:rPr>
          <w:w w:val="125"/>
        </w:rPr>
        <w:t>MEDICAL</w:t>
      </w:r>
      <w:r>
        <w:rPr>
          <w:spacing w:val="7"/>
          <w:w w:val="125"/>
        </w:rPr>
        <w:t> </w:t>
      </w:r>
      <w:r>
        <w:rPr>
          <w:w w:val="125"/>
        </w:rPr>
        <w:t>TRANSPORT,</w:t>
      </w:r>
      <w:r>
        <w:rPr>
          <w:spacing w:val="6"/>
          <w:w w:val="125"/>
        </w:rPr>
        <w:t> </w:t>
      </w:r>
      <w:r>
        <w:rPr>
          <w:w w:val="125"/>
        </w:rPr>
        <w:t>DUBLIN,</w:t>
      </w:r>
      <w:r>
        <w:rPr>
          <w:spacing w:val="7"/>
          <w:w w:val="125"/>
        </w:rPr>
        <w:t> </w:t>
      </w:r>
      <w:r>
        <w:rPr>
          <w:w w:val="125"/>
        </w:rPr>
        <w:t>OH</w:t>
      </w:r>
      <w:r>
        <w:rPr>
          <w:spacing w:val="42"/>
          <w:w w:val="125"/>
        </w:rPr>
        <w:t> </w:t>
      </w:r>
      <w:r>
        <w:rPr/>
        <w:t>|</w:t>
      </w:r>
      <w:r>
        <w:rPr>
          <w:spacing w:val="42"/>
          <w:w w:val="125"/>
        </w:rPr>
        <w:t> </w:t>
      </w:r>
      <w:r>
        <w:rPr>
          <w:w w:val="125"/>
        </w:rPr>
        <w:t>MAY</w:t>
      </w:r>
      <w:r>
        <w:rPr>
          <w:spacing w:val="7"/>
          <w:w w:val="125"/>
        </w:rPr>
        <w:t> </w:t>
      </w:r>
      <w:r>
        <w:rPr>
          <w:w w:val="125"/>
        </w:rPr>
        <w:t>2019</w:t>
      </w:r>
      <w:r>
        <w:rPr>
          <w:spacing w:val="6"/>
          <w:w w:val="125"/>
        </w:rPr>
        <w:t> </w:t>
      </w:r>
      <w:r>
        <w:rPr>
          <w:w w:val="125"/>
        </w:rPr>
        <w:t>–</w:t>
      </w:r>
      <w:r>
        <w:rPr>
          <w:spacing w:val="7"/>
          <w:w w:val="125"/>
        </w:rPr>
        <w:t> </w:t>
      </w:r>
      <w:r>
        <w:rPr>
          <w:w w:val="125"/>
        </w:rPr>
        <w:t>JULY</w:t>
      </w:r>
      <w:r>
        <w:rPr>
          <w:spacing w:val="6"/>
          <w:w w:val="125"/>
        </w:rPr>
        <w:t> </w:t>
      </w:r>
      <w:r>
        <w:rPr>
          <w:spacing w:val="-4"/>
          <w:w w:val="125"/>
        </w:rPr>
        <w:t>2021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181" w:after="0"/>
        <w:ind w:left="1169" w:right="0" w:hanging="296"/>
        <w:jc w:val="left"/>
        <w:rPr>
          <w:sz w:val="16"/>
        </w:rPr>
      </w:pPr>
      <w:r>
        <w:rPr>
          <w:w w:val="130"/>
          <w:sz w:val="16"/>
        </w:rPr>
        <w:t>Performed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non-emergency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emergency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patient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transport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330515</wp:posOffset>
                </wp:positionV>
                <wp:extent cx="7568565" cy="2667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66700"/>
                          <a:chExt cx="7568565" cy="2667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">
                                <a:moveTo>
                                  <a:pt x="75681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640D"/>
                                  <w:spacing w:val="-2"/>
                                  <w:w w:val="105"/>
                                  <w:sz w:val="16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24858pt;width:595.950pt;height:21pt;mso-position-horizontal-relative:page;mso-position-vertical-relative:paragraph;z-index:15730176" id="docshapegroup8" coordorigin="0,520" coordsize="11919,420">
                <v:rect style="position:absolute;left:0;top:520;width:11919;height:420" id="docshape9" filled="true" fillcolor="#8b3399" stroked="false">
                  <v:fill opacity="13107f" type="solid"/>
                </v:rect>
                <v:shape style="position:absolute;left:0;top:520;width:11919;height:420" type="#_x0000_t202" id="docshape10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FF640D"/>
                            <w:spacing w:val="-2"/>
                            <w:w w:val="105"/>
                            <w:sz w:val="16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  <w:sz w:val="16"/>
        </w:rPr>
        <w:t>Documented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interventions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monitored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vitals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during</w:t>
      </w:r>
      <w:r>
        <w:rPr>
          <w:spacing w:val="-11"/>
          <w:w w:val="130"/>
          <w:sz w:val="16"/>
        </w:rPr>
        <w:t> </w:t>
      </w:r>
      <w:r>
        <w:rPr>
          <w:spacing w:val="-2"/>
          <w:w w:val="130"/>
          <w:sz w:val="16"/>
        </w:rPr>
        <w:t>transfers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spacing w:line="276" w:lineRule="auto"/>
        <w:ind w:left="706" w:right="4223"/>
      </w:pPr>
      <w:r>
        <w:rPr>
          <w:w w:val="125"/>
        </w:rPr>
        <w:t>Associate of Science in EMS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Columbus State Community College, Columbus, OH May 2019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8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9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0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2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3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4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92"/>
      <w:ind w:left="892"/>
      <w:outlineLvl w:val="1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2026-02-13T16:34:57Z</dcterms:created>
  <dcterms:modified xsi:type="dcterms:W3CDTF">2026-02-13T16:34:57Z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