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3968" w:right="15" w:firstLine="0"/>
        <w:jc w:val="center"/>
        <w:rPr>
          <w:sz w:val="74"/>
        </w:rPr>
      </w:pPr>
      <w:r>
        <w:rPr>
          <w:b/>
          <w:color w:val="FFFFFF"/>
          <w:spacing w:val="11"/>
          <w:sz w:val="74"/>
        </w:rPr>
        <w:t>Jesse</w:t>
      </w:r>
      <w:r>
        <w:rPr>
          <w:b/>
          <w:color w:val="FFFFFF"/>
          <w:spacing w:val="30"/>
          <w:sz w:val="74"/>
        </w:rPr>
        <w:t> </w:t>
      </w:r>
      <w:r>
        <w:rPr>
          <w:color w:val="FFFFFF"/>
          <w:spacing w:val="9"/>
          <w:sz w:val="74"/>
        </w:rPr>
        <w:t>Martin</w:t>
      </w:r>
    </w:p>
    <w:p>
      <w:pPr>
        <w:pStyle w:val="Heading1"/>
        <w:spacing w:before="207"/>
        <w:ind w:left="3968"/>
        <w:jc w:val="center"/>
      </w:pPr>
      <w:r>
        <w:rPr>
          <w:color w:val="FFFFFF"/>
        </w:rPr>
        <w:t>Business</w:t>
      </w:r>
      <w:r>
        <w:rPr>
          <w:color w:val="FFFFFF"/>
          <w:spacing w:val="3"/>
        </w:rPr>
        <w:t> </w:t>
      </w:r>
      <w:r>
        <w:rPr>
          <w:color w:val="FFFFFF"/>
        </w:rPr>
        <w:t>Systems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Analyst</w:t>
      </w:r>
    </w:p>
    <w:p>
      <w:pPr>
        <w:pStyle w:val="Heading2"/>
        <w:spacing w:line="249" w:lineRule="auto" w:before="155"/>
        <w:ind w:right="247"/>
      </w:pPr>
      <w:r>
        <w:rPr>
          <w:color w:val="FFFFFF"/>
        </w:rPr>
        <w:t>Business Systems Analyst with 8 years of experience bridging the gap between business needs and technology solutions. Skilled in requirements gathering, process mapping, and system integration.</w:t>
      </w:r>
    </w:p>
    <w:p>
      <w:pPr>
        <w:spacing w:line="249" w:lineRule="auto" w:before="3"/>
        <w:ind w:left="4065" w:right="247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Adept at translating user feedback into actionable system </w:t>
      </w:r>
      <w:r>
        <w:rPr>
          <w:b/>
          <w:color w:val="FFFFFF"/>
          <w:spacing w:val="-2"/>
          <w:sz w:val="20"/>
        </w:rPr>
        <w:t>enhancements.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41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880" w:bottom="280" w:left="566" w:right="141"/>
        </w:sectPr>
      </w:pPr>
    </w:p>
    <w:p>
      <w:pPr>
        <w:spacing w:before="149"/>
        <w:ind w:left="921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14"/>
          <w:sz w:val="18"/>
        </w:rPr>
        <w:t> </w:t>
      </w:r>
      <w:r>
        <w:rPr>
          <w:spacing w:val="-5"/>
          <w:sz w:val="18"/>
        </w:rPr>
        <w:t>ST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r>
        <w:rPr>
          <w:w w:val="105"/>
          <w:sz w:val="18"/>
        </w:rPr>
        <w:t>(000)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000-</w:t>
      </w:r>
      <w:r>
        <w:rPr>
          <w:spacing w:val="-4"/>
          <w:w w:val="105"/>
          <w:sz w:val="18"/>
        </w:rPr>
        <w:t>0000</w:t>
      </w:r>
    </w:p>
    <w:p>
      <w:pPr>
        <w:pStyle w:val="BodyText"/>
        <w:spacing w:before="201"/>
        <w:rPr>
          <w:sz w:val="18"/>
        </w:rPr>
      </w:pPr>
    </w:p>
    <w:p>
      <w:pPr>
        <w:spacing w:line="153" w:lineRule="exact" w:before="0"/>
        <w:ind w:left="921" w:right="0" w:firstLine="0"/>
        <w:jc w:val="left"/>
        <w:rPr>
          <w:sz w:val="18"/>
        </w:rPr>
      </w:pPr>
      <w:hyperlink r:id="rId5">
        <w:r>
          <w:rPr>
            <w:spacing w:val="-2"/>
            <w:sz w:val="18"/>
          </w:rPr>
          <w:t>jesse.martin@email.com</w:t>
        </w:r>
      </w:hyperlink>
    </w:p>
    <w:p>
      <w:pPr>
        <w:spacing w:before="70"/>
        <w:ind w:left="1144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color w:val="CC8B00"/>
          <w:spacing w:val="2"/>
          <w:sz w:val="20"/>
        </w:rPr>
        <w:t>PROFESSIONAL</w:t>
      </w:r>
      <w:r>
        <w:rPr>
          <w:b/>
          <w:color w:val="CC8B00"/>
          <w:spacing w:val="46"/>
          <w:sz w:val="20"/>
        </w:rPr>
        <w:t> </w:t>
      </w:r>
      <w:r>
        <w:rPr>
          <w:b/>
          <w:color w:val="CC8B00"/>
          <w:spacing w:val="-2"/>
          <w:sz w:val="20"/>
        </w:rPr>
        <w:t>EXPERIENCE</w:t>
      </w:r>
    </w:p>
    <w:p>
      <w:pPr>
        <w:pStyle w:val="BodyText"/>
        <w:spacing w:before="145"/>
        <w:rPr>
          <w:b/>
        </w:rPr>
      </w:pPr>
    </w:p>
    <w:p>
      <w:pPr>
        <w:spacing w:line="256" w:lineRule="auto" w:before="0"/>
        <w:ind w:left="921" w:right="0" w:firstLine="0"/>
        <w:jc w:val="left"/>
        <w:rPr>
          <w:sz w:val="20"/>
        </w:rPr>
      </w:pPr>
      <w:r>
        <w:rPr>
          <w:sz w:val="20"/>
        </w:rPr>
        <w:t>BUSINESS SYSTEMS ANALYST </w:t>
      </w:r>
      <w:r>
        <w:rPr>
          <w:position w:val="2"/>
          <w:sz w:val="20"/>
        </w:rPr>
        <w:t>| </w:t>
      </w:r>
      <w:r>
        <w:rPr>
          <w:sz w:val="20"/>
        </w:rPr>
        <w:t>BRIGHTCORE TECHNOLOGIES |</w:t>
      </w:r>
      <w:r>
        <w:rPr>
          <w:spacing w:val="80"/>
          <w:sz w:val="20"/>
        </w:rPr>
        <w:t> </w:t>
      </w:r>
      <w:r>
        <w:rPr>
          <w:sz w:val="20"/>
        </w:rPr>
        <w:t>SEATTLE, WA</w:t>
      </w:r>
    </w:p>
    <w:p>
      <w:pPr>
        <w:pStyle w:val="Heading3"/>
        <w:spacing w:before="8"/>
        <w:ind w:left="921"/>
      </w:pPr>
      <w:r>
        <w:rPr/>
        <w:t>JULY</w:t>
      </w:r>
      <w:r>
        <w:rPr>
          <w:spacing w:val="6"/>
        </w:rPr>
        <w:t> </w:t>
      </w:r>
      <w:r>
        <w:rPr/>
        <w:t>2017</w:t>
      </w:r>
      <w:r>
        <w:rPr>
          <w:spacing w:val="7"/>
        </w:rPr>
        <w:t> </w:t>
      </w:r>
      <w:r>
        <w:rPr/>
        <w:t>–</w:t>
      </w:r>
      <w:r>
        <w:rPr>
          <w:spacing w:val="6"/>
        </w:rPr>
        <w:t> </w:t>
      </w:r>
      <w:r>
        <w:rPr>
          <w:spacing w:val="-2"/>
        </w:rPr>
        <w:t>PRESENT</w:t>
      </w:r>
    </w:p>
    <w:p>
      <w:pPr>
        <w:pStyle w:val="Heading3"/>
        <w:spacing w:after="0"/>
        <w:sectPr>
          <w:type w:val="continuous"/>
          <w:pgSz w:w="11920" w:h="16860"/>
          <w:pgMar w:top="880" w:bottom="280" w:left="566" w:right="141"/>
          <w:cols w:num="2" w:equalWidth="0">
            <w:col w:w="3051" w:space="92"/>
            <w:col w:w="8070"/>
          </w:cols>
        </w:sectPr>
      </w:pPr>
    </w:p>
    <w:p>
      <w:pPr>
        <w:pStyle w:val="BodyText"/>
        <w:rPr>
          <w:sz w:val="18"/>
        </w:rPr>
      </w:pPr>
    </w:p>
    <w:p>
      <w:pPr>
        <w:pStyle w:val="BodyText"/>
        <w:spacing w:before="79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LinkedIn</w:t>
      </w:r>
    </w:p>
    <w:p>
      <w:pPr>
        <w:pStyle w:val="BodyText"/>
        <w:rPr>
          <w:sz w:val="18"/>
        </w:rPr>
      </w:pPr>
    </w:p>
    <w:p>
      <w:pPr>
        <w:pStyle w:val="BodyText"/>
        <w:spacing w:before="76"/>
        <w:rPr>
          <w:sz w:val="18"/>
        </w:r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17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16" w:lineRule="auto" w:before="22" w:after="0"/>
        <w:ind w:left="400" w:right="300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Led requirements gathering for enterprise software upgrade, improving operational efficiency by 20% across three departments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16" w:lineRule="auto" w:before="57" w:after="0"/>
        <w:ind w:left="400" w:right="582" w:hanging="298"/>
        <w:jc w:val="left"/>
        <w:rPr>
          <w:sz w:val="20"/>
        </w:rPr>
      </w:pPr>
      <w:r>
        <w:rPr>
          <w:w w:val="105"/>
          <w:sz w:val="20"/>
        </w:rPr>
        <w:t>Partnered with developers to design custom modules, reducing manual entry time by 30%</w:t>
      </w:r>
    </w:p>
    <w:p>
      <w:pPr>
        <w:pStyle w:val="ListParagraph"/>
        <w:numPr>
          <w:ilvl w:val="0"/>
          <w:numId w:val="1"/>
        </w:numPr>
        <w:tabs>
          <w:tab w:pos="399" w:val="left" w:leader="none"/>
        </w:tabs>
        <w:spacing w:line="342" w:lineRule="exact" w:before="46" w:after="0"/>
        <w:ind w:left="399" w:right="0" w:hanging="296"/>
        <w:jc w:val="left"/>
        <w:rPr>
          <w:sz w:val="20"/>
        </w:rPr>
      </w:pPr>
      <w:r>
        <w:rPr>
          <w:w w:val="105"/>
          <w:sz w:val="20"/>
        </w:rPr>
        <w:t>Managed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system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testing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phases,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ensuring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98%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defect</w:t>
      </w:r>
      <w:r>
        <w:rPr>
          <w:spacing w:val="15"/>
          <w:w w:val="105"/>
          <w:sz w:val="20"/>
        </w:rPr>
        <w:t> </w:t>
      </w:r>
      <w:r>
        <w:rPr>
          <w:spacing w:val="-2"/>
          <w:w w:val="105"/>
          <w:sz w:val="20"/>
        </w:rPr>
        <w:t>resolution</w:t>
      </w:r>
    </w:p>
    <w:p>
      <w:pPr>
        <w:pStyle w:val="BodyText"/>
        <w:spacing w:line="127" w:lineRule="exact"/>
        <w:ind w:left="400"/>
      </w:pPr>
      <w:r>
        <w:rPr>
          <w:w w:val="105"/>
        </w:rPr>
        <w:t>before</w:t>
      </w:r>
      <w:r>
        <w:rPr>
          <w:spacing w:val="13"/>
          <w:w w:val="105"/>
        </w:rPr>
        <w:t> </w:t>
      </w:r>
      <w:r>
        <w:rPr>
          <w:spacing w:val="-2"/>
          <w:w w:val="105"/>
        </w:rPr>
        <w:t>deployment</w:t>
      </w:r>
    </w:p>
    <w:p>
      <w:pPr>
        <w:pStyle w:val="BodyText"/>
        <w:spacing w:after="0" w:line="127" w:lineRule="exact"/>
        <w:sectPr>
          <w:type w:val="continuous"/>
          <w:pgSz w:w="11920" w:h="16860"/>
          <w:pgMar w:top="880" w:bottom="280" w:left="566" w:right="141"/>
          <w:cols w:num="2" w:equalWidth="0">
            <w:col w:w="1701" w:space="2484"/>
            <w:col w:w="7028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6" w:lineRule="exact" w:before="1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Process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Mapping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15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spacing w:val="2"/>
          <w:sz w:val="18"/>
        </w:rPr>
        <w:t>Requirements</w:t>
      </w:r>
      <w:r>
        <w:rPr>
          <w:spacing w:val="48"/>
          <w:sz w:val="18"/>
        </w:rPr>
        <w:t> </w:t>
      </w:r>
      <w:r>
        <w:rPr>
          <w:spacing w:val="-2"/>
          <w:sz w:val="18"/>
        </w:rPr>
        <w:t>Gathering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23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sz w:val="18"/>
        </w:rPr>
        <w:t>Software</w:t>
      </w:r>
      <w:r>
        <w:rPr>
          <w:spacing w:val="37"/>
          <w:sz w:val="18"/>
        </w:rPr>
        <w:t> </w:t>
      </w:r>
      <w:r>
        <w:rPr>
          <w:spacing w:val="-2"/>
          <w:sz w:val="18"/>
        </w:rPr>
        <w:t>Testing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151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sz w:val="18"/>
        </w:rPr>
        <w:t>System</w:t>
      </w:r>
      <w:r>
        <w:rPr>
          <w:spacing w:val="30"/>
          <w:sz w:val="18"/>
        </w:rPr>
        <w:t> </w:t>
      </w:r>
      <w:r>
        <w:rPr>
          <w:spacing w:val="-2"/>
          <w:sz w:val="18"/>
        </w:rPr>
        <w:t>Integration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18"/>
      </w:pPr>
    </w:p>
    <w:p>
      <w:pPr>
        <w:spacing w:before="0"/>
        <w:ind w:left="363" w:right="0" w:firstLine="0"/>
        <w:jc w:val="left"/>
        <w:rPr>
          <w:sz w:val="20"/>
        </w:rPr>
      </w:pPr>
      <w:r>
        <w:rPr>
          <w:sz w:val="20"/>
        </w:rPr>
        <w:t>SYSTEMS</w:t>
      </w:r>
      <w:r>
        <w:rPr>
          <w:spacing w:val="13"/>
          <w:sz w:val="20"/>
        </w:rPr>
        <w:t> </w:t>
      </w:r>
      <w:r>
        <w:rPr>
          <w:sz w:val="20"/>
        </w:rPr>
        <w:t>ANALYST</w:t>
      </w:r>
      <w:r>
        <w:rPr>
          <w:spacing w:val="20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1"/>
          <w:position w:val="2"/>
          <w:sz w:val="20"/>
        </w:rPr>
        <w:t> </w:t>
      </w:r>
      <w:r>
        <w:rPr>
          <w:sz w:val="20"/>
        </w:rPr>
        <w:t>PACIFIC</w:t>
      </w:r>
      <w:r>
        <w:rPr>
          <w:spacing w:val="27"/>
          <w:sz w:val="20"/>
        </w:rPr>
        <w:t> </w:t>
      </w:r>
      <w:r>
        <w:rPr>
          <w:sz w:val="20"/>
        </w:rPr>
        <w:t>DATA</w:t>
      </w:r>
      <w:r>
        <w:rPr>
          <w:spacing w:val="13"/>
          <w:sz w:val="20"/>
        </w:rPr>
        <w:t> </w:t>
      </w:r>
      <w:r>
        <w:rPr>
          <w:sz w:val="20"/>
        </w:rPr>
        <w:t>SOLUTIONS</w:t>
      </w:r>
      <w:r>
        <w:rPr>
          <w:spacing w:val="27"/>
          <w:sz w:val="20"/>
        </w:rPr>
        <w:t> </w:t>
      </w:r>
      <w:r>
        <w:rPr>
          <w:sz w:val="20"/>
        </w:rPr>
        <w:t>|</w:t>
      </w:r>
      <w:r>
        <w:rPr>
          <w:spacing w:val="27"/>
          <w:sz w:val="20"/>
        </w:rPr>
        <w:t> </w:t>
      </w:r>
      <w:r>
        <w:rPr>
          <w:sz w:val="20"/>
        </w:rPr>
        <w:t>SEATTLE,</w:t>
      </w:r>
      <w:r>
        <w:rPr>
          <w:spacing w:val="28"/>
          <w:sz w:val="20"/>
        </w:rPr>
        <w:t> </w:t>
      </w:r>
      <w:r>
        <w:rPr>
          <w:spacing w:val="-5"/>
          <w:sz w:val="20"/>
        </w:rPr>
        <w:t>WA</w:t>
      </w:r>
    </w:p>
    <w:p>
      <w:pPr>
        <w:pStyle w:val="Heading3"/>
        <w:spacing w:before="16"/>
      </w:pPr>
      <w:r>
        <w:rPr/>
        <w:t>JUNE</w:t>
      </w:r>
      <w:r>
        <w:rPr>
          <w:spacing w:val="9"/>
        </w:rPr>
        <w:t> </w:t>
      </w:r>
      <w:r>
        <w:rPr/>
        <w:t>2015</w:t>
      </w:r>
      <w:r>
        <w:rPr>
          <w:spacing w:val="9"/>
        </w:rPr>
        <w:t> </w:t>
      </w:r>
      <w:r>
        <w:rPr/>
        <w:t>–</w:t>
      </w:r>
      <w:r>
        <w:rPr>
          <w:spacing w:val="9"/>
        </w:rPr>
        <w:t> </w:t>
      </w:r>
      <w:r>
        <w:rPr/>
        <w:t>JULY</w:t>
      </w:r>
      <w:r>
        <w:rPr>
          <w:spacing w:val="9"/>
        </w:rPr>
        <w:t> </w:t>
      </w:r>
      <w:r>
        <w:rPr>
          <w:spacing w:val="-4"/>
        </w:rPr>
        <w:t>2017</w:t>
      </w:r>
    </w:p>
    <w:p>
      <w:pPr>
        <w:pStyle w:val="Heading3"/>
        <w:spacing w:after="0"/>
        <w:sectPr>
          <w:type w:val="continuous"/>
          <w:pgSz w:w="11920" w:h="16860"/>
          <w:pgMar w:top="880" w:bottom="280" w:left="566" w:right="141"/>
          <w:cols w:num="2" w:equalWidth="0">
            <w:col w:w="2811" w:space="890"/>
            <w:col w:w="7512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6" w:lineRule="exact" w:before="15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Technical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Documentation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6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User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Training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13" w:lineRule="auto" w:before="27" w:after="0"/>
        <w:ind w:left="661" w:right="357" w:hanging="298"/>
        <w:jc w:val="left"/>
        <w:rPr>
          <w:sz w:val="31"/>
        </w:rPr>
      </w:pPr>
      <w:r>
        <w:rPr/>
        <w:br w:type="column"/>
      </w:r>
      <w:r>
        <w:rPr>
          <w:w w:val="105"/>
          <w:position w:val="1"/>
          <w:sz w:val="20"/>
        </w:rPr>
        <w:t>Created process documentation that reduced onboarding time for </w:t>
      </w:r>
      <w:r>
        <w:rPr>
          <w:w w:val="105"/>
          <w:sz w:val="20"/>
        </w:rPr>
        <w:t>new users by 25%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42" w:lineRule="exact" w:before="46" w:after="0"/>
        <w:ind w:left="659" w:right="0" w:hanging="296"/>
        <w:jc w:val="left"/>
        <w:rPr>
          <w:position w:val="-2"/>
          <w:sz w:val="31"/>
        </w:rPr>
      </w:pPr>
      <w:r>
        <w:rPr>
          <w:w w:val="105"/>
          <w:sz w:val="20"/>
        </w:rPr>
        <w:t>Conducted</w:t>
      </w:r>
      <w:r>
        <w:rPr>
          <w:spacing w:val="22"/>
          <w:w w:val="105"/>
          <w:sz w:val="20"/>
        </w:rPr>
        <w:t> </w:t>
      </w:r>
      <w:r>
        <w:rPr>
          <w:w w:val="105"/>
          <w:sz w:val="20"/>
        </w:rPr>
        <w:t>system</w:t>
      </w:r>
      <w:r>
        <w:rPr>
          <w:spacing w:val="23"/>
          <w:w w:val="105"/>
          <w:sz w:val="20"/>
        </w:rPr>
        <w:t> </w:t>
      </w:r>
      <w:r>
        <w:rPr>
          <w:w w:val="105"/>
          <w:sz w:val="20"/>
        </w:rPr>
        <w:t>audits,</w:t>
      </w:r>
      <w:r>
        <w:rPr>
          <w:spacing w:val="22"/>
          <w:w w:val="105"/>
          <w:sz w:val="20"/>
        </w:rPr>
        <w:t> </w:t>
      </w:r>
      <w:r>
        <w:rPr>
          <w:w w:val="105"/>
          <w:sz w:val="20"/>
        </w:rPr>
        <w:t>identifying</w:t>
      </w:r>
      <w:r>
        <w:rPr>
          <w:spacing w:val="23"/>
          <w:w w:val="105"/>
          <w:sz w:val="20"/>
        </w:rPr>
        <w:t> </w:t>
      </w:r>
      <w:r>
        <w:rPr>
          <w:w w:val="105"/>
          <w:sz w:val="20"/>
        </w:rPr>
        <w:t>redundancies</w:t>
      </w:r>
      <w:r>
        <w:rPr>
          <w:spacing w:val="22"/>
          <w:w w:val="105"/>
          <w:sz w:val="20"/>
        </w:rPr>
        <w:t> </w:t>
      </w:r>
      <w:r>
        <w:rPr>
          <w:w w:val="105"/>
          <w:sz w:val="20"/>
        </w:rPr>
        <w:t>that</w:t>
      </w:r>
      <w:r>
        <w:rPr>
          <w:spacing w:val="23"/>
          <w:w w:val="105"/>
          <w:sz w:val="20"/>
        </w:rPr>
        <w:t> </w:t>
      </w:r>
      <w:r>
        <w:rPr>
          <w:spacing w:val="-2"/>
          <w:w w:val="105"/>
          <w:sz w:val="20"/>
        </w:rPr>
        <w:t>saved</w:t>
      </w:r>
    </w:p>
    <w:p>
      <w:pPr>
        <w:pStyle w:val="BodyText"/>
        <w:spacing w:line="216" w:lineRule="exact"/>
        <w:ind w:left="661"/>
      </w:pPr>
      <w:r>
        <w:rPr/>
        <w:t>$150K</w:t>
      </w:r>
      <w:r>
        <w:rPr>
          <w:spacing w:val="42"/>
        </w:rPr>
        <w:t> </w:t>
      </w:r>
      <w:r>
        <w:rPr/>
        <w:t>annually</w:t>
      </w:r>
      <w:r>
        <w:rPr>
          <w:spacing w:val="42"/>
        </w:rPr>
        <w:t> </w:t>
      </w:r>
      <w:r>
        <w:rPr/>
        <w:t>in</w:t>
      </w:r>
      <w:r>
        <w:rPr>
          <w:spacing w:val="42"/>
        </w:rPr>
        <w:t> </w:t>
      </w:r>
      <w:r>
        <w:rPr/>
        <w:t>licensing</w:t>
      </w:r>
      <w:r>
        <w:rPr>
          <w:spacing w:val="43"/>
        </w:rPr>
        <w:t> </w:t>
      </w:r>
      <w:r>
        <w:rPr>
          <w:spacing w:val="-4"/>
        </w:rPr>
        <w:t>fees</w:t>
      </w:r>
    </w:p>
    <w:p>
      <w:pPr>
        <w:pStyle w:val="BodyText"/>
        <w:spacing w:after="0" w:line="216" w:lineRule="exact"/>
        <w:sectPr>
          <w:type w:val="continuous"/>
          <w:pgSz w:w="11920" w:h="16860"/>
          <w:pgMar w:top="880" w:bottom="280" w:left="566" w:right="141"/>
          <w:cols w:num="2" w:equalWidth="0">
            <w:col w:w="2881" w:space="1044"/>
            <w:col w:w="7288"/>
          </w:cols>
        </w:sectPr>
      </w:pPr>
    </w:p>
    <w:p>
      <w:pPr>
        <w:pStyle w:val="Heading1"/>
        <w:spacing w:line="245" w:lineRule="exact"/>
      </w:pPr>
      <w:r>
        <w:rPr>
          <w:color w:val="424242"/>
          <w:spacing w:val="-2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399" w:val="left" w:leader="none"/>
        </w:tabs>
        <w:spacing w:line="342" w:lineRule="exact" w:before="27" w:after="0"/>
        <w:ind w:left="399" w:right="0" w:hanging="296"/>
        <w:jc w:val="left"/>
        <w:rPr>
          <w:sz w:val="20"/>
        </w:rPr>
      </w:pPr>
      <w:r>
        <w:rPr/>
        <w:br w:type="column"/>
      </w:r>
      <w:r>
        <w:rPr>
          <w:sz w:val="20"/>
        </w:rPr>
        <w:t>Coordinated</w:t>
      </w:r>
      <w:r>
        <w:rPr>
          <w:spacing w:val="46"/>
          <w:sz w:val="20"/>
        </w:rPr>
        <w:t> </w:t>
      </w:r>
      <w:r>
        <w:rPr>
          <w:sz w:val="20"/>
        </w:rPr>
        <w:t>data</w:t>
      </w:r>
      <w:r>
        <w:rPr>
          <w:spacing w:val="47"/>
          <w:sz w:val="20"/>
        </w:rPr>
        <w:t> </w:t>
      </w:r>
      <w:r>
        <w:rPr>
          <w:sz w:val="20"/>
        </w:rPr>
        <w:t>migration</w:t>
      </w:r>
      <w:r>
        <w:rPr>
          <w:spacing w:val="46"/>
          <w:sz w:val="20"/>
        </w:rPr>
        <w:t> </w:t>
      </w:r>
      <w:r>
        <w:rPr>
          <w:sz w:val="20"/>
        </w:rPr>
        <w:t>for</w:t>
      </w:r>
      <w:r>
        <w:rPr>
          <w:spacing w:val="47"/>
          <w:sz w:val="20"/>
        </w:rPr>
        <w:t> </w:t>
      </w:r>
      <w:r>
        <w:rPr>
          <w:sz w:val="20"/>
        </w:rPr>
        <w:t>ERP</w:t>
      </w:r>
      <w:r>
        <w:rPr>
          <w:spacing w:val="46"/>
          <w:sz w:val="20"/>
        </w:rPr>
        <w:t> </w:t>
      </w:r>
      <w:r>
        <w:rPr>
          <w:sz w:val="20"/>
        </w:rPr>
        <w:t>system</w:t>
      </w:r>
      <w:r>
        <w:rPr>
          <w:spacing w:val="47"/>
          <w:sz w:val="20"/>
        </w:rPr>
        <w:t> </w:t>
      </w:r>
      <w:r>
        <w:rPr>
          <w:sz w:val="20"/>
        </w:rPr>
        <w:t>implementation,</w:t>
      </w:r>
      <w:r>
        <w:rPr>
          <w:spacing w:val="46"/>
          <w:sz w:val="20"/>
        </w:rPr>
        <w:t> </w:t>
      </w:r>
      <w:r>
        <w:rPr>
          <w:spacing w:val="-2"/>
          <w:sz w:val="20"/>
        </w:rPr>
        <w:t>ensuring</w:t>
      </w:r>
    </w:p>
    <w:p>
      <w:pPr>
        <w:pStyle w:val="BodyText"/>
        <w:spacing w:line="82" w:lineRule="exact"/>
        <w:ind w:left="400"/>
      </w:pPr>
      <w:r>
        <w:rPr>
          <w:w w:val="105"/>
        </w:rPr>
        <w:t>zero</w:t>
      </w:r>
      <w:r>
        <w:rPr>
          <w:spacing w:val="8"/>
          <w:w w:val="105"/>
        </w:rPr>
        <w:t> </w:t>
      </w:r>
      <w:r>
        <w:rPr>
          <w:w w:val="105"/>
        </w:rPr>
        <w:t>downtime</w:t>
      </w:r>
      <w:r>
        <w:rPr>
          <w:spacing w:val="9"/>
          <w:w w:val="105"/>
        </w:rPr>
        <w:t> </w:t>
      </w:r>
      <w:r>
        <w:rPr>
          <w:w w:val="105"/>
        </w:rPr>
        <w:t>for</w:t>
      </w:r>
      <w:r>
        <w:rPr>
          <w:spacing w:val="9"/>
          <w:w w:val="105"/>
        </w:rPr>
        <w:t> </w:t>
      </w:r>
      <w:r>
        <w:rPr>
          <w:w w:val="105"/>
        </w:rPr>
        <w:t>end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users</w:t>
      </w:r>
    </w:p>
    <w:p>
      <w:pPr>
        <w:pStyle w:val="BodyText"/>
        <w:spacing w:after="0" w:line="82" w:lineRule="exact"/>
        <w:sectPr>
          <w:type w:val="continuous"/>
          <w:pgSz w:w="11920" w:h="16860"/>
          <w:pgMar w:top="880" w:bottom="280" w:left="566" w:right="141"/>
          <w:cols w:num="2" w:equalWidth="0">
            <w:col w:w="2057" w:space="2128"/>
            <w:col w:w="7028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189" w:lineRule="auto" w:before="51" w:after="0"/>
        <w:ind w:left="661" w:right="238" w:hanging="298"/>
        <w:jc w:val="left"/>
        <w:rPr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5553075"/>
                                </a:moveTo>
                                <a:lnTo>
                                  <a:pt x="247637" y="5553075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5553075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47637" y="0"/>
                            <a:ext cx="2466975" cy="8143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8143875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8143875"/>
                                </a:lnTo>
                                <a:lnTo>
                                  <a:pt x="2466975" y="8143875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8143875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0549" y="4038600"/>
                            <a:ext cx="247947" cy="2479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0337" y="2752724"/>
                            <a:ext cx="4768215" cy="4333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4333875">
                                <a:moveTo>
                                  <a:pt x="4767834" y="4057650"/>
                                </a:moveTo>
                                <a:lnTo>
                                  <a:pt x="138112" y="4057650"/>
                                </a:lnTo>
                                <a:lnTo>
                                  <a:pt x="131330" y="4057827"/>
                                </a:lnTo>
                                <a:lnTo>
                                  <a:pt x="91592" y="4065727"/>
                                </a:lnTo>
                                <a:lnTo>
                                  <a:pt x="55841" y="4084840"/>
                                </a:lnTo>
                                <a:lnTo>
                                  <a:pt x="27190" y="4113492"/>
                                </a:lnTo>
                                <a:lnTo>
                                  <a:pt x="8077" y="4149242"/>
                                </a:lnTo>
                                <a:lnTo>
                                  <a:pt x="177" y="4188980"/>
                                </a:lnTo>
                                <a:lnTo>
                                  <a:pt x="0" y="4195762"/>
                                </a:lnTo>
                                <a:lnTo>
                                  <a:pt x="177" y="4202557"/>
                                </a:lnTo>
                                <a:lnTo>
                                  <a:pt x="8077" y="4242282"/>
                                </a:lnTo>
                                <a:lnTo>
                                  <a:pt x="27190" y="4278046"/>
                                </a:lnTo>
                                <a:lnTo>
                                  <a:pt x="55841" y="4306697"/>
                                </a:lnTo>
                                <a:lnTo>
                                  <a:pt x="91592" y="4325810"/>
                                </a:lnTo>
                                <a:lnTo>
                                  <a:pt x="131330" y="4333710"/>
                                </a:lnTo>
                                <a:lnTo>
                                  <a:pt x="138112" y="4333875"/>
                                </a:lnTo>
                                <a:lnTo>
                                  <a:pt x="4767834" y="4333875"/>
                                </a:lnTo>
                                <a:lnTo>
                                  <a:pt x="4767834" y="4057650"/>
                                </a:lnTo>
                                <a:close/>
                              </a:path>
                              <a:path w="4768215" h="4333875">
                                <a:moveTo>
                                  <a:pt x="4767834" y="0"/>
                                </a:moveTo>
                                <a:lnTo>
                                  <a:pt x="138112" y="0"/>
                                </a:lnTo>
                                <a:lnTo>
                                  <a:pt x="131330" y="177"/>
                                </a:lnTo>
                                <a:lnTo>
                                  <a:pt x="91592" y="8077"/>
                                </a:lnTo>
                                <a:lnTo>
                                  <a:pt x="55841" y="27190"/>
                                </a:lnTo>
                                <a:lnTo>
                                  <a:pt x="27190" y="55841"/>
                                </a:lnTo>
                                <a:lnTo>
                                  <a:pt x="8077" y="91592"/>
                                </a:lnTo>
                                <a:lnTo>
                                  <a:pt x="177" y="131330"/>
                                </a:lnTo>
                                <a:lnTo>
                                  <a:pt x="0" y="138112"/>
                                </a:lnTo>
                                <a:lnTo>
                                  <a:pt x="177" y="144907"/>
                                </a:lnTo>
                                <a:lnTo>
                                  <a:pt x="8077" y="184645"/>
                                </a:lnTo>
                                <a:lnTo>
                                  <a:pt x="27190" y="220395"/>
                                </a:lnTo>
                                <a:lnTo>
                                  <a:pt x="55841" y="249047"/>
                                </a:lnTo>
                                <a:lnTo>
                                  <a:pt x="91592" y="268160"/>
                                </a:lnTo>
                                <a:lnTo>
                                  <a:pt x="131330" y="276059"/>
                                </a:lnTo>
                                <a:lnTo>
                                  <a:pt x="138112" y="276225"/>
                                </a:lnTo>
                                <a:lnTo>
                                  <a:pt x="4767834" y="276225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282574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82400" id="docshapegroup1" coordorigin="0,0" coordsize="11919,16860">
                <v:shape style="position:absolute;left:0;top:4080;width:4275;height:12780" id="docshape2" coordorigin="0,4080" coordsize="4275,12780" path="m4275,12825l390,12825,390,16860,4275,16860,4275,12825xm4275,4080l0,4080,0,4095,4275,4095,4275,4080xe" filled="true" fillcolor="#cc8b00" stroked="false">
                  <v:path arrowok="t"/>
                  <v:fill opacity="32899f" type="solid"/>
                </v:shape>
                <v:shape style="position:absolute;left:0;top:0;width:11919;height:4080" id="docshape3" coordorigin="0,0" coordsize="11919,4080" path="m390,0l0,0,0,4080,390,4080,390,0xm11918,0l4275,0,4275,4080,11918,4080,11918,0xe" filled="true" fillcolor="#cc8b00" stroked="false">
                  <v:path arrowok="t"/>
                  <v:fill type="solid"/>
                </v:shape>
                <v:shape style="position:absolute;left:389;top:0;width:3885;height:12825" id="docshape4" coordorigin="390,0" coordsize="3885,12825" path="m4275,4095l390,4095,390,12825,4275,12825,4275,4095xm4275,0l390,0,390,4080,4275,4080,4275,0xe" filled="true" fillcolor="#cc8b00" stroked="false">
                  <v:path arrowok="t"/>
                  <v:fill opacity="32899f" type="solid"/>
                </v:shape>
                <v:shape style="position:absolute;left:930;top:4420;width:298;height:425" id="docshape5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cc8b00" stroked="false">
                  <v:path arrowok="t"/>
                  <v:fill type="solid"/>
                </v:shape>
                <v:shape style="position:absolute;left:948;top:5115;width:354;height:345" type="#_x0000_t75" id="docshape6" stroked="false">
                  <v:imagedata r:id="rId6" o:title=""/>
                </v:shape>
                <v:shape style="position:absolute;left:963;top:5730;width:323;height:360" type="#_x0000_t75" id="docshape7" stroked="false">
                  <v:imagedata r:id="rId7" o:title=""/>
                </v:shape>
                <v:shape style="position:absolute;left:930;top:6360;width:391;height:391" type="#_x0000_t75" id="docshape8" stroked="false">
                  <v:imagedata r:id="rId8" o:title=""/>
                </v:shape>
                <v:shape style="position:absolute;left:4409;top:4335;width:7509;height:6825" id="docshape9" coordorigin="4410,4335" coordsize="7509,6825" path="m11918,10725l4627,10725,4617,10725,4606,10726,4596,10727,4585,10729,4575,10732,4564,10734,4554,10738,4544,10742,4534,10746,4525,10751,4516,10756,4507,10762,4498,10768,4490,10774,4481,10781,4474,10789,4466,10796,4459,10805,4453,10813,4447,10822,4441,10831,4436,10840,4431,10849,4427,10859,4423,10869,4419,10879,4417,10890,4414,10900,4412,10911,4411,10921,4410,10932,4410,10942,4410,10953,4411,10964,4412,10974,4414,10985,4417,10995,4419,11006,4423,11016,4427,11026,4431,11036,4436,11045,4441,11054,4447,11063,4453,11072,4459,11080,4466,11089,4474,11096,4481,11104,4490,11111,4498,11117,4507,11123,4516,11129,4525,11134,4534,11139,4544,11143,4554,11147,4564,11151,4575,11153,4585,11156,4596,11158,4606,11159,4617,11160,4627,11160,11918,11160,11918,10725xm11918,4335l4627,4335,4617,4335,4606,4336,4596,4337,4585,4339,4575,4342,4564,4344,4554,4348,4544,4352,4534,4356,4525,4361,4516,4366,4507,4372,4498,4378,4490,4384,4481,4391,4474,4399,4466,4406,4459,4415,4453,4423,4447,4432,4441,4441,4436,4450,4431,4459,4427,4469,4423,4479,4419,4489,4417,4500,4414,4510,4412,4521,4411,4531,4410,4542,4410,4552,4410,4563,4411,4574,4412,4584,4414,4595,4417,4605,4419,4616,4423,4626,4427,4636,4431,4646,4436,4655,4441,4664,4447,4673,4453,4682,4459,4690,4466,4699,4474,4706,4481,4714,4490,4721,4498,4727,4507,4733,4516,4739,4525,4744,4534,4749,4544,4753,4554,4757,4564,4761,4575,4763,4585,4766,4596,4768,4606,4769,4617,4770,4627,4770,11918,4770,11918,4335xe" filled="true" fillcolor="#cc8b00" stroked="false">
                  <v:path arrowok="t"/>
                  <v:fill opacity="32899f" type="solid"/>
                </v:shape>
                <v:shape style="position:absolute;left:720;top:445;width:3225;height:3200" type="#_x0000_t75" id="docshape10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Certified Business Analysis Professional (CBAP),</w:t>
      </w:r>
    </w:p>
    <w:p>
      <w:pPr>
        <w:spacing w:line="261" w:lineRule="auto" w:before="26"/>
        <w:ind w:left="661" w:right="38" w:firstLine="0"/>
        <w:jc w:val="left"/>
        <w:rPr>
          <w:sz w:val="18"/>
        </w:rPr>
      </w:pPr>
      <w:r>
        <w:rPr>
          <w:w w:val="105"/>
          <w:sz w:val="18"/>
        </w:rPr>
        <w:t>International Institute of Business Analysis, April 2021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44"/>
      </w:pPr>
    </w:p>
    <w:p>
      <w:pPr>
        <w:spacing w:before="0"/>
        <w:ind w:left="586" w:right="0" w:firstLine="0"/>
        <w:jc w:val="left"/>
        <w:rPr>
          <w:b/>
          <w:sz w:val="20"/>
        </w:rPr>
      </w:pPr>
      <w:r>
        <w:rPr>
          <w:b/>
          <w:color w:val="CC8B00"/>
          <w:spacing w:val="-2"/>
          <w:sz w:val="20"/>
        </w:rPr>
        <w:t>EDUCATION</w:t>
      </w:r>
    </w:p>
    <w:p>
      <w:pPr>
        <w:pStyle w:val="BodyText"/>
        <w:spacing w:before="100"/>
        <w:rPr>
          <w:b/>
        </w:rPr>
      </w:pP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08" w:lineRule="auto" w:before="0" w:after="0"/>
        <w:ind w:left="661" w:right="2143" w:hanging="298"/>
        <w:jc w:val="left"/>
        <w:rPr>
          <w:position w:val="-2"/>
          <w:sz w:val="31"/>
        </w:rPr>
      </w:pPr>
      <w:r>
        <w:rPr>
          <w:sz w:val="20"/>
        </w:rPr>
        <w:t>Bachelor of Science in Information Systems</w:t>
      </w:r>
      <w:r>
        <w:rPr>
          <w:spacing w:val="40"/>
          <w:sz w:val="20"/>
        </w:rPr>
        <w:t> </w:t>
      </w:r>
      <w:r>
        <w:rPr>
          <w:sz w:val="20"/>
        </w:rPr>
        <w:t>University</w:t>
      </w:r>
      <w:r>
        <w:rPr>
          <w:spacing w:val="26"/>
          <w:sz w:val="20"/>
        </w:rPr>
        <w:t> </w:t>
      </w:r>
      <w:r>
        <w:rPr>
          <w:sz w:val="20"/>
        </w:rPr>
        <w:t>of</w:t>
      </w:r>
      <w:r>
        <w:rPr>
          <w:spacing w:val="26"/>
          <w:sz w:val="20"/>
        </w:rPr>
        <w:t> </w:t>
      </w:r>
      <w:r>
        <w:rPr>
          <w:sz w:val="20"/>
        </w:rPr>
        <w:t>Washington</w:t>
      </w:r>
      <w:r>
        <w:rPr>
          <w:spacing w:val="25"/>
          <w:sz w:val="20"/>
        </w:rPr>
        <w:t> </w:t>
      </w:r>
      <w:r>
        <w:rPr>
          <w:sz w:val="20"/>
        </w:rPr>
        <w:t>|</w:t>
      </w:r>
      <w:r>
        <w:rPr>
          <w:spacing w:val="26"/>
          <w:sz w:val="20"/>
        </w:rPr>
        <w:t> </w:t>
      </w:r>
      <w:r>
        <w:rPr>
          <w:sz w:val="20"/>
        </w:rPr>
        <w:t>Seattle,</w:t>
      </w:r>
      <w:r>
        <w:rPr>
          <w:spacing w:val="26"/>
          <w:sz w:val="20"/>
        </w:rPr>
        <w:t> </w:t>
      </w:r>
      <w:r>
        <w:rPr>
          <w:sz w:val="20"/>
        </w:rPr>
        <w:t>WA </w:t>
      </w:r>
      <w:r>
        <w:rPr>
          <w:position w:val="2"/>
          <w:sz w:val="20"/>
        </w:rPr>
        <w:t>| </w:t>
      </w:r>
      <w:r>
        <w:rPr>
          <w:sz w:val="20"/>
        </w:rPr>
        <w:t>May</w:t>
      </w:r>
      <w:r>
        <w:rPr>
          <w:spacing w:val="26"/>
          <w:sz w:val="20"/>
        </w:rPr>
        <w:t> </w:t>
      </w:r>
      <w:r>
        <w:rPr>
          <w:sz w:val="20"/>
        </w:rPr>
        <w:t>2015</w:t>
      </w:r>
    </w:p>
    <w:sectPr>
      <w:type w:val="continuous"/>
      <w:pgSz w:w="11920" w:h="16860"/>
      <w:pgMar w:top="880" w:bottom="280" w:left="566" w:right="141"/>
      <w:cols w:num="2" w:equalWidth="0">
        <w:col w:w="3254" w:space="447"/>
        <w:col w:w="751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1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24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47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69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92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06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363"/>
      <w:outlineLvl w:val="3"/>
    </w:pPr>
    <w:rPr>
      <w:rFonts w:ascii="Arial" w:hAnsi="Arial" w:eastAsia="Arial" w:cs="Arial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65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esse.marti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2026-02-27T10:34:27Z</dcterms:created>
  <dcterms:modified xsi:type="dcterms:W3CDTF">2026-02-27T10:34:27Z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