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457450"/>
                                </a:moveTo>
                                <a:lnTo>
                                  <a:pt x="0" y="2457450"/>
                                </a:lnTo>
                                <a:lnTo>
                                  <a:pt x="0" y="2752725"/>
                                </a:lnTo>
                                <a:lnTo>
                                  <a:pt x="4901184" y="2752725"/>
                                </a:lnTo>
                                <a:lnTo>
                                  <a:pt x="4901184" y="24574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133712"/>
                                </a:lnTo>
                                <a:lnTo>
                                  <a:pt x="0" y="3133712"/>
                                </a:lnTo>
                                <a:lnTo>
                                  <a:pt x="0" y="89153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666999" y="275272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276225"/>
                            <a:ext cx="7568565" cy="2181225"/>
                          </a:xfrm>
                          <a:prstGeom prst="rect">
                            <a:avLst/>
                          </a:pr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8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z w:val="78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3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2BD879"/>
                                  <w:spacing w:val="-2"/>
                                  <w:sz w:val="78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61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z w:val="26"/>
                                </w:rPr>
                                <w:t>Corporate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z w:val="26"/>
                                </w:rPr>
                                <w:t>Sales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11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26"/>
                                </w:rPr>
                                <w:t>Executive</w:t>
                              </w:r>
                            </w:p>
                            <w:p>
                              <w:pPr>
                                <w:spacing w:line="259" w:lineRule="auto" w:before="182"/>
                                <w:ind w:left="873" w:right="852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Results-driven Sales Executive with 7 years of experience selling corporate solutions in the finance and compliance industries</w:t>
                              </w:r>
                            </w:p>
                            <w:p>
                              <w:pPr>
                                <w:spacing w:line="259" w:lineRule="auto" w:before="0"/>
                                <w:ind w:left="873" w:right="852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Specializes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outbound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strategies,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proposal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writing,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negotiating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long-term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B2B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contracts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enterprise procurement teams.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666999" y="2457450"/>
                            <a:ext cx="4901565" cy="8247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0" w:lineRule="auto" w:before="198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148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15"/>
                                  <w:sz w:val="18"/>
                                </w:rPr>
                                <w:t>Corporate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Executive</w:t>
                              </w:r>
                              <w:r>
                                <w:rPr>
                                  <w:spacing w:val="65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67"/>
                                  <w:w w:val="11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LogicData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Corp,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Philadelphia,</w:t>
                              </w:r>
                              <w:r>
                                <w:rPr>
                                  <w:spacing w:val="59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PA</w:t>
                              </w:r>
                              <w:r>
                                <w:rPr>
                                  <w:spacing w:val="65"/>
                                  <w:w w:val="1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15"/>
                                  <w:sz w:val="18"/>
                                </w:rPr>
                                <w:t>July 2019 – Present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36" w:lineRule="exact" w:before="146"/>
                                <w:ind w:left="876" w:right="0" w:hanging="296"/>
                                <w:jc w:val="left"/>
                                <w:rPr>
                                  <w:rFonts w:ascii="Arial"/>
                                  <w:position w:val="-2"/>
                                  <w:sz w:val="31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Closed</w:t>
                              </w:r>
                              <w:r>
                                <w:rPr>
                                  <w:spacing w:val="1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$3.2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million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corporate</w:t>
                              </w:r>
                              <w:r>
                                <w:rPr>
                                  <w:spacing w:val="19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solutions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revenue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2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25"/>
                                  <w:sz w:val="18"/>
                                </w:rPr>
                                <w:t>2023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23" w:lineRule="exact" w:before="0"/>
                                <w:ind w:left="876" w:right="0" w:hanging="296"/>
                                <w:jc w:val="left"/>
                                <w:rPr>
                                  <w:rFonts w:ascii="Arial"/>
                                  <w:position w:val="-2"/>
                                  <w:sz w:val="31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Created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custom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proposals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that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shortened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close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cycles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25"/>
                                  <w:sz w:val="18"/>
                                </w:rPr>
                                <w:t>20%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43" w:lineRule="exact" w:before="0"/>
                                <w:ind w:left="876" w:right="0" w:hanging="296"/>
                                <w:jc w:val="left"/>
                                <w:rPr>
                                  <w:rFonts w:ascii="Arial"/>
                                  <w:position w:val="-2"/>
                                  <w:sz w:val="31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Managed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procurement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reviews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Fortune</w:t>
                              </w:r>
                              <w:r>
                                <w:rPr>
                                  <w:spacing w:val="3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500</w:t>
                              </w:r>
                              <w:r>
                                <w:rPr>
                                  <w:spacing w:val="30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clients</w:t>
                              </w:r>
                            </w:p>
                            <w:p>
                              <w:pPr>
                                <w:spacing w:line="240" w:lineRule="auto" w:before="8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63" w:right="148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Consultant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CapitalEdge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Advisors,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Philadelphia,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PA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August 2016 – June 2019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43" w:lineRule="exact" w:before="131"/>
                                <w:ind w:left="876" w:right="0" w:hanging="296"/>
                                <w:jc w:val="left"/>
                                <w:rPr>
                                  <w:rFonts w:ascii="Arial"/>
                                  <w:sz w:val="31"/>
                                </w:rPr>
                              </w:pPr>
                              <w:r>
                                <w:rPr>
                                  <w:w w:val="125"/>
                                  <w:position w:val="1"/>
                                  <w:sz w:val="18"/>
                                </w:rPr>
                                <w:t>Sold</w:t>
                              </w:r>
                              <w:r>
                                <w:rPr>
                                  <w:spacing w:val="31"/>
                                  <w:w w:val="12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position w:val="1"/>
                                  <w:sz w:val="18"/>
                                </w:rPr>
                                <w:t>compliance</w:t>
                              </w:r>
                              <w:r>
                                <w:rPr>
                                  <w:spacing w:val="32"/>
                                  <w:w w:val="12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position w:val="1"/>
                                  <w:sz w:val="18"/>
                                </w:rPr>
                                <w:t>software</w:t>
                              </w:r>
                              <w:r>
                                <w:rPr>
                                  <w:spacing w:val="31"/>
                                  <w:w w:val="12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position w:val="1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spacing w:val="32"/>
                                  <w:w w:val="12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position w:val="1"/>
                                  <w:sz w:val="18"/>
                                </w:rPr>
                                <w:t>legal</w:t>
                              </w:r>
                              <w:r>
                                <w:rPr>
                                  <w:spacing w:val="31"/>
                                  <w:w w:val="12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position w:val="1"/>
                                  <w:sz w:val="18"/>
                                </w:rPr>
                                <w:t>teams</w:t>
                              </w:r>
                              <w:r>
                                <w:rPr>
                                  <w:spacing w:val="32"/>
                                  <w:w w:val="12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position w:val="1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31"/>
                                  <w:w w:val="12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position w:val="1"/>
                                  <w:sz w:val="18"/>
                                </w:rPr>
                                <w:t>financial</w:t>
                              </w:r>
                              <w:r>
                                <w:rPr>
                                  <w:spacing w:val="32"/>
                                  <w:w w:val="125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position w:val="1"/>
                                  <w:sz w:val="18"/>
                                </w:rPr>
                                <w:t>institutions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30" w:lineRule="exact" w:before="0"/>
                                <w:ind w:left="876" w:right="0" w:hanging="296"/>
                                <w:jc w:val="left"/>
                                <w:rPr>
                                  <w:rFonts w:ascii="Arial"/>
                                  <w:position w:val="-2"/>
                                  <w:sz w:val="31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Increased</w:t>
                              </w:r>
                              <w:r>
                                <w:rPr>
                                  <w:spacing w:val="2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customer</w:t>
                              </w:r>
                              <w:r>
                                <w:rPr>
                                  <w:spacing w:val="2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base</w:t>
                              </w:r>
                              <w:r>
                                <w:rPr>
                                  <w:spacing w:val="2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by</w:t>
                              </w:r>
                              <w:r>
                                <w:rPr>
                                  <w:spacing w:val="2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45%</w:t>
                              </w:r>
                              <w:r>
                                <w:rPr>
                                  <w:spacing w:val="2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over</w:t>
                              </w:r>
                              <w:r>
                                <w:rPr>
                                  <w:spacing w:val="2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three</w:t>
                              </w:r>
                              <w:r>
                                <w:rPr>
                                  <w:spacing w:val="21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25"/>
                                  <w:sz w:val="18"/>
                                </w:rPr>
                                <w:t>years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1"/>
                                </w:numPr>
                                <w:tabs>
                                  <w:tab w:pos="876" w:val="left" w:leader="none"/>
                                </w:tabs>
                                <w:spacing w:line="343" w:lineRule="exact" w:before="0"/>
                                <w:ind w:left="876" w:right="0" w:hanging="296"/>
                                <w:jc w:val="left"/>
                                <w:rPr>
                                  <w:rFonts w:ascii="Arial"/>
                                  <w:position w:val="-2"/>
                                  <w:sz w:val="31"/>
                                </w:rPr>
                              </w:pPr>
                              <w:r>
                                <w:rPr>
                                  <w:w w:val="125"/>
                                  <w:sz w:val="18"/>
                                </w:rPr>
                                <w:t>Delivered</w:t>
                              </w:r>
                              <w:r>
                                <w:rPr>
                                  <w:spacing w:val="3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60+</w:t>
                              </w:r>
                              <w:r>
                                <w:rPr>
                                  <w:spacing w:val="3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in-person</w:t>
                              </w:r>
                              <w:r>
                                <w:rPr>
                                  <w:spacing w:val="3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product</w:t>
                              </w:r>
                              <w:r>
                                <w:rPr>
                                  <w:spacing w:val="3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demos</w:t>
                              </w:r>
                              <w:r>
                                <w:rPr>
                                  <w:spacing w:val="3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across</w:t>
                              </w:r>
                              <w:r>
                                <w:rPr>
                                  <w:spacing w:val="3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the</w:t>
                              </w:r>
                              <w:r>
                                <w:rPr>
                                  <w:spacing w:val="3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8"/>
                                </w:rPr>
                                <w:t>East</w:t>
                              </w:r>
                              <w:r>
                                <w:rPr>
                                  <w:spacing w:val="32"/>
                                  <w:w w:val="1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5"/>
                                  <w:sz w:val="18"/>
                                </w:rPr>
                                <w:t>Coast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914649" y="2752725"/>
                            <a:ext cx="4653915" cy="38100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357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4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color w:val="2BD879"/>
                                  <w:spacing w:val="-2"/>
                                  <w:sz w:val="26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0864" id="docshapegroup1" coordorigin="0,0" coordsize="11919,16858">
                <v:shape style="position:absolute;left:4199;top:0;width:7719;height:16858" id="docshape2" coordorigin="4200,0" coordsize="7719,16858" path="m11918,3870l4200,3870,4200,4335,11918,4335,11918,3870xm11918,0l4200,0,4200,435,11918,435,11918,0xm11918,8360l11918,8360,11918,4935,4200,4935,4200,14040,4200,14040,4200,16858,11918,16858,11918,8360xe" filled="true" fillcolor="#f5f5f5" stroked="false">
                  <v:path arrowok="t"/>
                  <v:fill type="solid"/>
                </v:shape>
                <v:rect style="position:absolute;left:4200;top:4335;width:390;height:600" id="docshape3" filled="true" fillcolor="#2bd879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435;width:11919;height:3435" type="#_x0000_t202" id="docshape4" filled="true" fillcolor="#2bd879" stroked="false">
                  <v:textbox inset="0,0,0,0">
                    <w:txbxContent>
                      <w:p>
                        <w:pPr>
                          <w:spacing w:before="528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2BD879"/>
                            <w:sz w:val="78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30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2BD879"/>
                            <w:spacing w:val="-2"/>
                            <w:sz w:val="78"/>
                          </w:rPr>
                          <w:t>Martin</w:t>
                        </w:r>
                      </w:p>
                      <w:p>
                        <w:pPr>
                          <w:spacing w:before="161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2BD879"/>
                            <w:sz w:val="26"/>
                          </w:rPr>
                          <w:t>Corporate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BD879"/>
                            <w:sz w:val="26"/>
                          </w:rPr>
                          <w:t>Sales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11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26"/>
                          </w:rPr>
                          <w:t>Executive</w:t>
                        </w:r>
                      </w:p>
                      <w:p>
                        <w:pPr>
                          <w:spacing w:line="259" w:lineRule="auto" w:before="182"/>
                          <w:ind w:left="873" w:right="852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Results-driven Sales Executive with 7 years of experience selling corporate solutions in the finance and compliance industries</w:t>
                        </w:r>
                      </w:p>
                      <w:p>
                        <w:pPr>
                          <w:spacing w:line="259" w:lineRule="auto" w:before="0"/>
                          <w:ind w:left="873" w:right="852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Specializes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outbound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strategies,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proposal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writing,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negotiating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long-term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B2B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contracts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enterprise procurement teams.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v:shape style="position:absolute;left:4200;top:3870;width:7719;height:12988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0" w:lineRule="auto" w:before="198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148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15"/>
                            <w:sz w:val="18"/>
                          </w:rPr>
                          <w:t>Corporate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Sales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Executive</w:t>
                        </w:r>
                        <w:r>
                          <w:rPr>
                            <w:spacing w:val="65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67"/>
                            <w:w w:val="11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LogicData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Corp,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Philadelphia,</w:t>
                        </w:r>
                        <w:r>
                          <w:rPr>
                            <w:spacing w:val="59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w w:val="115"/>
                            <w:sz w:val="18"/>
                          </w:rPr>
                          <w:t>PA</w:t>
                        </w:r>
                        <w:r>
                          <w:rPr>
                            <w:spacing w:val="65"/>
                            <w:w w:val="115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15"/>
                            <w:sz w:val="18"/>
                          </w:rPr>
                          <w:t>July 2019 – Present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36" w:lineRule="exact" w:before="146"/>
                          <w:ind w:left="876" w:right="0" w:hanging="296"/>
                          <w:jc w:val="left"/>
                          <w:rPr>
                            <w:rFonts w:ascii="Arial"/>
                            <w:position w:val="-2"/>
                            <w:sz w:val="31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Closed</w:t>
                        </w:r>
                        <w:r>
                          <w:rPr>
                            <w:spacing w:val="1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$3.2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million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in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corporate</w:t>
                        </w:r>
                        <w:r>
                          <w:rPr>
                            <w:spacing w:val="19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solutions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revenue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in</w:t>
                        </w:r>
                        <w:r>
                          <w:rPr>
                            <w:spacing w:val="2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25"/>
                            <w:sz w:val="18"/>
                          </w:rPr>
                          <w:t>2023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23" w:lineRule="exact" w:before="0"/>
                          <w:ind w:left="876" w:right="0" w:hanging="296"/>
                          <w:jc w:val="left"/>
                          <w:rPr>
                            <w:rFonts w:ascii="Arial"/>
                            <w:position w:val="-2"/>
                            <w:sz w:val="31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Created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custom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sales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proposals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that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shortened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close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cycles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by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25"/>
                            <w:sz w:val="18"/>
                          </w:rPr>
                          <w:t>20%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43" w:lineRule="exact" w:before="0"/>
                          <w:ind w:left="876" w:right="0" w:hanging="296"/>
                          <w:jc w:val="left"/>
                          <w:rPr>
                            <w:rFonts w:ascii="Arial"/>
                            <w:position w:val="-2"/>
                            <w:sz w:val="31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Managed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procurement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reviews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for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Fortune</w:t>
                        </w:r>
                        <w:r>
                          <w:rPr>
                            <w:spacing w:val="3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500</w:t>
                        </w:r>
                        <w:r>
                          <w:rPr>
                            <w:spacing w:val="30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8"/>
                          </w:rPr>
                          <w:t>clients</w:t>
                        </w:r>
                      </w:p>
                      <w:p>
                        <w:pPr>
                          <w:spacing w:line="240" w:lineRule="auto" w:before="8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63" w:right="148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Sales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Consultant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CapitalEdge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Advisors,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Philadelphia,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PA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 </w:t>
                        </w:r>
                        <w:r>
                          <w:rPr>
                            <w:w w:val="120"/>
                            <w:sz w:val="18"/>
                          </w:rPr>
                          <w:t>August 2016 – June 2019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43" w:lineRule="exact" w:before="131"/>
                          <w:ind w:left="876" w:right="0" w:hanging="296"/>
                          <w:jc w:val="left"/>
                          <w:rPr>
                            <w:rFonts w:ascii="Arial"/>
                            <w:sz w:val="31"/>
                          </w:rPr>
                        </w:pPr>
                        <w:r>
                          <w:rPr>
                            <w:w w:val="125"/>
                            <w:position w:val="1"/>
                            <w:sz w:val="18"/>
                          </w:rPr>
                          <w:t>Sold</w:t>
                        </w:r>
                        <w:r>
                          <w:rPr>
                            <w:spacing w:val="31"/>
                            <w:w w:val="12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position w:val="1"/>
                            <w:sz w:val="18"/>
                          </w:rPr>
                          <w:t>compliance</w:t>
                        </w:r>
                        <w:r>
                          <w:rPr>
                            <w:spacing w:val="32"/>
                            <w:w w:val="12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position w:val="1"/>
                            <w:sz w:val="18"/>
                          </w:rPr>
                          <w:t>software</w:t>
                        </w:r>
                        <w:r>
                          <w:rPr>
                            <w:spacing w:val="31"/>
                            <w:w w:val="12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position w:val="1"/>
                            <w:sz w:val="18"/>
                          </w:rPr>
                          <w:t>to</w:t>
                        </w:r>
                        <w:r>
                          <w:rPr>
                            <w:spacing w:val="32"/>
                            <w:w w:val="12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position w:val="1"/>
                            <w:sz w:val="18"/>
                          </w:rPr>
                          <w:t>legal</w:t>
                        </w:r>
                        <w:r>
                          <w:rPr>
                            <w:spacing w:val="31"/>
                            <w:w w:val="12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position w:val="1"/>
                            <w:sz w:val="18"/>
                          </w:rPr>
                          <w:t>teams</w:t>
                        </w:r>
                        <w:r>
                          <w:rPr>
                            <w:spacing w:val="32"/>
                            <w:w w:val="12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position w:val="1"/>
                            <w:sz w:val="18"/>
                          </w:rPr>
                          <w:t>and</w:t>
                        </w:r>
                        <w:r>
                          <w:rPr>
                            <w:spacing w:val="31"/>
                            <w:w w:val="12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position w:val="1"/>
                            <w:sz w:val="18"/>
                          </w:rPr>
                          <w:t>financial</w:t>
                        </w:r>
                        <w:r>
                          <w:rPr>
                            <w:spacing w:val="32"/>
                            <w:w w:val="125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position w:val="1"/>
                            <w:sz w:val="18"/>
                          </w:rPr>
                          <w:t>institutions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30" w:lineRule="exact" w:before="0"/>
                          <w:ind w:left="876" w:right="0" w:hanging="296"/>
                          <w:jc w:val="left"/>
                          <w:rPr>
                            <w:rFonts w:ascii="Arial"/>
                            <w:position w:val="-2"/>
                            <w:sz w:val="31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Increased</w:t>
                        </w:r>
                        <w:r>
                          <w:rPr>
                            <w:spacing w:val="2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customer</w:t>
                        </w:r>
                        <w:r>
                          <w:rPr>
                            <w:spacing w:val="2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base</w:t>
                        </w:r>
                        <w:r>
                          <w:rPr>
                            <w:spacing w:val="2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by</w:t>
                        </w:r>
                        <w:r>
                          <w:rPr>
                            <w:spacing w:val="2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45%</w:t>
                        </w:r>
                        <w:r>
                          <w:rPr>
                            <w:spacing w:val="2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over</w:t>
                        </w:r>
                        <w:r>
                          <w:rPr>
                            <w:spacing w:val="2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three</w:t>
                        </w:r>
                        <w:r>
                          <w:rPr>
                            <w:spacing w:val="21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25"/>
                            <w:sz w:val="18"/>
                          </w:rPr>
                          <w:t>years</w:t>
                        </w:r>
                      </w:p>
                      <w:p>
                        <w:pPr>
                          <w:numPr>
                            <w:ilvl w:val="0"/>
                            <w:numId w:val="1"/>
                          </w:numPr>
                          <w:tabs>
                            <w:tab w:pos="876" w:val="left" w:leader="none"/>
                          </w:tabs>
                          <w:spacing w:line="343" w:lineRule="exact" w:before="0"/>
                          <w:ind w:left="876" w:right="0" w:hanging="296"/>
                          <w:jc w:val="left"/>
                          <w:rPr>
                            <w:rFonts w:ascii="Arial"/>
                            <w:position w:val="-2"/>
                            <w:sz w:val="31"/>
                          </w:rPr>
                        </w:pPr>
                        <w:r>
                          <w:rPr>
                            <w:w w:val="125"/>
                            <w:sz w:val="18"/>
                          </w:rPr>
                          <w:t>Delivered</w:t>
                        </w:r>
                        <w:r>
                          <w:rPr>
                            <w:spacing w:val="3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60+</w:t>
                        </w:r>
                        <w:r>
                          <w:rPr>
                            <w:spacing w:val="3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in-person</w:t>
                        </w:r>
                        <w:r>
                          <w:rPr>
                            <w:spacing w:val="3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product</w:t>
                        </w:r>
                        <w:r>
                          <w:rPr>
                            <w:spacing w:val="3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demos</w:t>
                        </w:r>
                        <w:r>
                          <w:rPr>
                            <w:spacing w:val="3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across</w:t>
                        </w:r>
                        <w:r>
                          <w:rPr>
                            <w:spacing w:val="3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the</w:t>
                        </w:r>
                        <w:r>
                          <w:rPr>
                            <w:spacing w:val="3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w w:val="125"/>
                            <w:sz w:val="18"/>
                          </w:rPr>
                          <w:t>East</w:t>
                        </w:r>
                        <w:r>
                          <w:rPr>
                            <w:spacing w:val="32"/>
                            <w:w w:val="12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5"/>
                            <w:sz w:val="18"/>
                          </w:rPr>
                          <w:t>Coast</w:t>
                        </w:r>
                      </w:p>
                    </w:txbxContent>
                  </v:textbox>
                  <w10:wrap type="none"/>
                </v:shape>
                <v:shape style="position:absolute;left:4590;top:4335;width:7329;height:600" type="#_x0000_t202" id="docshape6" filled="true" fillcolor="#d9d9d9" stroked="false">
                  <v:textbox inset="0,0,0,0">
                    <w:txbxContent>
                      <w:p>
                        <w:pPr>
                          <w:spacing w:before="146"/>
                          <w:ind w:left="357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2BD879"/>
                            <w:spacing w:val="-4"/>
                            <w:sz w:val="26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color w:val="2BD879"/>
                            <w:spacing w:val="-2"/>
                            <w:sz w:val="26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7"/>
        <w:rPr>
          <w:rFonts w:ascii="Times New Roman"/>
          <w:sz w:val="20"/>
        </w:rPr>
      </w:pPr>
    </w:p>
    <w:p>
      <w:pPr>
        <w:spacing w:line="240" w:lineRule="auto"/>
        <w:ind w:left="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704850"/>
                <wp:effectExtent l="0" t="0" r="0" b="0"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2BD879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55.5pt;mso-position-horizontal-relative:char;mso-position-vertical-relative:line" type="#_x0000_t202" id="docshape7" filled="true" fillcolor="#2bd879" stroked="false">
                <w10:anchorlock/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53"/>
        <w:rPr>
          <w:rFonts w:ascii="Times New Roman"/>
        </w:rPr>
      </w:pPr>
    </w:p>
    <w:p>
      <w:pPr>
        <w:pStyle w:val="BodyText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(000) 000-0000</w:t>
      </w:r>
    </w:p>
    <w:p>
      <w:pPr>
        <w:pStyle w:val="BodyText"/>
        <w:spacing w:before="140"/>
      </w:pPr>
    </w:p>
    <w:p>
      <w:pPr>
        <w:pStyle w:val="BodyText"/>
        <w:spacing w:line="705" w:lineRule="auto"/>
        <w:ind w:left="1078" w:right="68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842708</wp:posOffset>
                </wp:positionV>
                <wp:extent cx="2324100" cy="504825"/>
                <wp:effectExtent l="0" t="0" r="0" b="0"/>
                <wp:wrapTopAndBottom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2BD879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66.355019pt;width:183pt;height:39.75pt;mso-position-horizontal-relative:page;mso-position-vertical-relative:paragraph;z-index:-15728128;mso-wrap-distance-left:0;mso-wrap-distance-right:0" type="#_x0000_t202" id="docshape8" filled="true" fillcolor="#2bd879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-62166</wp:posOffset>
                </wp:positionV>
                <wp:extent cx="224790" cy="25844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894961pt;width:17.7pt;height:20.350pt;mso-position-horizontal-relative:page;mso-position-vertical-relative:paragraph;z-index:15730688" id="docshape9" coordorigin="555,-98" coordsize="354,407" path="m790,-46l673,-46,732,-98,790,-46xm908,309l555,309,555,59,617,3,617,-46,846,-46,846,-25,638,-25,638,79,576,79,576,267,598,267,576,288,908,288,908,309xm795,163l773,163,825,117,825,-25,846,-25,846,3,908,59,908,79,887,79,795,163xm804,17l659,17,659,-4,804,-4,804,17xm804,59l659,59,659,38,804,38,804,59xm598,267l576,267,680,173,576,79,638,79,638,117,690,163,795,163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356933</wp:posOffset>
            </wp:positionV>
            <wp:extent cx="224174" cy="225623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</w:t>
      </w:r>
      <w:r>
        <w:rPr>
          <w:w w:val="125"/>
        </w:rPr>
        <w:t>Philadelphia, PA</w:t>
      </w:r>
    </w:p>
    <w:p>
      <w:pPr>
        <w:pStyle w:val="BodyText"/>
        <w:spacing w:before="163"/>
      </w:pPr>
    </w:p>
    <w:p>
      <w:pPr>
        <w:pStyle w:val="BodyText"/>
        <w:spacing w:line="244" w:lineRule="auto" w:before="1"/>
        <w:ind w:left="557" w:right="6881"/>
      </w:pPr>
      <w:r>
        <w:rPr>
          <w:w w:val="130"/>
        </w:rPr>
        <w:t>Bachelor of Science in </w:t>
      </w:r>
      <w:r>
        <w:rPr>
          <w:spacing w:val="-2"/>
          <w:w w:val="130"/>
        </w:rPr>
        <w:t>Finance</w:t>
      </w:r>
    </w:p>
    <w:p>
      <w:pPr>
        <w:pStyle w:val="BodyText"/>
        <w:spacing w:before="96"/>
      </w:pPr>
    </w:p>
    <w:p>
      <w:pPr>
        <w:pStyle w:val="BodyText"/>
        <w:spacing w:before="1"/>
        <w:ind w:left="557"/>
      </w:pPr>
      <w:r>
        <w:rPr>
          <w:w w:val="115"/>
        </w:rPr>
        <w:t>Temple</w:t>
      </w:r>
      <w:r>
        <w:rPr>
          <w:spacing w:val="57"/>
          <w:w w:val="115"/>
        </w:rPr>
        <w:t> </w:t>
      </w:r>
      <w:r>
        <w:rPr>
          <w:w w:val="115"/>
        </w:rPr>
        <w:t>University</w:t>
      </w:r>
      <w:r>
        <w:rPr>
          <w:spacing w:val="58"/>
          <w:w w:val="115"/>
        </w:rPr>
        <w:t> </w:t>
      </w:r>
      <w:r>
        <w:rPr/>
        <w:t>|</w:t>
      </w:r>
      <w:r>
        <w:rPr>
          <w:spacing w:val="58"/>
          <w:w w:val="115"/>
        </w:rPr>
        <w:t> </w:t>
      </w:r>
      <w:r>
        <w:rPr>
          <w:spacing w:val="-4"/>
          <w:w w:val="115"/>
        </w:rPr>
        <w:t>2016</w:t>
      </w:r>
    </w:p>
    <w:p>
      <w:pPr>
        <w:pStyle w:val="BodyText"/>
        <w:spacing w:before="14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0</wp:posOffset>
                </wp:positionH>
                <wp:positionV relativeFrom="paragraph">
                  <wp:posOffset>264527</wp:posOffset>
                </wp:positionV>
                <wp:extent cx="2324100" cy="495300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2BD879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0.828899pt;width:183pt;height:39pt;mso-position-horizontal-relative:page;mso-position-vertical-relative:paragraph;z-index:-15727616;mso-wrap-distance-left:0;mso-wrap-distance-right:0" type="#_x0000_t202" id="docshape10" filled="true" fillcolor="#2bd879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00"/>
      </w:pP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16" w:lineRule="auto" w:before="0" w:after="0"/>
        <w:ind w:left="855" w:right="7614" w:hanging="298"/>
        <w:jc w:val="left"/>
        <w:rPr>
          <w:sz w:val="18"/>
        </w:rPr>
      </w:pPr>
      <w:r>
        <w:rPr>
          <w:w w:val="125"/>
          <w:sz w:val="18"/>
        </w:rPr>
        <w:t>RFP response and proposal writing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1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Enterprise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B2B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Contract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CRM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Client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presentations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0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6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46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2026-02-13T09:39:36Z</dcterms:created>
  <dcterms:modified xsi:type="dcterms:W3CDTF">2026-02-13T09:39:36Z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