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FFFFFF"/>
          <w:w w:val="95"/>
          <w:sz w:val="70"/>
        </w:rPr>
        <w:t>Blake</w:t>
      </w:r>
      <w:r>
        <w:rPr>
          <w:rFonts w:ascii="Verdana"/>
          <w:b/>
          <w:color w:val="FFFFFF"/>
          <w:spacing w:val="58"/>
          <w:w w:val="110"/>
          <w:sz w:val="70"/>
        </w:rPr>
        <w:t> </w:t>
      </w:r>
      <w:r>
        <w:rPr>
          <w:rFonts w:ascii="Calibri"/>
          <w:color w:val="FFFFFF"/>
          <w:spacing w:val="9"/>
          <w:w w:val="110"/>
          <w:sz w:val="70"/>
        </w:rPr>
        <w:t>Allen</w:t>
      </w:r>
    </w:p>
    <w:p>
      <w:pPr>
        <w:pStyle w:val="Heading1"/>
        <w:spacing w:before="111"/>
        <w:ind w:left="448"/>
      </w:pPr>
      <w:r>
        <w:rPr>
          <w:color w:val="FFFFFF"/>
        </w:rPr>
        <w:t>Senior</w:t>
      </w:r>
      <w:r>
        <w:rPr>
          <w:color w:val="FFFFFF"/>
          <w:spacing w:val="-10"/>
        </w:rPr>
        <w:t> </w:t>
      </w:r>
      <w:r>
        <w:rPr>
          <w:color w:val="FFFFFF"/>
        </w:rPr>
        <w:t>Social</w:t>
      </w:r>
      <w:r>
        <w:rPr>
          <w:color w:val="FFFFFF"/>
          <w:spacing w:val="-10"/>
        </w:rPr>
        <w:t> </w:t>
      </w:r>
      <w:r>
        <w:rPr>
          <w:color w:val="FFFFFF"/>
        </w:rPr>
        <w:t>Media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Strategist</w:t>
      </w:r>
    </w:p>
    <w:p>
      <w:pPr>
        <w:pStyle w:val="BodyText"/>
        <w:spacing w:before="186"/>
        <w:rPr>
          <w:rFonts w:ascii="Verdana"/>
          <w:b/>
          <w:sz w:val="16"/>
        </w:rPr>
      </w:pPr>
    </w:p>
    <w:p>
      <w:pPr>
        <w:spacing w:line="268" w:lineRule="auto" w:before="0"/>
        <w:ind w:left="448" w:right="125" w:firstLine="0"/>
        <w:jc w:val="left"/>
        <w:rPr>
          <w:sz w:val="16"/>
        </w:rPr>
      </w:pPr>
      <w:r>
        <w:rPr>
          <w:color w:val="FFFFFF"/>
          <w:w w:val="120"/>
          <w:sz w:val="16"/>
        </w:rPr>
        <w:t>Senior-level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strategist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10+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leading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social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media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initiatives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for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Fortune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500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26"/>
          <w:w w:val="120"/>
          <w:sz w:val="16"/>
        </w:rPr>
        <w:t> </w:t>
      </w:r>
      <w:r>
        <w:rPr>
          <w:color w:val="FFFFFF"/>
          <w:w w:val="120"/>
          <w:sz w:val="16"/>
        </w:rPr>
        <w:t>startup </w:t>
      </w:r>
      <w:r>
        <w:rPr>
          <w:color w:val="FFFFFF"/>
          <w:w w:val="125"/>
          <w:sz w:val="16"/>
        </w:rPr>
        <w:t>brands. Expert in campaign planning, influencer partnerships, and multi-channel growth strategies. Strong background in team leadership and performance optimization.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850"/>
        </w:sectPr>
      </w:pPr>
    </w:p>
    <w:p>
      <w:pPr>
        <w:pStyle w:val="Heading1"/>
      </w:pPr>
      <w:r>
        <w:rPr>
          <w:color w:val="25A6FF"/>
        </w:rPr>
        <w:t>PERSONAL</w:t>
      </w:r>
      <w:r>
        <w:rPr>
          <w:color w:val="25A6FF"/>
          <w:spacing w:val="13"/>
        </w:rPr>
        <w:t> </w:t>
      </w:r>
      <w:r>
        <w:rPr>
          <w:color w:val="25A6FF"/>
          <w:spacing w:val="-5"/>
        </w:rPr>
        <w:t>INFORMATION</w:t>
      </w:r>
    </w:p>
    <w:p>
      <w:pPr>
        <w:pStyle w:val="BodyText"/>
        <w:spacing w:before="173"/>
        <w:rPr>
          <w:rFonts w:ascii="Verdana"/>
          <w:b/>
        </w:rPr>
      </w:pPr>
    </w:p>
    <w:p>
      <w:pPr>
        <w:pStyle w:val="BodyText"/>
        <w:ind w:left="802"/>
      </w:pPr>
      <w:r>
        <w:rPr>
          <w:color w:val="424242"/>
          <w:w w:val="115"/>
        </w:rPr>
        <w:t>(123)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line="95" w:lineRule="exact"/>
        <w:ind w:left="802"/>
      </w:pPr>
      <w:hyperlink r:id="rId5">
        <w:r>
          <w:rPr>
            <w:color w:val="424242"/>
            <w:spacing w:val="-2"/>
            <w:w w:val="120"/>
          </w:rPr>
          <w:t>email@email.com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25A6FF"/>
        </w:rPr>
        <w:t>PROFESSIONAL</w:t>
      </w:r>
      <w:r>
        <w:rPr>
          <w:color w:val="25A6FF"/>
          <w:spacing w:val="-14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111"/>
        <w:rPr>
          <w:rFonts w:ascii="Verdana"/>
          <w:b/>
        </w:rPr>
      </w:pPr>
    </w:p>
    <w:p>
      <w:pPr>
        <w:pStyle w:val="BodyText"/>
        <w:spacing w:line="264" w:lineRule="auto"/>
        <w:ind w:left="225" w:right="168"/>
      </w:pPr>
      <w:r>
        <w:rPr>
          <w:w w:val="120"/>
        </w:rPr>
        <w:t>SENIOR SOCIAL MEDIA STRATEGIST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ROVE &amp; RISE MARKETING, NEW YORK, NY</w:t>
      </w:r>
    </w:p>
    <w:p>
      <w:pPr>
        <w:pStyle w:val="BodyText"/>
        <w:spacing w:line="203" w:lineRule="exact"/>
        <w:ind w:left="225"/>
      </w:pPr>
      <w:r>
        <w:rPr>
          <w:w w:val="120"/>
        </w:rPr>
        <w:t>MARCH</w:t>
      </w:r>
      <w:r>
        <w:rPr>
          <w:spacing w:val="9"/>
          <w:w w:val="120"/>
        </w:rPr>
        <w:t> </w:t>
      </w:r>
      <w:r>
        <w:rPr>
          <w:w w:val="120"/>
        </w:rPr>
        <w:t>2019</w:t>
      </w:r>
      <w:r>
        <w:rPr>
          <w:spacing w:val="10"/>
          <w:w w:val="120"/>
        </w:rPr>
        <w:t> </w:t>
      </w:r>
      <w:r>
        <w:rPr>
          <w:w w:val="120"/>
        </w:rPr>
        <w:t>–</w:t>
      </w:r>
      <w:r>
        <w:rPr>
          <w:spacing w:val="10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 w:line="203" w:lineRule="exact"/>
        <w:sectPr>
          <w:type w:val="continuous"/>
          <w:pgSz w:w="11920" w:h="16860"/>
          <w:pgMar w:top="560" w:bottom="280" w:left="425" w:right="850"/>
          <w:cols w:num="2" w:equalWidth="0">
            <w:col w:w="2635" w:space="1122"/>
            <w:col w:w="688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ind w:left="802"/>
      </w:pPr>
      <w:r>
        <w:rPr>
          <w:color w:val="424242"/>
          <w:w w:val="120"/>
        </w:rPr>
        <w:t>LinkedIn</w:t>
      </w:r>
      <w:r>
        <w:rPr>
          <w:color w:val="424242"/>
          <w:spacing w:val="-3"/>
          <w:w w:val="120"/>
        </w:rPr>
        <w:t> </w:t>
      </w:r>
      <w:r>
        <w:rPr>
          <w:color w:val="424242"/>
          <w:w w:val="120"/>
        </w:rPr>
        <w:t>|</w:t>
      </w:r>
      <w:r>
        <w:rPr>
          <w:color w:val="424242"/>
          <w:spacing w:val="-2"/>
          <w:w w:val="120"/>
        </w:rPr>
        <w:t> Portfolio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ind w:left="802"/>
      </w:pPr>
      <w:r>
        <w:rPr>
          <w:color w:val="424242"/>
          <w:w w:val="120"/>
        </w:rPr>
        <w:t>City,</w:t>
      </w:r>
      <w:r>
        <w:rPr>
          <w:color w:val="424242"/>
          <w:spacing w:val="3"/>
          <w:w w:val="120"/>
        </w:rPr>
        <w:t> </w:t>
      </w:r>
      <w:r>
        <w:rPr>
          <w:color w:val="424242"/>
          <w:w w:val="120"/>
        </w:rPr>
        <w:t>ST</w:t>
      </w:r>
      <w:r>
        <w:rPr>
          <w:color w:val="424242"/>
          <w:spacing w:val="4"/>
          <w:w w:val="120"/>
        </w:rPr>
        <w:t> </w:t>
      </w:r>
      <w:r>
        <w:rPr>
          <w:color w:val="424242"/>
          <w:spacing w:val="-2"/>
          <w:w w:val="120"/>
        </w:rPr>
        <w:t>98765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27" w:after="0"/>
        <w:ind w:left="1099" w:right="272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18"/>
        </w:rPr>
        <w:t>Led strategy for 15+ brand campaigns, contributing to a 200% </w:t>
      </w:r>
      <w:r>
        <w:rPr>
          <w:w w:val="120"/>
          <w:sz w:val="18"/>
        </w:rPr>
        <w:t>increase in reach and 300% engagement growth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75" w:after="0"/>
        <w:ind w:left="1099" w:right="514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Managed cross-functional content and ad teams, achieving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consistent quarter-over-quarter ROI improvements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63" w:after="0"/>
        <w:ind w:left="1099" w:right="28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Directed partnership deals with 20+ influencers, averaging 4.5% conversion per campaign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850"/>
          <w:cols w:num="2" w:equalWidth="0">
            <w:col w:w="2657" w:space="747"/>
            <w:col w:w="7241"/>
          </w:cols>
        </w:sect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850"/>
        </w:sectPr>
      </w:pPr>
    </w:p>
    <w:p>
      <w:pPr>
        <w:pStyle w:val="Heading1"/>
      </w:pPr>
      <w:r>
        <w:rPr>
          <w:color w:val="25A6FF"/>
        </w:rPr>
        <w:t>KEY</w:t>
      </w:r>
      <w:r>
        <w:rPr>
          <w:color w:val="25A6FF"/>
          <w:spacing w:val="-3"/>
        </w:rPr>
        <w:t> </w:t>
      </w:r>
      <w:r>
        <w:rPr>
          <w:color w:val="25A6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0" w:lineRule="exact" w:before="137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Campaign</w:t>
      </w:r>
      <w:r>
        <w:rPr>
          <w:spacing w:val="28"/>
          <w:w w:val="120"/>
          <w:sz w:val="18"/>
        </w:rPr>
        <w:t> </w:t>
      </w:r>
      <w:r>
        <w:rPr>
          <w:spacing w:val="-2"/>
          <w:w w:val="120"/>
          <w:sz w:val="18"/>
        </w:rPr>
        <w:t>planning</w:t>
      </w:r>
    </w:p>
    <w:p>
      <w:pPr>
        <w:pStyle w:val="BodyText"/>
        <w:spacing w:line="264" w:lineRule="auto" w:before="152"/>
        <w:ind w:left="2" w:right="134"/>
      </w:pPr>
      <w:r>
        <w:rPr/>
        <w:br w:type="column"/>
      </w:r>
      <w:r>
        <w:rPr>
          <w:w w:val="120"/>
        </w:rPr>
        <w:t>SOCIAL MEDIA MANAGER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FRESHNEST PRODUCTS, BROOKLYN, NY </w:t>
      </w:r>
      <w:r>
        <w:rPr>
          <w:w w:val="125"/>
        </w:rPr>
        <w:t>APRIL 2014 </w:t>
      </w:r>
      <w:r>
        <w:rPr>
          <w:w w:val="140"/>
        </w:rPr>
        <w:t>–</w:t>
      </w:r>
      <w:r>
        <w:rPr>
          <w:spacing w:val="-3"/>
          <w:w w:val="140"/>
        </w:rPr>
        <w:t> </w:t>
      </w:r>
      <w:r>
        <w:rPr>
          <w:w w:val="125"/>
        </w:rPr>
        <w:t>FEBRUARY 2019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560" w:bottom="280" w:left="425" w:right="850"/>
          <w:cols w:num="2" w:equalWidth="0">
            <w:col w:w="2273" w:space="1707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Social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media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Influencer</w:t>
      </w:r>
      <w:r>
        <w:rPr>
          <w:spacing w:val="35"/>
          <w:w w:val="120"/>
          <w:sz w:val="18"/>
        </w:rPr>
        <w:t> </w:t>
      </w:r>
      <w:r>
        <w:rPr>
          <w:spacing w:val="-2"/>
          <w:w w:val="120"/>
          <w:sz w:val="18"/>
        </w:rPr>
        <w:t>contracts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KPI</w:t>
      </w:r>
      <w:r>
        <w:rPr>
          <w:spacing w:val="10"/>
          <w:w w:val="120"/>
          <w:sz w:val="18"/>
        </w:rPr>
        <w:t> </w:t>
      </w:r>
      <w:r>
        <w:rPr>
          <w:spacing w:val="-2"/>
          <w:w w:val="120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Budget</w:t>
      </w:r>
      <w:r>
        <w:rPr>
          <w:spacing w:val="8"/>
          <w:w w:val="120"/>
          <w:sz w:val="18"/>
        </w:rPr>
        <w:t> </w:t>
      </w:r>
      <w:r>
        <w:rPr>
          <w:spacing w:val="-2"/>
          <w:w w:val="12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Team</w:t>
      </w:r>
      <w:r>
        <w:rPr>
          <w:spacing w:val="10"/>
          <w:w w:val="120"/>
          <w:sz w:val="18"/>
        </w:rPr>
        <w:t> </w:t>
      </w:r>
      <w:r>
        <w:rPr>
          <w:spacing w:val="-2"/>
          <w:w w:val="120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670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Oversaw paid and organic social efforts across Instagram, Facebook, and Pinterest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62" w:after="0"/>
        <w:ind w:left="411" w:right="575" w:hanging="298"/>
        <w:jc w:val="left"/>
        <w:rPr>
          <w:sz w:val="18"/>
        </w:rPr>
      </w:pPr>
      <w:r>
        <w:rPr>
          <w:w w:val="120"/>
          <w:sz w:val="18"/>
        </w:rPr>
        <w:t>Increased product launch visibility by 80% with integrated influencer rollouts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850"/>
          <w:cols w:num="2" w:equalWidth="0">
            <w:col w:w="2560" w:space="1532"/>
            <w:col w:w="6553"/>
          </w:cols>
        </w:sectPr>
      </w:pP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724774"/>
                            <a:ext cx="2476500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981325">
                                <a:moveTo>
                                  <a:pt x="0" y="2981324"/>
                                </a:moveTo>
                                <a:lnTo>
                                  <a:pt x="2476499" y="29813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1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724774"/>
                            <a:ext cx="9525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81325">
                                <a:moveTo>
                                  <a:pt x="0" y="2981324"/>
                                </a:moveTo>
                                <a:lnTo>
                                  <a:pt x="9524" y="29813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1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8375">
                                <a:moveTo>
                                  <a:pt x="7568183" y="2238374"/>
                                </a:moveTo>
                                <a:lnTo>
                                  <a:pt x="0" y="2238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468" y="1288709"/>
                            <a:ext cx="3806268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66974" y="2238374"/>
                            <a:ext cx="952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86400">
                                <a:moveTo>
                                  <a:pt x="952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238374"/>
                            <a:ext cx="246697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86400">
                                <a:moveTo>
                                  <a:pt x="246697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289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663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7187" y="4167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7187" y="4167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481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2165;width:3900;height:4695" id="docshape2" filled="true" fillcolor="#25a6ff" stroked="false">
                  <v:fill opacity="32899f" type="solid"/>
                </v:rect>
                <v:rect style="position:absolute;left:3885;top:12165;width:15;height:4695" id="docshape3" filled="true" fillcolor="#000000" stroked="false">
                  <v:fill type="solid"/>
                </v:rect>
                <v:rect style="position:absolute;left:0;top:0;width:11919;height:3525" id="docshape4" filled="true" fillcolor="#25a6ff" stroked="false">
                  <v:fill type="solid"/>
                </v:rect>
                <v:shape style="position:absolute;left:884;top:2029;width:5995;height:191" type="#_x0000_t75" id="docshape5" stroked="false">
                  <v:imagedata r:id="rId6" o:title=""/>
                </v:shape>
                <v:rect style="position:absolute;left:3885;top:3525;width:15;height:8640" id="docshape6" filled="true" fillcolor="#000000" stroked="false">
                  <v:fill type="solid"/>
                </v:rect>
                <v:rect style="position:absolute;left:0;top:3525;width:3885;height:8640" id="docshape7" filled="true" fillcolor="#25a6ff" stroked="false">
                  <v:fill opacity="32899f" type="solid"/>
                </v:rect>
                <v:shape style="position:absolute;left:562;top:4327;width:495;height:495" id="docshape8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25a6ff" stroked="false">
                  <v:path arrowok="t"/>
                  <v:fill type="solid"/>
                </v:shape>
                <v:shape style="position:absolute;left:562;top:4327;width:495;height:495" id="docshape9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25a6ff">
                  <v:path arrowok="t"/>
                  <v:stroke dashstyle="solid"/>
                </v:shape>
                <v:shape style="position:absolute;left:675;top:4455;width:261;height:255" type="#_x0000_t75" id="docshape10" stroked="false">
                  <v:imagedata r:id="rId7" o:title=""/>
                </v:shape>
                <v:shape style="position:absolute;left:562;top:5077;width:495;height:495" id="docshape11" coordorigin="562,5077" coordsize="495,495" path="m810,5572l750,5565,693,5543,644,5508,604,5463,577,5409,564,5350,562,5325,563,5313,573,5253,598,5198,635,5150,683,5113,738,5088,798,5078,810,5077,822,5078,882,5088,937,5113,985,5150,1022,5198,1047,5253,1057,5313,1057,5325,1057,5337,1047,5397,1022,5452,985,5500,937,5537,882,5562,822,5572,810,5572xe" filled="true" fillcolor="#25a6ff" stroked="false">
                  <v:path arrowok="t"/>
                  <v:fill type="solid"/>
                </v:shape>
                <v:shape style="position:absolute;left:562;top:5077;width:495;height:495" id="docshape12" coordorigin="562,5077" coordsize="495,495" path="m562,5325l562,5325,563,5313,573,5253,598,5198,635,5150,683,5113,738,5088,798,5078,810,5077,810,5077,870,5085,927,5107,976,5142,1016,5187,1043,5241,1056,5300,1057,5325,1057,5325,1050,5385,1028,5442,993,5491,948,5531,894,5558,835,5571,810,5572,810,5572,750,5565,693,5543,644,5508,604,5463,577,5409,564,5350,562,5325xe" filled="false" stroked="true" strokeweight="2.25pt" strokecolor="#25a6ff">
                  <v:path arrowok="t"/>
                  <v:stroke dashstyle="solid"/>
                </v:shape>
                <v:shape style="position:absolute;left:692;top:5190;width:226;height:261" type="#_x0000_t75" id="docshape13" stroked="false">
                  <v:imagedata r:id="rId8" o:title=""/>
                </v:shape>
                <v:shape style="position:absolute;left:562;top:5827;width:495;height:495" id="docshape14" coordorigin="562,5827" coordsize="495,495" path="m810,6322l750,6315,693,6293,644,6258,604,6213,577,6159,564,6100,562,6075,563,6063,573,6003,598,5948,635,5900,683,5863,738,5838,798,5828,810,5827,822,5828,882,5838,937,5863,985,5900,1022,5948,1047,6003,1057,6063,1057,6075,1057,6087,1047,6147,1022,6202,985,6250,937,6287,882,6312,822,6322,810,6322xe" filled="true" fillcolor="#25a6ff" stroked="false">
                  <v:path arrowok="t"/>
                  <v:fill type="solid"/>
                </v:shape>
                <v:shape style="position:absolute;left:562;top:5827;width:495;height:495" id="docshape15" coordorigin="562,5827" coordsize="495,495" path="m562,6075l562,6075,563,6063,573,6003,598,5948,635,5900,683,5863,738,5838,798,5828,810,5827,810,5827,870,5835,927,5857,976,5892,1016,5937,1043,5991,1056,6050,1057,6075,1057,6075,1050,6135,1028,6192,993,6241,948,6281,894,6308,835,6321,810,6322,810,6322,750,6315,693,6293,644,6258,604,6213,577,6159,564,6100,562,6075xe" filled="false" stroked="true" strokeweight="2.25pt" strokecolor="#25a6ff">
                  <v:path arrowok="t"/>
                  <v:stroke dashstyle="solid"/>
                </v:shape>
                <v:shape style="position:absolute;left:645;top:5931;width:317;height:274" type="#_x0000_t75" id="docshape16" stroked="false">
                  <v:imagedata r:id="rId9" o:title=""/>
                </v:shape>
                <v:shape style="position:absolute;left:562;top:6562;width:495;height:495" id="docshape17" coordorigin="562,6562" coordsize="495,495" path="m810,7057l750,7050,693,7028,644,6993,604,6948,577,6894,564,6835,562,6810,563,6798,573,6738,598,6683,635,6635,683,6598,738,6573,798,6563,810,6562,822,6563,882,6573,937,6598,985,6635,1022,6683,1047,6738,1057,6798,1057,6810,1057,6822,1047,6882,1022,6937,985,6985,937,7022,882,7047,822,7057,810,7057xe" filled="true" fillcolor="#25a6ff" stroked="false">
                  <v:path arrowok="t"/>
                  <v:fill type="solid"/>
                </v:shape>
                <v:shape style="position:absolute;left:562;top:6562;width:495;height:495" id="docshape18" coordorigin="562,6562" coordsize="495,495" path="m562,6810l562,6810,563,6798,573,6738,598,6683,635,6635,683,6598,738,6573,798,6563,810,6562,810,6562,870,6570,927,6592,976,6627,1016,6672,1043,6726,1056,6785,1057,6810,1057,6810,1050,6870,1028,6927,993,6976,948,7016,894,7043,835,7056,810,7057,810,7057,750,7050,693,7028,644,6993,604,6948,577,6894,564,6835,562,6810xe" filled="false" stroked="true" strokeweight="2.25pt" strokecolor="#25a6ff">
                  <v:path arrowok="t"/>
                  <v:stroke dashstyle="solid"/>
                </v:shape>
                <v:shape style="position:absolute;left:675;top:6690;width:259;height:255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color w:val="25A6FF"/>
          <w:spacing w:val="-2"/>
        </w:rPr>
        <w:t>EDUCATION</w:t>
      </w:r>
    </w:p>
    <w:p>
      <w:pPr>
        <w:pStyle w:val="BodyText"/>
        <w:spacing w:before="7"/>
        <w:rPr>
          <w:rFonts w:ascii="Verdana"/>
          <w:b/>
        </w:rPr>
      </w:pPr>
    </w:p>
    <w:p>
      <w:pPr>
        <w:pStyle w:val="BodyText"/>
        <w:spacing w:line="273" w:lineRule="auto"/>
        <w:ind w:left="114" w:right="7433"/>
      </w:pPr>
      <w:r>
        <w:rPr>
          <w:w w:val="120"/>
        </w:rPr>
        <w:t>Bachelor of Science in Digital </w:t>
      </w:r>
      <w:r>
        <w:rPr>
          <w:spacing w:val="-2"/>
          <w:w w:val="120"/>
        </w:rPr>
        <w:t>Marketing</w:t>
      </w:r>
    </w:p>
    <w:p>
      <w:pPr>
        <w:pStyle w:val="BodyText"/>
        <w:spacing w:line="256" w:lineRule="auto"/>
        <w:ind w:left="114" w:right="7433"/>
      </w:pPr>
      <w:r>
        <w:rPr>
          <w:w w:val="120"/>
        </w:rPr>
        <w:t>Syracuse University, Syracuse, </w:t>
      </w:r>
      <w:r>
        <w:rPr>
          <w:w w:val="125"/>
        </w:rPr>
        <w:t>NY, May 2020</w:t>
      </w:r>
    </w:p>
    <w:sectPr>
      <w:type w:val="continuous"/>
      <w:pgSz w:w="11920" w:h="16860"/>
      <w:pgMar w:top="56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2026-02-17T03:13:42Z</dcterms:created>
  <dcterms:modified xsi:type="dcterms:W3CDTF">2026-02-17T03:13:42Z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