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33" w:right="14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Jason</w:t>
      </w:r>
      <w:r>
        <w:rPr>
          <w:rFonts w:ascii="Arial"/>
          <w:b/>
          <w:color w:val="FFFFFF"/>
          <w:spacing w:val="-42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Thompson</w:t>
      </w:r>
    </w:p>
    <w:p>
      <w:pPr>
        <w:pStyle w:val="Heading2"/>
      </w:pPr>
      <w:r>
        <w:rPr>
          <w:color w:val="FFFFFF"/>
          <w:spacing w:val="11"/>
          <w:w w:val="105"/>
        </w:rPr>
        <w:t>Health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0"/>
          <w:w w:val="105"/>
        </w:rPr>
        <w:t>Care</w:t>
      </w:r>
      <w:r>
        <w:rPr>
          <w:color w:val="FFFFFF"/>
          <w:spacing w:val="20"/>
          <w:w w:val="105"/>
        </w:rPr>
        <w:t> </w:t>
      </w:r>
      <w:r>
        <w:rPr>
          <w:color w:val="FFFFFF"/>
          <w:spacing w:val="10"/>
          <w:w w:val="105"/>
        </w:rPr>
        <w:t>Consultant</w:t>
      </w:r>
    </w:p>
    <w:p>
      <w:pPr>
        <w:pStyle w:val="BodyText"/>
        <w:spacing w:before="25"/>
        <w:rPr>
          <w:rFonts w:ascii="Arial"/>
          <w:b/>
          <w:sz w:val="20"/>
        </w:rPr>
      </w:pPr>
    </w:p>
    <w:p>
      <w:pPr>
        <w:spacing w:line="259" w:lineRule="auto" w:before="0"/>
        <w:ind w:left="4433" w:right="0" w:firstLine="0"/>
        <w:jc w:val="center"/>
        <w:rPr>
          <w:sz w:val="16"/>
        </w:rPr>
      </w:pPr>
      <w:r>
        <w:rPr>
          <w:color w:val="FFFFFF"/>
          <w:w w:val="125"/>
          <w:sz w:val="16"/>
        </w:rPr>
        <w:t>Health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consultant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six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hospital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process improvement,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policy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patient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optimization.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Adept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 leveraging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data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improve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health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care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delivery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reduce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costs.</w:t>
      </w:r>
    </w:p>
    <w:p>
      <w:pPr>
        <w:pStyle w:val="BodyText"/>
        <w:rPr>
          <w:sz w:val="20"/>
        </w:r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566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039647"/>
                                </a:moveTo>
                                <a:lnTo>
                                  <a:pt x="27165" y="1019175"/>
                                </a:lnTo>
                                <a:lnTo>
                                  <a:pt x="20472" y="1019175"/>
                                </a:lnTo>
                                <a:lnTo>
                                  <a:pt x="0" y="1039647"/>
                                </a:lnTo>
                                <a:lnTo>
                                  <a:pt x="0" y="1043216"/>
                                </a:lnTo>
                                <a:lnTo>
                                  <a:pt x="0" y="1046340"/>
                                </a:lnTo>
                                <a:lnTo>
                                  <a:pt x="20472" y="1066800"/>
                                </a:lnTo>
                                <a:lnTo>
                                  <a:pt x="27165" y="1066800"/>
                                </a:lnTo>
                                <a:lnTo>
                                  <a:pt x="47625" y="1046340"/>
                                </a:lnTo>
                                <a:lnTo>
                                  <a:pt x="47625" y="10396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1962150">
                                <a:moveTo>
                                  <a:pt x="484403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905124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661;width:317;height:274" type="#_x0000_t75" id="docshape6" stroked="false">
                  <v:imagedata r:id="rId8" o:title=""/>
                </v:shape>
                <v:shape style="position:absolute;left:556;top:6105;width:315;height:317" type="#_x0000_t75" id="docshape7" stroked="false">
                  <v:imagedata r:id="rId9" o:title=""/>
                </v:shape>
                <v:shape style="position:absolute;left:554;top:7170;width:75;height:3690" id="docshape8" coordorigin="555,7170" coordsize="75,3690" path="m630,10817l629,10812,625,10803,623,10799,616,10792,612,10790,603,10786,598,10785,587,10785,582,10786,573,10790,569,10792,562,10799,560,10803,556,10812,555,10817,555,10823,555,10828,556,10833,560,10842,562,10846,569,10853,573,10855,582,10859,587,10860,598,10860,603,10859,612,10855,616,10853,623,10846,625,10842,629,10833,630,10828,630,10817xm630,10262l629,10257,625,10248,623,10244,616,10237,612,10235,603,10231,598,10230,587,10230,582,10231,573,10235,569,10237,562,10244,560,10248,556,10257,555,10262,555,10268,555,10273,556,10278,560,10287,562,10291,569,10298,573,10300,582,10304,587,10305,598,10305,603,10304,612,10300,616,10298,623,10291,625,10287,629,10278,630,10273,630,10262xm630,9932l629,9927,625,9918,623,9914,616,9907,612,9905,603,9901,598,9900,587,9900,582,9901,573,9905,569,9907,562,9914,560,9918,556,9927,555,9932,555,9938,555,9943,556,9948,560,9957,562,9961,569,9968,573,9970,582,9974,587,9975,598,9975,603,9974,612,9970,616,9968,623,9961,625,9957,629,9948,630,9943,630,9932xm630,9377l629,9372,625,9363,623,9359,616,9352,612,9350,603,9346,598,9345,587,9345,582,9346,573,9350,569,9352,562,9359,560,9363,556,9372,555,9377,555,9383,555,9388,556,9393,560,9402,562,9406,569,9413,573,9415,582,9419,587,9420,598,9420,603,9419,612,9415,616,9413,623,9406,625,9402,629,9393,630,9388,630,9377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090" id="docshape9" filled="true" fillcolor="#49443d" stroked="false">
                  <v:fill type="solid"/>
                </v:rect>
                <v:shape style="position:absolute;left:4799;top:4575;width:75;height:3690" id="docshape10" coordorigin="4800,4575" coordsize="75,3690" path="m4875,8222l4874,8217,4870,8208,4868,8204,4861,8197,4857,8195,4848,8191,4843,8190,4832,8190,4827,8191,4818,8195,4814,8197,4807,8204,4805,8208,4801,8217,4800,8222,4800,8228,4800,8233,4801,8238,4805,8247,4807,8251,4814,8258,4818,8260,4827,8264,4832,8265,4843,8265,4848,8264,4857,8260,4861,8258,4868,8251,4870,8247,4874,8238,4875,8233,4875,8222xm4875,7652l4874,7647,4870,7638,4868,7634,4861,7627,4857,7625,4848,7621,4843,7620,4832,7620,4827,7621,4818,7625,4814,7627,4807,7634,4805,7638,4801,7647,4800,7652,4800,7658,4800,7663,4801,7668,4805,7677,4807,7681,4814,7688,4818,7690,4827,7694,4832,7695,4843,7695,4848,7694,4857,7690,4861,7688,4868,7681,4870,7677,4874,7668,4875,7663,4875,7652xm4875,7097l4874,7092,4870,7083,4868,7079,4861,7072,4857,7070,4848,7066,4843,7065,4832,7065,4827,7066,4818,7070,4814,7072,4807,7079,4805,7083,4801,7092,4800,7097,4800,7103,4800,7108,4801,7113,4805,7122,4807,7126,4814,7133,4818,7135,4827,7139,4832,7140,4843,7140,4848,7139,4857,7135,4861,7133,4868,7126,4870,7122,4874,7113,4875,7108,4875,7097xm4875,5492l4874,5487,4870,5478,4868,5474,4861,5467,4857,5465,4848,5461,4843,5460,4832,5460,4827,5461,4818,5465,4814,5467,4807,5474,4805,5478,4801,5487,4800,5492,4800,5498,4800,5503,4801,5508,4805,5517,4807,5521,4814,5528,4818,5530,4827,5534,4832,5535,4843,5535,4848,5534,4857,5530,4861,5528,4868,5521,4870,5517,4874,5508,4875,5503,4875,5492xm4875,5171l4874,5167,4871,5160,4869,5157,4863,5151,4860,5149,4853,5146,4849,5145,4826,5145,4822,5146,4815,5149,4812,5151,4806,5157,4804,5160,4801,5167,4800,5171,4800,5175,4800,5179,4801,5183,4804,5190,4806,5193,4812,5199,4815,5201,4822,5204,4826,5205,4849,5205,4853,5204,4860,5201,4863,5199,4869,5193,4871,5190,4874,5183,4875,5179,4875,5171xm4875,4607l4874,4602,4870,4593,4868,4589,4861,4582,4857,4580,4848,4576,4843,4575,4832,4575,4827,4576,4818,4580,4814,4582,4807,4589,4805,4593,4801,4602,4800,4607,4800,4613,4800,4618,4801,4623,4805,4632,4807,4636,4814,4643,4818,4645,4827,4649,4832,4650,4843,4650,4848,4649,4857,4645,4861,4643,4868,4636,4870,4632,4874,4623,4875,4618,4875,46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3"/>
      </w:pPr>
    </w:p>
    <w:p>
      <w:pPr>
        <w:pStyle w:val="Heading1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15"/>
        </w:rPr>
        <w:t>(555)</w:t>
      </w:r>
      <w:r>
        <w:rPr>
          <w:color w:val="FFFFFF"/>
          <w:spacing w:val="15"/>
          <w:w w:val="115"/>
        </w:rPr>
        <w:t> </w:t>
      </w:r>
      <w:r>
        <w:rPr>
          <w:color w:val="FFFFFF"/>
          <w:w w:val="115"/>
        </w:rPr>
        <w:t>345-</w:t>
      </w:r>
      <w:r>
        <w:rPr>
          <w:color w:val="FFFFFF"/>
          <w:spacing w:val="-4"/>
          <w:w w:val="115"/>
        </w:rPr>
        <w:t>6789</w:t>
      </w:r>
    </w:p>
    <w:p>
      <w:pPr>
        <w:pStyle w:val="BodyText"/>
        <w:spacing w:before="25"/>
      </w:pPr>
    </w:p>
    <w:p>
      <w:pPr>
        <w:pStyle w:val="BodyText"/>
        <w:spacing w:line="508" w:lineRule="auto"/>
        <w:ind w:left="758"/>
      </w:pPr>
      <w:hyperlink r:id="rId10">
        <w:r>
          <w:rPr>
            <w:color w:val="FFFFFF"/>
            <w:spacing w:val="-2"/>
            <w:w w:val="125"/>
          </w:rPr>
          <w:t>jason.thompson@email.com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line="218" w:lineRule="exact"/>
        <w:ind w:left="758"/>
      </w:pPr>
      <w:r>
        <w:rPr>
          <w:color w:val="FFFFFF"/>
          <w:w w:val="125"/>
        </w:rPr>
        <w:t>Chicago,</w:t>
      </w:r>
      <w:r>
        <w:rPr>
          <w:color w:val="FFFFFF"/>
          <w:spacing w:val="13"/>
          <w:w w:val="125"/>
        </w:rPr>
        <w:t> </w:t>
      </w:r>
      <w:r>
        <w:rPr>
          <w:color w:val="FFFFFF"/>
          <w:w w:val="125"/>
        </w:rPr>
        <w:t>IL</w:t>
      </w:r>
      <w:r>
        <w:rPr>
          <w:color w:val="FFFFFF"/>
          <w:spacing w:val="14"/>
          <w:w w:val="125"/>
        </w:rPr>
        <w:t> </w:t>
      </w:r>
      <w:r>
        <w:rPr>
          <w:color w:val="FFFFFF"/>
          <w:spacing w:val="-2"/>
          <w:w w:val="125"/>
        </w:rPr>
        <w:t>98765</w:t>
      </w:r>
    </w:p>
    <w:p>
      <w:pPr>
        <w:pStyle w:val="BodyText"/>
        <w:spacing w:before="81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6" w:lineRule="auto" w:before="17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MASTER OF HEALTHCARE ADMINISTRATION (MHA)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NORTHWESTERN UNIVERSITY, EVANSTON, IL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2016</w:t>
      </w:r>
    </w:p>
    <w:p>
      <w:pPr>
        <w:pStyle w:val="BodyText"/>
        <w:spacing w:before="35"/>
        <w:rPr>
          <w:b/>
        </w:rPr>
      </w:pPr>
    </w:p>
    <w:p>
      <w:pPr>
        <w:pStyle w:val="Heading1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261" w:lineRule="auto" w:before="15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Health care policy and compliance</w:t>
      </w:r>
      <w:r>
        <w:rPr>
          <w:b/>
          <w:color w:val="FFFFFF"/>
          <w:spacing w:val="-1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(HIPAA,</w:t>
      </w:r>
      <w:r>
        <w:rPr>
          <w:b/>
          <w:color w:val="FFFFFF"/>
          <w:spacing w:val="-13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Medicare)</w:t>
      </w:r>
    </w:p>
    <w:p>
      <w:pPr>
        <w:spacing w:line="244" w:lineRule="auto" w:before="9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Process</w:t>
      </w:r>
      <w:r>
        <w:rPr>
          <w:b/>
          <w:color w:val="FFFFFF"/>
          <w:spacing w:val="-8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improvement</w:t>
      </w:r>
      <w:r>
        <w:rPr>
          <w:b/>
          <w:color w:val="FFFFFF"/>
          <w:spacing w:val="-8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(Six Sigma, Lean)</w:t>
      </w:r>
    </w:p>
    <w:p>
      <w:pPr>
        <w:spacing w:before="10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Data-driven</w:t>
      </w:r>
      <w:r>
        <w:rPr>
          <w:b/>
          <w:color w:val="FFFFFF"/>
          <w:spacing w:val="-5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decision-</w:t>
      </w:r>
      <w:r>
        <w:rPr>
          <w:b/>
          <w:color w:val="FFFFFF"/>
          <w:spacing w:val="-2"/>
          <w:w w:val="130"/>
          <w:sz w:val="18"/>
        </w:rPr>
        <w:t>making</w:t>
      </w:r>
    </w:p>
    <w:p>
      <w:pPr>
        <w:spacing w:line="244" w:lineRule="auto" w:before="11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Electronic health records (EHR) </w:t>
      </w:r>
      <w:r>
        <w:rPr>
          <w:b/>
          <w:color w:val="FFFFFF"/>
          <w:spacing w:val="-2"/>
          <w:w w:val="130"/>
          <w:sz w:val="18"/>
        </w:rPr>
        <w:t>optimization</w:t>
      </w:r>
    </w:p>
    <w:p>
      <w:pPr>
        <w:spacing w:before="107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0"/>
          <w:sz w:val="18"/>
        </w:rPr>
        <w:t>Hospital</w:t>
      </w:r>
      <w:r>
        <w:rPr>
          <w:b/>
          <w:color w:val="FFFFFF"/>
          <w:spacing w:val="1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operations</w:t>
      </w:r>
      <w:r>
        <w:rPr>
          <w:b/>
          <w:color w:val="FFFFFF"/>
          <w:spacing w:val="1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consulting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49443D"/>
        </w:rPr>
        <w:t>Professional</w:t>
      </w:r>
      <w:r>
        <w:rPr>
          <w:smallCaps/>
          <w:color w:val="49443D"/>
          <w:spacing w:val="13"/>
        </w:rPr>
        <w:t> </w:t>
      </w:r>
      <w:r>
        <w:rPr>
          <w:smallCaps/>
          <w:color w:val="49443D"/>
          <w:spacing w:val="-2"/>
        </w:rPr>
        <w:t>experience</w:t>
      </w:r>
    </w:p>
    <w:p>
      <w:pPr>
        <w:pStyle w:val="BodyText"/>
        <w:spacing w:line="283" w:lineRule="auto" w:before="162"/>
        <w:ind w:left="33" w:right="177"/>
        <w:rPr>
          <w:rFonts w:ascii="Microsoft Sans Serif"/>
        </w:rPr>
      </w:pPr>
      <w:r>
        <w:rPr>
          <w:rFonts w:ascii="Microsoft Sans Serif"/>
          <w:spacing w:val="-6"/>
        </w:rPr>
        <w:t>HEALTH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CARE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CONSULTANT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MEDSOLUTIONS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CONSULTING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CHICAGO,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IL</w:t>
      </w:r>
      <w:r>
        <w:rPr>
          <w:rFonts w:ascii="Microsoft Sans Serif"/>
          <w:spacing w:val="-5"/>
        </w:rPr>
        <w:t> </w:t>
      </w:r>
      <w:r>
        <w:rPr>
          <w:rFonts w:ascii="Microsoft Sans Serif"/>
          <w:spacing w:val="-6"/>
        </w:rPr>
        <w:t>| </w:t>
      </w:r>
      <w:r>
        <w:rPr>
          <w:rFonts w:ascii="Microsoft Sans Serif"/>
        </w:rPr>
        <w:t>MAY 2020 - PRESENT</w:t>
      </w:r>
    </w:p>
    <w:p>
      <w:pPr>
        <w:pStyle w:val="BodyText"/>
        <w:spacing w:before="15"/>
        <w:rPr>
          <w:rFonts w:ascii="Microsoft Sans Serif"/>
        </w:rPr>
      </w:pPr>
    </w:p>
    <w:p>
      <w:pPr>
        <w:pStyle w:val="BodyText"/>
        <w:spacing w:line="261" w:lineRule="auto"/>
        <w:ind w:left="609"/>
      </w:pPr>
      <w:r>
        <w:rPr>
          <w:w w:val="125"/>
        </w:rPr>
        <w:t>Made workflow improvements that reduced patient wait times by </w:t>
      </w:r>
      <w:r>
        <w:rPr>
          <w:spacing w:val="-4"/>
          <w:w w:val="125"/>
        </w:rPr>
        <w:t>30%</w:t>
      </w:r>
    </w:p>
    <w:p>
      <w:pPr>
        <w:pStyle w:val="BodyText"/>
        <w:spacing w:before="91"/>
        <w:ind w:left="609"/>
      </w:pPr>
      <w:r>
        <w:rPr>
          <w:w w:val="125"/>
        </w:rPr>
        <w:t>Led a</w:t>
      </w:r>
      <w:r>
        <w:rPr>
          <w:spacing w:val="1"/>
          <w:w w:val="125"/>
        </w:rPr>
        <w:t> </w:t>
      </w:r>
      <w:r>
        <w:rPr>
          <w:w w:val="125"/>
        </w:rPr>
        <w:t>cost-reduction</w:t>
      </w:r>
      <w:r>
        <w:rPr>
          <w:spacing w:val="1"/>
          <w:w w:val="125"/>
        </w:rPr>
        <w:t> </w:t>
      </w:r>
      <w:r>
        <w:rPr>
          <w:w w:val="125"/>
        </w:rPr>
        <w:t>initiative</w:t>
      </w:r>
      <w:r>
        <w:rPr>
          <w:spacing w:val="1"/>
          <w:w w:val="125"/>
        </w:rPr>
        <w:t> </w:t>
      </w:r>
      <w:r>
        <w:rPr>
          <w:w w:val="125"/>
        </w:rPr>
        <w:t>that saved</w:t>
      </w:r>
      <w:r>
        <w:rPr>
          <w:spacing w:val="1"/>
          <w:w w:val="125"/>
        </w:rPr>
        <w:t> </w:t>
      </w:r>
      <w:r>
        <w:rPr>
          <w:w w:val="125"/>
        </w:rPr>
        <w:t>hospitals</w:t>
      </w:r>
      <w:r>
        <w:rPr>
          <w:spacing w:val="1"/>
          <w:w w:val="125"/>
        </w:rPr>
        <w:t> </w:t>
      </w:r>
      <w:r>
        <w:rPr>
          <w:w w:val="125"/>
        </w:rPr>
        <w:t>$5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million</w:t>
      </w:r>
    </w:p>
    <w:p>
      <w:pPr>
        <w:pStyle w:val="BodyText"/>
        <w:spacing w:line="261" w:lineRule="auto" w:before="95"/>
        <w:ind w:left="609" w:right="177"/>
      </w:pPr>
      <w:r>
        <w:rPr>
          <w:w w:val="125"/>
        </w:rPr>
        <w:t>Provided compliance training to medical staff, improving regulatory adherence by 20%</w:t>
      </w:r>
    </w:p>
    <w:p>
      <w:pPr>
        <w:pStyle w:val="BodyText"/>
        <w:spacing w:before="207"/>
      </w:pPr>
    </w:p>
    <w:p>
      <w:pPr>
        <w:pStyle w:val="BodyText"/>
        <w:spacing w:line="283" w:lineRule="auto"/>
        <w:ind w:left="33" w:right="449"/>
        <w:rPr>
          <w:rFonts w:ascii="Microsoft Sans Serif"/>
        </w:rPr>
      </w:pPr>
      <w:r>
        <w:rPr>
          <w:rFonts w:ascii="Microsoft Sans Serif"/>
          <w:spacing w:val="-8"/>
        </w:rPr>
        <w:t>HEALTH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SYSTEMS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ANALYST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WELLNESS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ADVISORY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GROUP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ST.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LOUIS,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MO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8"/>
        </w:rPr>
        <w:t>|</w:t>
      </w:r>
      <w:r>
        <w:rPr>
          <w:rFonts w:ascii="Microsoft Sans Serif"/>
        </w:rPr>
        <w:t> JULY 2016 - APRIL 2020</w:t>
      </w:r>
    </w:p>
    <w:p>
      <w:pPr>
        <w:pStyle w:val="BodyText"/>
        <w:spacing w:before="15"/>
        <w:rPr>
          <w:rFonts w:ascii="Microsoft Sans Serif"/>
        </w:rPr>
      </w:pPr>
    </w:p>
    <w:p>
      <w:pPr>
        <w:pStyle w:val="BodyText"/>
        <w:spacing w:line="261" w:lineRule="auto"/>
        <w:ind w:left="609"/>
      </w:pPr>
      <w:r>
        <w:rPr>
          <w:w w:val="130"/>
        </w:rPr>
        <w:t>Analyzed</w:t>
      </w:r>
      <w:r>
        <w:rPr>
          <w:spacing w:val="-10"/>
          <w:w w:val="130"/>
        </w:rPr>
        <w:t> </w:t>
      </w:r>
      <w:r>
        <w:rPr>
          <w:w w:val="130"/>
        </w:rPr>
        <w:t>hospital</w:t>
      </w:r>
      <w:r>
        <w:rPr>
          <w:spacing w:val="-10"/>
          <w:w w:val="130"/>
        </w:rPr>
        <w:t> </w:t>
      </w:r>
      <w:r>
        <w:rPr>
          <w:w w:val="130"/>
        </w:rPr>
        <w:t>eficiency</w:t>
      </w:r>
      <w:r>
        <w:rPr>
          <w:spacing w:val="-10"/>
          <w:w w:val="130"/>
        </w:rPr>
        <w:t> </w:t>
      </w:r>
      <w:r>
        <w:rPr>
          <w:w w:val="130"/>
        </w:rPr>
        <w:t>metrics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10"/>
          <w:w w:val="130"/>
        </w:rPr>
        <w:t> </w:t>
      </w:r>
      <w:r>
        <w:rPr>
          <w:w w:val="130"/>
        </w:rPr>
        <w:t>recommended</w:t>
      </w:r>
      <w:r>
        <w:rPr>
          <w:spacing w:val="-10"/>
          <w:w w:val="130"/>
        </w:rPr>
        <w:t> </w:t>
      </w:r>
      <w:r>
        <w:rPr>
          <w:w w:val="130"/>
        </w:rPr>
        <w:t>process changes</w:t>
      </w:r>
      <w:r>
        <w:rPr>
          <w:spacing w:val="-8"/>
          <w:w w:val="130"/>
        </w:rPr>
        <w:t> </w:t>
      </w:r>
      <w:r>
        <w:rPr>
          <w:w w:val="130"/>
        </w:rPr>
        <w:t>that</w:t>
      </w:r>
      <w:r>
        <w:rPr>
          <w:spacing w:val="-8"/>
          <w:w w:val="130"/>
        </w:rPr>
        <w:t> </w:t>
      </w:r>
      <w:r>
        <w:rPr>
          <w:w w:val="130"/>
        </w:rPr>
        <w:t>improved</w:t>
      </w:r>
      <w:r>
        <w:rPr>
          <w:spacing w:val="-8"/>
          <w:w w:val="130"/>
        </w:rPr>
        <w:t> </w:t>
      </w:r>
      <w:r>
        <w:rPr>
          <w:w w:val="130"/>
        </w:rPr>
        <w:t>patient</w:t>
      </w:r>
      <w:r>
        <w:rPr>
          <w:spacing w:val="-8"/>
          <w:w w:val="130"/>
        </w:rPr>
        <w:t> </w:t>
      </w:r>
      <w:r>
        <w:rPr>
          <w:w w:val="130"/>
        </w:rPr>
        <w:t>satisfaction</w:t>
      </w:r>
      <w:r>
        <w:rPr>
          <w:spacing w:val="-8"/>
          <w:w w:val="130"/>
        </w:rPr>
        <w:t> </w:t>
      </w:r>
      <w:r>
        <w:rPr>
          <w:w w:val="130"/>
        </w:rPr>
        <w:t>scores</w:t>
      </w:r>
      <w:r>
        <w:rPr>
          <w:spacing w:val="-8"/>
          <w:w w:val="130"/>
        </w:rPr>
        <w:t> </w:t>
      </w:r>
      <w:r>
        <w:rPr>
          <w:w w:val="130"/>
        </w:rPr>
        <w:t>by</w:t>
      </w:r>
      <w:r>
        <w:rPr>
          <w:spacing w:val="-8"/>
          <w:w w:val="130"/>
        </w:rPr>
        <w:t> </w:t>
      </w:r>
      <w:r>
        <w:rPr>
          <w:w w:val="130"/>
        </w:rPr>
        <w:t>15%</w:t>
      </w:r>
    </w:p>
    <w:p>
      <w:pPr>
        <w:pStyle w:val="BodyText"/>
        <w:spacing w:line="244" w:lineRule="auto" w:before="91"/>
        <w:ind w:left="609" w:right="177"/>
      </w:pPr>
      <w:r>
        <w:rPr>
          <w:w w:val="125"/>
        </w:rPr>
        <w:t>Conducted risk assessments to ensure regulatory compliance across multiple health care facilities</w:t>
      </w:r>
    </w:p>
    <w:p>
      <w:pPr>
        <w:pStyle w:val="BodyText"/>
        <w:spacing w:line="244" w:lineRule="auto" w:before="107"/>
        <w:ind w:left="609" w:right="177"/>
      </w:pPr>
      <w:r>
        <w:rPr>
          <w:w w:val="125"/>
        </w:rPr>
        <w:t>Developed data visualization dashboards for hospital administrators to track performance</w:t>
      </w:r>
    </w:p>
    <w:sectPr>
      <w:type w:val="continuous"/>
      <w:pgSz w:w="11920" w:h="16860"/>
      <w:pgMar w:top="520" w:bottom="280" w:left="283" w:right="566"/>
      <w:cols w:num="2" w:equalWidth="0">
        <w:col w:w="3622" w:space="582"/>
        <w:col w:w="68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6"/>
      <w:ind w:left="4433" w:right="14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ason.thomp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2026-02-27T13:22:40Z</dcterms:created>
  <dcterms:modified xsi:type="dcterms:W3CDTF">2026-02-27T13:22:40Z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