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47" w:lineRule="exact" w:before="94"/>
        <w:ind w:left="4340" w:right="11" w:firstLine="0"/>
        <w:jc w:val="center"/>
        <w:rPr>
          <w:rFonts w:ascii="Calibri"/>
          <w:sz w:val="78"/>
        </w:rPr>
      </w:pPr>
      <w:r>
        <w:rPr>
          <w:rFonts w:ascii="Calibri"/>
          <w:b/>
          <w:color w:val="0C5394"/>
          <w:spacing w:val="11"/>
          <w:w w:val="130"/>
          <w:sz w:val="78"/>
        </w:rPr>
        <w:t>Jesse</w:t>
      </w:r>
      <w:r>
        <w:rPr>
          <w:rFonts w:ascii="Calibri"/>
          <w:b/>
          <w:color w:val="0C5394"/>
          <w:spacing w:val="51"/>
          <w:w w:val="150"/>
          <w:sz w:val="78"/>
        </w:rPr>
        <w:t> </w:t>
      </w:r>
      <w:r>
        <w:rPr>
          <w:rFonts w:ascii="Calibri"/>
          <w:color w:val="0C5394"/>
          <w:spacing w:val="11"/>
          <w:w w:val="125"/>
          <w:sz w:val="78"/>
        </w:rPr>
        <w:t>Martin</w:t>
      </w:r>
    </w:p>
    <w:p>
      <w:pPr>
        <w:spacing w:line="239" w:lineRule="exact" w:before="0"/>
        <w:ind w:left="4340" w:right="0" w:firstLine="0"/>
        <w:jc w:val="center"/>
        <w:rPr>
          <w:rFonts w:ascii="Calibri"/>
          <w:b/>
          <w:sz w:val="20"/>
        </w:rPr>
      </w:pPr>
      <w:r>
        <w:rPr>
          <w:rFonts w:ascii="Calibri"/>
          <w:b/>
          <w:color w:val="0C5394"/>
          <w:w w:val="130"/>
          <w:sz w:val="20"/>
        </w:rPr>
        <w:t>Executive</w:t>
      </w:r>
      <w:r>
        <w:rPr>
          <w:rFonts w:ascii="Calibri"/>
          <w:b/>
          <w:color w:val="0C5394"/>
          <w:spacing w:val="25"/>
          <w:w w:val="130"/>
          <w:sz w:val="20"/>
        </w:rPr>
        <w:t> </w:t>
      </w:r>
      <w:r>
        <w:rPr>
          <w:rFonts w:ascii="Calibri"/>
          <w:b/>
          <w:color w:val="0C5394"/>
          <w:w w:val="130"/>
          <w:sz w:val="20"/>
        </w:rPr>
        <w:t>Creative</w:t>
      </w:r>
      <w:r>
        <w:rPr>
          <w:rFonts w:ascii="Calibri"/>
          <w:b/>
          <w:color w:val="0C5394"/>
          <w:spacing w:val="25"/>
          <w:w w:val="130"/>
          <w:sz w:val="20"/>
        </w:rPr>
        <w:t> </w:t>
      </w:r>
      <w:r>
        <w:rPr>
          <w:rFonts w:ascii="Calibri"/>
          <w:b/>
          <w:color w:val="0C5394"/>
          <w:spacing w:val="-2"/>
          <w:w w:val="130"/>
          <w:sz w:val="20"/>
        </w:rPr>
        <w:t>Director</w:t>
      </w:r>
    </w:p>
    <w:p>
      <w:pPr>
        <w:pStyle w:val="BodyText"/>
        <w:spacing w:before="203"/>
        <w:rPr>
          <w:rFonts w:ascii="Calibri"/>
          <w:b/>
          <w:sz w:val="22"/>
        </w:rPr>
      </w:pPr>
    </w:p>
    <w:p>
      <w:pPr>
        <w:spacing w:before="1"/>
        <w:ind w:left="0" w:right="1008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0C5394"/>
          <w:w w:val="125"/>
          <w:sz w:val="22"/>
        </w:rPr>
        <w:t>A</w:t>
      </w:r>
      <w:r>
        <w:rPr>
          <w:rFonts w:ascii="Calibri"/>
          <w:b/>
          <w:color w:val="0C5394"/>
          <w:spacing w:val="-26"/>
          <w:w w:val="125"/>
          <w:sz w:val="22"/>
        </w:rPr>
        <w:t> </w:t>
      </w:r>
      <w:r>
        <w:rPr>
          <w:rFonts w:ascii="Calibri"/>
          <w:b/>
          <w:color w:val="0C5394"/>
          <w:w w:val="125"/>
          <w:sz w:val="22"/>
        </w:rPr>
        <w:t>B</w:t>
      </w:r>
      <w:r>
        <w:rPr>
          <w:rFonts w:ascii="Calibri"/>
          <w:b/>
          <w:color w:val="0C5394"/>
          <w:spacing w:val="-25"/>
          <w:w w:val="125"/>
          <w:sz w:val="22"/>
        </w:rPr>
        <w:t> </w:t>
      </w:r>
      <w:r>
        <w:rPr>
          <w:rFonts w:ascii="Calibri"/>
          <w:b/>
          <w:color w:val="0C5394"/>
          <w:w w:val="125"/>
          <w:sz w:val="22"/>
        </w:rPr>
        <w:t>O</w:t>
      </w:r>
      <w:r>
        <w:rPr>
          <w:rFonts w:ascii="Calibri"/>
          <w:b/>
          <w:color w:val="0C5394"/>
          <w:spacing w:val="-26"/>
          <w:w w:val="125"/>
          <w:sz w:val="22"/>
        </w:rPr>
        <w:t> </w:t>
      </w:r>
      <w:r>
        <w:rPr>
          <w:rFonts w:ascii="Calibri"/>
          <w:b/>
          <w:color w:val="0C5394"/>
          <w:w w:val="125"/>
          <w:sz w:val="22"/>
        </w:rPr>
        <w:t>U</w:t>
      </w:r>
      <w:r>
        <w:rPr>
          <w:rFonts w:ascii="Calibri"/>
          <w:b/>
          <w:color w:val="0C5394"/>
          <w:spacing w:val="-28"/>
          <w:w w:val="125"/>
          <w:sz w:val="22"/>
        </w:rPr>
        <w:t> </w:t>
      </w:r>
      <w:r>
        <w:rPr>
          <w:rFonts w:ascii="Calibri"/>
          <w:b/>
          <w:color w:val="0C5394"/>
          <w:w w:val="125"/>
          <w:sz w:val="22"/>
        </w:rPr>
        <w:t>T</w:t>
      </w:r>
      <w:r>
        <w:rPr>
          <w:rFonts w:ascii="Calibri"/>
          <w:b/>
          <w:color w:val="0C5394"/>
          <w:spacing w:val="64"/>
          <w:w w:val="125"/>
          <w:sz w:val="22"/>
        </w:rPr>
        <w:t> </w:t>
      </w:r>
      <w:r>
        <w:rPr>
          <w:rFonts w:ascii="Calibri"/>
          <w:b/>
          <w:color w:val="0C5394"/>
          <w:w w:val="125"/>
          <w:sz w:val="22"/>
        </w:rPr>
        <w:t>M</w:t>
      </w:r>
      <w:r>
        <w:rPr>
          <w:rFonts w:ascii="Calibri"/>
          <w:b/>
          <w:color w:val="0C5394"/>
          <w:spacing w:val="-26"/>
          <w:w w:val="125"/>
          <w:sz w:val="22"/>
        </w:rPr>
        <w:t> </w:t>
      </w:r>
      <w:r>
        <w:rPr>
          <w:rFonts w:ascii="Calibri"/>
          <w:b/>
          <w:color w:val="0C5394"/>
          <w:spacing w:val="-10"/>
          <w:w w:val="125"/>
          <w:sz w:val="22"/>
        </w:rPr>
        <w:t>E</w:t>
      </w:r>
    </w:p>
    <w:p>
      <w:pPr>
        <w:spacing w:after="0"/>
        <w:jc w:val="center"/>
        <w:rPr>
          <w:rFonts w:ascii="Calibri"/>
          <w:b/>
          <w:sz w:val="22"/>
        </w:rPr>
        <w:sectPr>
          <w:type w:val="continuous"/>
          <w:pgSz w:w="11920" w:h="16860"/>
          <w:pgMar w:top="900" w:bottom="280" w:left="425" w:right="283"/>
        </w:sect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263"/>
        <w:rPr>
          <w:rFonts w:ascii="Calibri"/>
          <w:b/>
          <w:sz w:val="22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9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2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43"/>
        <w:rPr>
          <w:rFonts w:ascii="Calibri"/>
          <w:b/>
          <w:sz w:val="22"/>
        </w:rPr>
      </w:pPr>
    </w:p>
    <w:p>
      <w:pPr>
        <w:spacing w:line="108" w:lineRule="exact"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line="297" w:lineRule="auto" w:before="166"/>
        <w:ind w:left="95"/>
      </w:pPr>
      <w:r>
        <w:rPr/>
        <w:br w:type="column"/>
      </w:r>
      <w:r>
        <w:rPr>
          <w:w w:val="105"/>
        </w:rPr>
        <w:t>Executive</w:t>
      </w:r>
      <w:r>
        <w:rPr>
          <w:spacing w:val="35"/>
          <w:w w:val="105"/>
        </w:rPr>
        <w:t> </w:t>
      </w:r>
      <w:r>
        <w:rPr>
          <w:w w:val="105"/>
        </w:rPr>
        <w:t>Creative</w:t>
      </w:r>
      <w:r>
        <w:rPr>
          <w:spacing w:val="35"/>
          <w:w w:val="105"/>
        </w:rPr>
        <w:t> </w:t>
      </w:r>
      <w:r>
        <w:rPr>
          <w:w w:val="105"/>
        </w:rPr>
        <w:t>Director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17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experience</w:t>
      </w:r>
      <w:r>
        <w:rPr>
          <w:spacing w:val="35"/>
          <w:w w:val="105"/>
        </w:rPr>
        <w:t> </w:t>
      </w:r>
      <w:r>
        <w:rPr>
          <w:w w:val="105"/>
        </w:rPr>
        <w:t>guiding</w:t>
      </w:r>
      <w:r>
        <w:rPr>
          <w:spacing w:val="35"/>
          <w:w w:val="105"/>
        </w:rPr>
        <w:t> </w:t>
      </w:r>
      <w:r>
        <w:rPr>
          <w:w w:val="105"/>
        </w:rPr>
        <w:t>global</w:t>
      </w:r>
      <w:r>
        <w:rPr>
          <w:spacing w:val="35"/>
          <w:w w:val="105"/>
        </w:rPr>
        <w:t> </w:t>
      </w:r>
      <w:r>
        <w:rPr>
          <w:w w:val="105"/>
        </w:rPr>
        <w:t>campaigns</w:t>
      </w:r>
      <w:r>
        <w:rPr>
          <w:spacing w:val="35"/>
          <w:w w:val="105"/>
        </w:rPr>
        <w:t> </w:t>
      </w:r>
      <w:r>
        <w:rPr>
          <w:w w:val="105"/>
        </w:rPr>
        <w:t>and leading</w:t>
      </w:r>
      <w:r>
        <w:rPr>
          <w:spacing w:val="40"/>
          <w:w w:val="105"/>
        </w:rPr>
        <w:t> </w:t>
      </w:r>
      <w:r>
        <w:rPr>
          <w:w w:val="105"/>
        </w:rPr>
        <w:t>large</w:t>
      </w:r>
      <w:r>
        <w:rPr>
          <w:spacing w:val="40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departments.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aligning</w:t>
      </w:r>
      <w:r>
        <w:rPr>
          <w:spacing w:val="40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vision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corporate strategy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drive</w:t>
      </w:r>
      <w:r>
        <w:rPr>
          <w:spacing w:val="40"/>
          <w:w w:val="105"/>
        </w:rPr>
        <w:t> </w:t>
      </w:r>
      <w:r>
        <w:rPr>
          <w:w w:val="105"/>
        </w:rPr>
        <w:t>revenue</w:t>
      </w:r>
      <w:r>
        <w:rPr>
          <w:spacing w:val="40"/>
          <w:w w:val="105"/>
        </w:rPr>
        <w:t> </w:t>
      </w:r>
      <w:r>
        <w:rPr>
          <w:w w:val="105"/>
        </w:rPr>
        <w:t>growth,</w:t>
      </w:r>
      <w:r>
        <w:rPr>
          <w:spacing w:val="40"/>
          <w:w w:val="105"/>
        </w:rPr>
        <w:t> </w:t>
      </w:r>
      <w:r>
        <w:rPr>
          <w:w w:val="105"/>
        </w:rPr>
        <w:t>strengthen</w:t>
      </w:r>
      <w:r>
        <w:rPr>
          <w:spacing w:val="40"/>
          <w:w w:val="105"/>
        </w:rPr>
        <w:t> </w:t>
      </w:r>
      <w:r>
        <w:rPr>
          <w:w w:val="105"/>
        </w:rPr>
        <w:t>brand</w:t>
      </w:r>
      <w:r>
        <w:rPr>
          <w:spacing w:val="40"/>
          <w:w w:val="105"/>
        </w:rPr>
        <w:t> </w:t>
      </w:r>
      <w:r>
        <w:rPr>
          <w:w w:val="105"/>
        </w:rPr>
        <w:t>identity,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inspire</w:t>
      </w:r>
      <w:r>
        <w:rPr>
          <w:spacing w:val="40"/>
          <w:w w:val="105"/>
        </w:rPr>
        <w:t> </w:t>
      </w:r>
      <w:r>
        <w:rPr>
          <w:w w:val="105"/>
        </w:rPr>
        <w:t>innovation across</w:t>
      </w:r>
      <w:r>
        <w:rPr>
          <w:spacing w:val="37"/>
          <w:w w:val="105"/>
        </w:rPr>
        <w:t> </w:t>
      </w:r>
      <w:r>
        <w:rPr>
          <w:w w:val="105"/>
        </w:rPr>
        <w:t>diverse</w:t>
      </w:r>
      <w:r>
        <w:rPr>
          <w:spacing w:val="37"/>
          <w:w w:val="105"/>
        </w:rPr>
        <w:t> </w:t>
      </w:r>
      <w:r>
        <w:rPr>
          <w:w w:val="105"/>
        </w:rPr>
        <w:t>markets.</w:t>
      </w:r>
      <w:r>
        <w:rPr>
          <w:spacing w:val="37"/>
          <w:w w:val="105"/>
        </w:rPr>
        <w:t> </w:t>
      </w:r>
      <w:r>
        <w:rPr>
          <w:w w:val="105"/>
        </w:rPr>
        <w:t>Known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delivering</w:t>
      </w:r>
      <w:r>
        <w:rPr>
          <w:spacing w:val="37"/>
          <w:w w:val="105"/>
        </w:rPr>
        <w:t> </w:t>
      </w:r>
      <w:r>
        <w:rPr>
          <w:w w:val="105"/>
        </w:rPr>
        <w:t>award-winning</w:t>
      </w:r>
      <w:r>
        <w:rPr>
          <w:spacing w:val="37"/>
          <w:w w:val="105"/>
        </w:rPr>
        <w:t> </w:t>
      </w:r>
      <w:r>
        <w:rPr>
          <w:w w:val="105"/>
        </w:rPr>
        <w:t>campaigns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mentoring leaders within the organization.</w:t>
      </w:r>
    </w:p>
    <w:p>
      <w:pPr>
        <w:pStyle w:val="BodyText"/>
        <w:spacing w:before="55"/>
      </w:pPr>
    </w:p>
    <w:p>
      <w:pPr>
        <w:spacing w:before="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0C5394"/>
          <w:w w:val="135"/>
          <w:sz w:val="22"/>
        </w:rPr>
        <w:t>P</w:t>
      </w:r>
      <w:r>
        <w:rPr>
          <w:rFonts w:ascii="Calibri"/>
          <w:b/>
          <w:color w:val="0C5394"/>
          <w:spacing w:val="-33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R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O</w:t>
      </w:r>
      <w:r>
        <w:rPr>
          <w:rFonts w:ascii="Calibri"/>
          <w:b/>
          <w:color w:val="0C5394"/>
          <w:spacing w:val="-31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F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E</w:t>
      </w:r>
      <w:r>
        <w:rPr>
          <w:rFonts w:ascii="Calibri"/>
          <w:b/>
          <w:color w:val="0C5394"/>
          <w:spacing w:val="-31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S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S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I</w:t>
      </w:r>
      <w:r>
        <w:rPr>
          <w:rFonts w:ascii="Calibri"/>
          <w:b/>
          <w:color w:val="0C5394"/>
          <w:spacing w:val="-31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O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N</w:t>
      </w:r>
      <w:r>
        <w:rPr>
          <w:rFonts w:ascii="Calibri"/>
          <w:b/>
          <w:color w:val="0C5394"/>
          <w:spacing w:val="-31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A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L</w:t>
      </w:r>
      <w:r>
        <w:rPr>
          <w:rFonts w:ascii="Calibri"/>
          <w:b/>
          <w:color w:val="0C5394"/>
          <w:spacing w:val="25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E</w:t>
      </w:r>
      <w:r>
        <w:rPr>
          <w:rFonts w:ascii="Calibri"/>
          <w:b/>
          <w:color w:val="0C5394"/>
          <w:spacing w:val="-32"/>
          <w:w w:val="135"/>
          <w:sz w:val="22"/>
        </w:rPr>
        <w:t> </w:t>
      </w:r>
      <w:r>
        <w:rPr>
          <w:rFonts w:ascii="Calibri"/>
          <w:b/>
          <w:color w:val="0C5394"/>
          <w:spacing w:val="16"/>
          <w:w w:val="135"/>
          <w:sz w:val="22"/>
        </w:rPr>
        <w:t>XP</w:t>
      </w:r>
      <w:r>
        <w:rPr>
          <w:rFonts w:ascii="Calibri"/>
          <w:b/>
          <w:color w:val="0C5394"/>
          <w:spacing w:val="-33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E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R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I</w:t>
      </w:r>
      <w:r>
        <w:rPr>
          <w:rFonts w:ascii="Calibri"/>
          <w:b/>
          <w:color w:val="0C5394"/>
          <w:spacing w:val="-31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E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N</w:t>
      </w:r>
      <w:r>
        <w:rPr>
          <w:rFonts w:ascii="Calibri"/>
          <w:b/>
          <w:color w:val="0C5394"/>
          <w:spacing w:val="-31"/>
          <w:w w:val="135"/>
          <w:sz w:val="22"/>
        </w:rPr>
        <w:t> </w:t>
      </w:r>
      <w:r>
        <w:rPr>
          <w:rFonts w:ascii="Calibri"/>
          <w:b/>
          <w:color w:val="0C5394"/>
          <w:w w:val="135"/>
          <w:sz w:val="22"/>
        </w:rPr>
        <w:t>C</w:t>
      </w:r>
      <w:r>
        <w:rPr>
          <w:rFonts w:ascii="Calibri"/>
          <w:b/>
          <w:color w:val="0C5394"/>
          <w:spacing w:val="-30"/>
          <w:w w:val="135"/>
          <w:sz w:val="22"/>
        </w:rPr>
        <w:t> </w:t>
      </w:r>
      <w:r>
        <w:rPr>
          <w:rFonts w:ascii="Calibri"/>
          <w:b/>
          <w:color w:val="0C5394"/>
          <w:spacing w:val="-10"/>
          <w:w w:val="135"/>
          <w:sz w:val="22"/>
        </w:rPr>
        <w:t>E</w:t>
      </w:r>
    </w:p>
    <w:p>
      <w:pPr>
        <w:spacing w:before="163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Executive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Director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Ignite</w:t>
      </w:r>
      <w:r>
        <w:rPr>
          <w:spacing w:val="27"/>
          <w:sz w:val="18"/>
        </w:rPr>
        <w:t> </w:t>
      </w:r>
      <w:r>
        <w:rPr>
          <w:sz w:val="18"/>
        </w:rPr>
        <w:t>Global</w:t>
      </w:r>
      <w:r>
        <w:rPr>
          <w:spacing w:val="28"/>
          <w:sz w:val="18"/>
        </w:rPr>
        <w:t> </w:t>
      </w:r>
      <w:r>
        <w:rPr>
          <w:sz w:val="18"/>
        </w:rPr>
        <w:t>Agency</w:t>
      </w:r>
      <w:r>
        <w:rPr>
          <w:spacing w:val="27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Dallas,</w:t>
      </w:r>
      <w:r>
        <w:rPr>
          <w:spacing w:val="27"/>
          <w:sz w:val="18"/>
        </w:rPr>
        <w:t> </w:t>
      </w:r>
      <w:r>
        <w:rPr>
          <w:sz w:val="18"/>
        </w:rPr>
        <w:t>TX</w:t>
      </w:r>
      <w:r>
        <w:rPr>
          <w:spacing w:val="28"/>
          <w:sz w:val="18"/>
        </w:rPr>
        <w:t> </w:t>
      </w:r>
      <w:r>
        <w:rPr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July</w:t>
      </w:r>
      <w:r>
        <w:rPr>
          <w:spacing w:val="28"/>
          <w:sz w:val="18"/>
        </w:rPr>
        <w:t> </w:t>
      </w:r>
      <w:r>
        <w:rPr>
          <w:sz w:val="18"/>
        </w:rPr>
        <w:t>2014</w:t>
      </w:r>
      <w:r>
        <w:rPr>
          <w:spacing w:val="28"/>
          <w:sz w:val="18"/>
        </w:rPr>
        <w:t> </w:t>
      </w:r>
      <w:r>
        <w:rPr>
          <w:sz w:val="18"/>
        </w:rPr>
        <w:t>-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00" w:bottom="280" w:left="425" w:right="283"/>
          <w:cols w:num="2" w:equalWidth="0">
            <w:col w:w="2330" w:space="1911"/>
            <w:col w:w="6971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9"/>
        <w:rPr>
          <w:sz w:val="18"/>
        </w:rPr>
      </w:pPr>
    </w:p>
    <w:p>
      <w:pPr>
        <w:spacing w:line="696" w:lineRule="auto"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jesse.martin@email.com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175" w:lineRule="exact"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37" w:after="0"/>
        <w:ind w:left="1267" w:right="9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40-person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division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design,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content,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digital,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delivering campaigns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generated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$35M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incremental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7" w:after="0"/>
        <w:ind w:left="1267" w:right="25" w:hanging="298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launch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markets,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brand recognition scores by 46% within two years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12" w:after="0"/>
        <w:ind w:left="1267" w:right="181" w:hanging="298"/>
        <w:jc w:val="left"/>
        <w:rPr>
          <w:sz w:val="16"/>
        </w:rPr>
      </w:pPr>
      <w:r>
        <w:rPr>
          <w:w w:val="105"/>
          <w:sz w:val="16"/>
        </w:rPr>
        <w:t>Championed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diversity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mentorship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turnover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22%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00" w:bottom="280" w:left="425" w:right="283"/>
          <w:cols w:num="2" w:equalWidth="0">
            <w:col w:w="3126" w:space="464"/>
            <w:col w:w="7622"/>
          </w:cols>
        </w:sectPr>
      </w:pPr>
    </w:p>
    <w:p>
      <w:pPr>
        <w:spacing w:line="181" w:lineRule="exact" w:before="0"/>
        <w:ind w:left="4336" w:right="0" w:firstLine="0"/>
        <w:jc w:val="left"/>
        <w:rPr>
          <w:sz w:val="18"/>
        </w:rPr>
      </w:pPr>
      <w:r>
        <w:rPr>
          <w:w w:val="105"/>
          <w:sz w:val="18"/>
        </w:rPr>
        <w:t>Creative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Director</w:t>
      </w:r>
    </w:p>
    <w:p>
      <w:pPr>
        <w:spacing w:before="48"/>
        <w:ind w:left="4336" w:right="0" w:firstLine="0"/>
        <w:jc w:val="left"/>
        <w:rPr>
          <w:sz w:val="18"/>
        </w:rPr>
      </w:pPr>
      <w:r>
        <w:rPr>
          <w:w w:val="105"/>
          <w:sz w:val="18"/>
        </w:rPr>
        <w:t>Brightline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Advertising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Dallas,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TX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2008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00" w:bottom="280" w:left="425" w:right="283"/>
        </w:sectPr>
      </w:pPr>
    </w:p>
    <w:p>
      <w:pPr>
        <w:spacing w:before="37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31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5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30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12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Brand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Executive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spacing w:val="2"/>
          <w:sz w:val="18"/>
        </w:rPr>
        <w:t>International</w:t>
      </w:r>
      <w:r>
        <w:rPr>
          <w:color w:val="FFFFFF"/>
          <w:spacing w:val="48"/>
          <w:sz w:val="18"/>
        </w:rPr>
        <w:t> </w:t>
      </w:r>
      <w:r>
        <w:rPr>
          <w:color w:val="FFFFFF"/>
          <w:spacing w:val="-2"/>
          <w:sz w:val="18"/>
        </w:rPr>
        <w:t>campaigns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39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Revenue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  <w:tab w:pos="393" w:val="left" w:leader="none"/>
        </w:tabs>
        <w:spacing w:line="196" w:lineRule="auto" w:before="162" w:after="0"/>
        <w:ind w:left="393" w:right="465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Directed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integrated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Fortune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500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winning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industry awards and securing $10M in repeat business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  <w:tab w:pos="393" w:val="left" w:leader="none"/>
        </w:tabs>
        <w:spacing w:line="208" w:lineRule="auto" w:before="86" w:after="0"/>
        <w:ind w:left="393" w:right="192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launch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cross-channel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campaigns 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32%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platforms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  <w:tab w:pos="393" w:val="left" w:leader="none"/>
        </w:tabs>
        <w:spacing w:line="196" w:lineRule="auto" w:before="96" w:after="0"/>
        <w:ind w:left="393" w:right="255" w:hanging="298"/>
        <w:jc w:val="left"/>
        <w:rPr>
          <w:sz w:val="16"/>
        </w:rPr>
      </w:pPr>
      <w:r>
        <w:rPr>
          <w:w w:val="105"/>
          <w:sz w:val="16"/>
        </w:rPr>
        <w:t>Introduced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workflows,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 18% while maintaining creative quality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00" w:bottom="280" w:left="425" w:right="283"/>
          <w:cols w:num="2" w:equalWidth="0">
            <w:col w:w="2675" w:space="1789"/>
            <w:col w:w="6748"/>
          </w:cols>
        </w:sectPr>
      </w:pPr>
    </w:p>
    <w:p>
      <w:pPr>
        <w:pStyle w:val="ListParagraph"/>
        <w:numPr>
          <w:ilvl w:val="1"/>
          <w:numId w:val="3"/>
        </w:numPr>
        <w:tabs>
          <w:tab w:pos="577" w:val="left" w:leader="none"/>
        </w:tabs>
        <w:spacing w:line="240" w:lineRule="auto" w:before="1" w:after="0"/>
        <w:ind w:left="577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spacing w:before="242"/>
        <w:ind w:left="281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C5394"/>
          <w:w w:val="130"/>
          <w:sz w:val="22"/>
        </w:rPr>
        <w:t>C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E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R</w:t>
      </w:r>
      <w:r>
        <w:rPr>
          <w:rFonts w:ascii="Calibri"/>
          <w:b/>
          <w:color w:val="0C5394"/>
          <w:spacing w:val="-30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T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I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F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I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C</w:t>
      </w:r>
      <w:r>
        <w:rPr>
          <w:rFonts w:ascii="Calibri"/>
          <w:b/>
          <w:color w:val="0C5394"/>
          <w:spacing w:val="-30"/>
          <w:w w:val="130"/>
          <w:sz w:val="22"/>
        </w:rPr>
        <w:t> </w:t>
      </w:r>
      <w:r>
        <w:rPr>
          <w:rFonts w:ascii="Calibri"/>
          <w:b/>
          <w:color w:val="0C5394"/>
          <w:spacing w:val="14"/>
          <w:w w:val="130"/>
          <w:sz w:val="22"/>
        </w:rPr>
        <w:t>AT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I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O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N</w:t>
      </w:r>
      <w:r>
        <w:rPr>
          <w:rFonts w:ascii="Calibri"/>
          <w:b/>
          <w:color w:val="0C5394"/>
          <w:spacing w:val="-27"/>
          <w:w w:val="130"/>
          <w:sz w:val="22"/>
        </w:rPr>
        <w:t> </w:t>
      </w:r>
      <w:r>
        <w:rPr>
          <w:rFonts w:ascii="Calibri"/>
          <w:b/>
          <w:color w:val="0C5394"/>
          <w:spacing w:val="-10"/>
          <w:w w:val="130"/>
          <w:sz w:val="22"/>
        </w:rPr>
        <w:t>S</w:t>
      </w:r>
    </w:p>
    <w:p>
      <w:pPr>
        <w:spacing w:after="0"/>
        <w:jc w:val="left"/>
        <w:rPr>
          <w:rFonts w:ascii="Calibri"/>
          <w:b/>
          <w:sz w:val="22"/>
        </w:rPr>
        <w:sectPr>
          <w:type w:val="continuous"/>
          <w:pgSz w:w="11920" w:h="16860"/>
          <w:pgMar w:top="900" w:bottom="280" w:left="425" w:right="283"/>
          <w:cols w:num="2" w:equalWidth="0">
            <w:col w:w="2246" w:space="1809"/>
            <w:col w:w="7157"/>
          </w:cols>
        </w:sectPr>
      </w:pPr>
    </w:p>
    <w:p>
      <w:pPr>
        <w:spacing w:before="91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543050"/>
                            <a:ext cx="4762500" cy="916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61780">
                                <a:moveTo>
                                  <a:pt x="0" y="9161525"/>
                                </a:moveTo>
                                <a:lnTo>
                                  <a:pt x="4762233" y="91615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61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3432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419475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7242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800475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4095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1838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476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5529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543050">
                                <a:moveTo>
                                  <a:pt x="4758308" y="1543049"/>
                                </a:moveTo>
                                <a:lnTo>
                                  <a:pt x="0" y="1543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54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144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4448" id="docshapegroup1" coordorigin="0,0" coordsize="11919,16858">
                <v:rect style="position:absolute;left:4418;top:2430;width:7500;height:1442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265;width:525;height:525" id="docshape6" coordorigin="705,5265" coordsize="525,525" path="m965,5790l902,5782,843,5759,791,5723,749,5674,720,5617,706,5555,705,5530,705,5513,716,5450,742,5392,781,5341,832,5302,890,5276,953,5265,970,5265,982,5265,1045,5276,1103,5302,1154,5341,1193,5392,1219,5450,1230,5513,1230,5530,1230,5542,1219,5605,1193,5663,1154,5714,1103,5753,1045,5779,982,5790,965,5790xe" filled="true" fillcolor="#e78f37" stroked="false">
                  <v:path arrowok="t"/>
                  <v:fill type="solid"/>
                </v:shape>
                <v:shape style="position:absolute;left:825;top:5385;width:279;height:279" type="#_x0000_t75" id="docshape7" stroked="false">
                  <v:imagedata r:id="rId7" o:title=""/>
                </v:shape>
                <v:shape style="position:absolute;left:705;top:5865;width:525;height:510" id="docshape8" coordorigin="705,5865" coordsize="525,510" path="m975,6375l960,6375,947,6375,886,6364,829,6339,780,6300,741,6251,716,6194,705,6133,705,6120,705,6107,716,6046,741,5989,780,5940,829,5901,886,5876,947,5865,960,5865,975,5865,1037,5873,1095,5895,1146,5931,1187,5978,1215,6034,1229,6095,1230,6120,1230,6133,1219,6194,1194,6251,1155,6300,1106,6339,1049,6364,988,6375,975,6375xe" filled="true" fillcolor="#e78f37" stroked="false">
                  <v:path arrowok="t"/>
                  <v:fill type="solid"/>
                </v:shape>
                <v:shape style="position:absolute;left:843;top:5985;width:243;height:270" type="#_x0000_t75" id="docshape9" stroked="false">
                  <v:imagedata r:id="rId8" o:title=""/>
                </v:shape>
                <v:shape style="position:absolute;left:705;top:6450;width:525;height:525" id="docshape10" coordorigin="705,6450" coordsize="525,525" path="m965,6975l902,6967,843,6944,791,6908,749,6859,720,6802,706,6740,705,6715,705,6698,716,6635,742,6577,781,6526,832,6487,890,6461,953,6450,970,6450,982,6450,1045,6461,1103,6487,1154,6526,1193,6577,1219,6635,1230,6698,1230,6715,1230,6727,1219,6790,1193,6848,1154,6899,1103,6938,1045,6964,982,6975,965,6975xe" filled="true" fillcolor="#e78f37" stroked="false">
                  <v:path arrowok="t"/>
                  <v:fill type="solid"/>
                </v:shape>
                <v:shape style="position:absolute;left:825;top:6588;width:279;height:242" type="#_x0000_t75" id="docshape11" stroked="false">
                  <v:imagedata r:id="rId9" o:title=""/>
                </v:shape>
                <v:shape style="position:absolute;left:705;top:7050;width:525;height:525" id="docshape12" coordorigin="705,7050" coordsize="525,525" path="m965,7575l902,7567,843,7544,791,7508,749,7459,720,7402,706,7340,705,7315,705,7298,716,7235,742,7177,781,7126,832,7087,890,7061,953,7050,970,7050,982,7050,1045,7061,1103,7087,1154,7126,1193,7177,1219,7235,1230,7298,1230,7315,1230,7327,1219,7390,1193,7448,1154,7499,1103,7538,1045,7564,982,7575,965,7575xe" filled="true" fillcolor="#e78f37" stroked="false">
                  <v:path arrowok="t"/>
                  <v:fill type="solid"/>
                </v:shape>
                <v:shape style="position:absolute;left:825;top:7170;width:278;height:279" type="#_x0000_t75" id="docshape13" stroked="false">
                  <v:imagedata r:id="rId10" o:title=""/>
                </v:shape>
                <v:rect style="position:absolute;left:4425;top:0;width:7494;height:2430" id="docshape14" filled="true" fillcolor="#ffffff" stroked="false">
                  <v:fill type="solid"/>
                </v:rect>
                <v:rect style="position:absolute;left:4755;top:238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Heading1"/>
        <w:spacing w:line="295" w:lineRule="auto"/>
      </w:pPr>
      <w:r>
        <w:rPr>
          <w:color w:val="FFFFFF"/>
          <w:w w:val="105"/>
        </w:rPr>
        <w:t>Bachelor of Fine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Arts in Graphic </w:t>
      </w:r>
      <w:r>
        <w:rPr>
          <w:color w:val="FFFFFF"/>
          <w:spacing w:val="-2"/>
          <w:w w:val="105"/>
        </w:rPr>
        <w:t>Design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95" w:lineRule="auto" w:before="0"/>
        <w:ind w:left="281" w:right="141" w:firstLine="0"/>
        <w:jc w:val="left"/>
        <w:rPr>
          <w:sz w:val="18"/>
        </w:rPr>
      </w:pPr>
      <w:r>
        <w:rPr>
          <w:color w:val="FFFFFF"/>
          <w:w w:val="105"/>
          <w:sz w:val="18"/>
        </w:rPr>
        <w:t>Southern Methodist University May 2008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</w:tabs>
        <w:spacing w:line="343" w:lineRule="exact" w:before="85" w:after="0"/>
        <w:ind w:left="391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Project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(PMP)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3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</w:tabs>
        <w:spacing w:line="343" w:lineRule="exact" w:before="0" w:after="0"/>
        <w:ind w:left="391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Strategist,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Establishment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sectPr>
      <w:type w:val="continuous"/>
      <w:pgSz w:w="11920" w:h="16860"/>
      <w:pgMar w:top="900" w:bottom="280" w:left="425" w:right="283"/>
      <w:cols w:num="2" w:equalWidth="0">
        <w:col w:w="3281" w:space="959"/>
        <w:col w:w="69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9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3"/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2026-02-15T13:28:23Z</dcterms:created>
  <dcterms:modified xsi:type="dcterms:W3CDTF">2026-02-15T13:28:23Z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