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68"/>
        <w:rPr>
          <w:rFonts w:ascii="Times New Roman"/>
          <w:sz w:val="78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E37829"/>
          <w:sz w:val="78"/>
        </w:rPr>
        <w:t>Chris</w:t>
      </w:r>
      <w:r>
        <w:rPr>
          <w:rFonts w:ascii="Arial"/>
          <w:b/>
          <w:color w:val="E37829"/>
          <w:spacing w:val="-49"/>
          <w:sz w:val="78"/>
        </w:rPr>
        <w:t> </w:t>
      </w:r>
      <w:r>
        <w:rPr>
          <w:rFonts w:ascii="Microsoft Sans Serif"/>
          <w:color w:val="E37829"/>
          <w:spacing w:val="8"/>
          <w:sz w:val="78"/>
        </w:rPr>
        <w:t>Jackson</w:t>
      </w:r>
    </w:p>
    <w:p>
      <w:pPr>
        <w:pStyle w:val="Heading1"/>
      </w:pPr>
      <w:r>
        <w:rPr>
          <w:color w:val="E37829"/>
        </w:rPr>
        <w:t>Occupational</w:t>
      </w:r>
      <w:r>
        <w:rPr>
          <w:color w:val="E37829"/>
          <w:spacing w:val="41"/>
        </w:rPr>
        <w:t> </w:t>
      </w:r>
      <w:r>
        <w:rPr>
          <w:color w:val="E37829"/>
        </w:rPr>
        <w:t>Therapist</w:t>
      </w:r>
      <w:r>
        <w:rPr>
          <w:color w:val="E37829"/>
          <w:spacing w:val="41"/>
        </w:rPr>
        <w:t> </w:t>
      </w:r>
      <w:r>
        <w:rPr>
          <w:color w:val="E37829"/>
          <w:spacing w:val="-2"/>
        </w:rPr>
        <w:t>(Telehealth)</w:t>
      </w:r>
    </w:p>
    <w:p>
      <w:pPr>
        <w:spacing w:before="182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(555)</w:t>
      </w:r>
      <w:r>
        <w:rPr>
          <w:spacing w:val="40"/>
          <w:w w:val="110"/>
          <w:sz w:val="13"/>
        </w:rPr>
        <w:t> </w:t>
      </w:r>
      <w:r>
        <w:rPr>
          <w:w w:val="110"/>
          <w:sz w:val="13"/>
        </w:rPr>
        <w:t>555-5555</w:t>
      </w:r>
      <w:r>
        <w:rPr>
          <w:spacing w:val="71"/>
          <w:w w:val="110"/>
          <w:sz w:val="13"/>
        </w:rPr>
        <w:t> </w:t>
      </w:r>
      <w:r>
        <w:rPr>
          <w:sz w:val="9"/>
        </w:rPr>
        <w:t>•</w:t>
      </w:r>
      <w:r>
        <w:rPr>
          <w:spacing w:val="72"/>
          <w:w w:val="150"/>
          <w:sz w:val="9"/>
        </w:rPr>
        <w:t> </w:t>
      </w:r>
      <w:r>
        <w:rPr>
          <w:w w:val="110"/>
          <w:sz w:val="13"/>
        </w:rPr>
        <w:t>Los</w:t>
      </w:r>
      <w:r>
        <w:rPr>
          <w:spacing w:val="41"/>
          <w:w w:val="110"/>
          <w:sz w:val="13"/>
        </w:rPr>
        <w:t> </w:t>
      </w:r>
      <w:r>
        <w:rPr>
          <w:w w:val="110"/>
          <w:sz w:val="13"/>
        </w:rPr>
        <w:t>Angeles,</w:t>
      </w:r>
      <w:r>
        <w:rPr>
          <w:spacing w:val="40"/>
          <w:w w:val="110"/>
          <w:sz w:val="13"/>
        </w:rPr>
        <w:t> </w:t>
      </w:r>
      <w:r>
        <w:rPr>
          <w:w w:val="110"/>
          <w:sz w:val="13"/>
        </w:rPr>
        <w:t>CA</w:t>
      </w:r>
      <w:r>
        <w:rPr>
          <w:spacing w:val="71"/>
          <w:w w:val="110"/>
          <w:sz w:val="13"/>
        </w:rPr>
        <w:t> </w:t>
      </w:r>
      <w:r>
        <w:rPr>
          <w:sz w:val="9"/>
        </w:rPr>
        <w:t>•</w:t>
      </w:r>
      <w:r>
        <w:rPr>
          <w:spacing w:val="72"/>
          <w:w w:val="150"/>
          <w:sz w:val="9"/>
        </w:rPr>
        <w:t> </w:t>
      </w:r>
      <w:hyperlink r:id="rId5">
        <w:r>
          <w:rPr>
            <w:w w:val="110"/>
            <w:sz w:val="13"/>
          </w:rPr>
          <w:t>chrisjackson@email.com</w:t>
        </w:r>
      </w:hyperlink>
      <w:r>
        <w:rPr>
          <w:spacing w:val="71"/>
          <w:w w:val="110"/>
          <w:sz w:val="13"/>
        </w:rPr>
        <w:t> </w:t>
      </w:r>
      <w:r>
        <w:rPr>
          <w:sz w:val="9"/>
        </w:rPr>
        <w:t>•</w:t>
      </w:r>
      <w:r>
        <w:rPr>
          <w:spacing w:val="72"/>
          <w:w w:val="150"/>
          <w:sz w:val="9"/>
        </w:rPr>
        <w:t> </w:t>
      </w:r>
      <w:r>
        <w:rPr>
          <w:spacing w:val="-2"/>
          <w:w w:val="110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ind w:left="23"/>
      </w:pPr>
      <w:r>
        <w:rPr>
          <w:w w:val="120"/>
        </w:rPr>
        <w:t>Digital-first</w:t>
      </w:r>
      <w:r>
        <w:rPr>
          <w:spacing w:val="40"/>
          <w:w w:val="120"/>
        </w:rPr>
        <w:t> </w:t>
      </w:r>
      <w:r>
        <w:rPr>
          <w:w w:val="120"/>
        </w:rPr>
        <w:t>Occupational</w:t>
      </w:r>
      <w:r>
        <w:rPr>
          <w:spacing w:val="41"/>
          <w:w w:val="120"/>
        </w:rPr>
        <w:t> </w:t>
      </w:r>
      <w:r>
        <w:rPr>
          <w:w w:val="120"/>
        </w:rPr>
        <w:t>Therapist</w:t>
      </w:r>
      <w:r>
        <w:rPr>
          <w:spacing w:val="41"/>
          <w:w w:val="120"/>
        </w:rPr>
        <w:t> </w:t>
      </w:r>
      <w:r>
        <w:rPr>
          <w:w w:val="120"/>
        </w:rPr>
        <w:t>experienced</w:t>
      </w:r>
      <w:r>
        <w:rPr>
          <w:spacing w:val="41"/>
          <w:w w:val="120"/>
        </w:rPr>
        <w:t> </w:t>
      </w:r>
      <w:r>
        <w:rPr>
          <w:w w:val="120"/>
        </w:rPr>
        <w:t>in</w:t>
      </w:r>
      <w:r>
        <w:rPr>
          <w:spacing w:val="41"/>
          <w:w w:val="120"/>
        </w:rPr>
        <w:t> </w:t>
      </w:r>
      <w:r>
        <w:rPr>
          <w:w w:val="120"/>
        </w:rPr>
        <w:t>delivering</w:t>
      </w:r>
      <w:r>
        <w:rPr>
          <w:spacing w:val="41"/>
          <w:w w:val="120"/>
        </w:rPr>
        <w:t> </w:t>
      </w:r>
      <w:r>
        <w:rPr>
          <w:w w:val="120"/>
        </w:rPr>
        <w:t>remote</w:t>
      </w:r>
      <w:r>
        <w:rPr>
          <w:spacing w:val="41"/>
          <w:w w:val="120"/>
        </w:rPr>
        <w:t> </w:t>
      </w:r>
      <w:r>
        <w:rPr>
          <w:w w:val="120"/>
        </w:rPr>
        <w:t>interventions</w:t>
      </w:r>
      <w:r>
        <w:rPr>
          <w:spacing w:val="41"/>
          <w:w w:val="120"/>
        </w:rPr>
        <w:t> </w:t>
      </w:r>
      <w:r>
        <w:rPr>
          <w:w w:val="120"/>
        </w:rPr>
        <w:t>through</w:t>
      </w:r>
      <w:r>
        <w:rPr>
          <w:spacing w:val="40"/>
          <w:w w:val="120"/>
        </w:rPr>
        <w:t> </w:t>
      </w:r>
      <w:r>
        <w:rPr>
          <w:w w:val="120"/>
        </w:rPr>
        <w:t>virtual</w:t>
      </w:r>
      <w:r>
        <w:rPr>
          <w:spacing w:val="41"/>
          <w:w w:val="120"/>
        </w:rPr>
        <w:t> </w:t>
      </w:r>
      <w:r>
        <w:rPr>
          <w:spacing w:val="-2"/>
          <w:w w:val="120"/>
        </w:rPr>
        <w:t>platforms</w:t>
      </w:r>
    </w:p>
    <w:p>
      <w:pPr>
        <w:pStyle w:val="BodyText"/>
        <w:spacing w:line="254" w:lineRule="auto" w:before="27"/>
        <w:ind w:left="23"/>
      </w:pPr>
      <w:r>
        <w:rPr>
          <w:w w:val="120"/>
        </w:rPr>
        <w:t>Five</w:t>
      </w:r>
      <w:r>
        <w:rPr>
          <w:spacing w:val="27"/>
          <w:w w:val="120"/>
        </w:rPr>
        <w:t> </w:t>
      </w:r>
      <w:r>
        <w:rPr>
          <w:w w:val="120"/>
        </w:rPr>
        <w:t>years</w:t>
      </w:r>
      <w:r>
        <w:rPr>
          <w:spacing w:val="27"/>
          <w:w w:val="120"/>
        </w:rPr>
        <w:t> </w:t>
      </w:r>
      <w:r>
        <w:rPr>
          <w:w w:val="120"/>
        </w:rPr>
        <w:t>of</w:t>
      </w:r>
      <w:r>
        <w:rPr>
          <w:spacing w:val="27"/>
          <w:w w:val="120"/>
        </w:rPr>
        <w:t> </w:t>
      </w:r>
      <w:r>
        <w:rPr>
          <w:w w:val="120"/>
        </w:rPr>
        <w:t>experience</w:t>
      </w:r>
      <w:r>
        <w:rPr>
          <w:spacing w:val="27"/>
          <w:w w:val="120"/>
        </w:rPr>
        <w:t> </w:t>
      </w:r>
      <w:r>
        <w:rPr>
          <w:w w:val="120"/>
        </w:rPr>
        <w:t>providing</w:t>
      </w:r>
      <w:r>
        <w:rPr>
          <w:spacing w:val="27"/>
          <w:w w:val="120"/>
        </w:rPr>
        <w:t> </w:t>
      </w:r>
      <w:r>
        <w:rPr>
          <w:w w:val="120"/>
        </w:rPr>
        <w:t>therapy</w:t>
      </w:r>
      <w:r>
        <w:rPr>
          <w:spacing w:val="27"/>
          <w:w w:val="120"/>
        </w:rPr>
        <w:t> </w:t>
      </w:r>
      <w:r>
        <w:rPr>
          <w:w w:val="120"/>
        </w:rPr>
        <w:t>via</w:t>
      </w:r>
      <w:r>
        <w:rPr>
          <w:spacing w:val="27"/>
          <w:w w:val="120"/>
        </w:rPr>
        <w:t> </w:t>
      </w:r>
      <w:r>
        <w:rPr>
          <w:w w:val="120"/>
        </w:rPr>
        <w:t>telehealth</w:t>
      </w:r>
      <w:r>
        <w:rPr>
          <w:spacing w:val="27"/>
          <w:w w:val="120"/>
        </w:rPr>
        <w:t> </w:t>
      </w:r>
      <w:r>
        <w:rPr>
          <w:w w:val="120"/>
        </w:rPr>
        <w:t>to</w:t>
      </w:r>
      <w:r>
        <w:rPr>
          <w:spacing w:val="27"/>
          <w:w w:val="120"/>
        </w:rPr>
        <w:t> </w:t>
      </w:r>
      <w:r>
        <w:rPr>
          <w:w w:val="120"/>
        </w:rPr>
        <w:t>clients</w:t>
      </w:r>
      <w:r>
        <w:rPr>
          <w:spacing w:val="27"/>
          <w:w w:val="120"/>
        </w:rPr>
        <w:t> </w:t>
      </w:r>
      <w:r>
        <w:rPr>
          <w:w w:val="120"/>
        </w:rPr>
        <w:t>across</w:t>
      </w:r>
      <w:r>
        <w:rPr>
          <w:spacing w:val="27"/>
          <w:w w:val="120"/>
        </w:rPr>
        <w:t> </w:t>
      </w:r>
      <w:r>
        <w:rPr>
          <w:w w:val="120"/>
        </w:rPr>
        <w:t>age</w:t>
      </w:r>
      <w:r>
        <w:rPr>
          <w:spacing w:val="27"/>
          <w:w w:val="120"/>
        </w:rPr>
        <w:t> </w:t>
      </w:r>
      <w:r>
        <w:rPr>
          <w:w w:val="120"/>
        </w:rPr>
        <w:t>groups.</w:t>
      </w:r>
      <w:r>
        <w:rPr>
          <w:spacing w:val="27"/>
          <w:w w:val="120"/>
        </w:rPr>
        <w:t> </w:t>
      </w:r>
      <w:r>
        <w:rPr>
          <w:w w:val="120"/>
        </w:rPr>
        <w:t>Skilled</w:t>
      </w:r>
      <w:r>
        <w:rPr>
          <w:spacing w:val="27"/>
          <w:w w:val="120"/>
        </w:rPr>
        <w:t> </w:t>
      </w:r>
      <w:r>
        <w:rPr>
          <w:w w:val="120"/>
        </w:rPr>
        <w:t>in</w:t>
      </w:r>
      <w:r>
        <w:rPr>
          <w:spacing w:val="27"/>
          <w:w w:val="120"/>
        </w:rPr>
        <w:t> </w:t>
      </w:r>
      <w:r>
        <w:rPr>
          <w:w w:val="120"/>
        </w:rPr>
        <w:t>building</w:t>
      </w:r>
      <w:r>
        <w:rPr>
          <w:spacing w:val="27"/>
          <w:w w:val="120"/>
        </w:rPr>
        <w:t> </w:t>
      </w:r>
      <w:r>
        <w:rPr>
          <w:w w:val="120"/>
        </w:rPr>
        <w:t>rapport</w:t>
      </w:r>
      <w:r>
        <w:rPr>
          <w:spacing w:val="27"/>
          <w:w w:val="120"/>
        </w:rPr>
        <w:t> </w:t>
      </w:r>
      <w:r>
        <w:rPr>
          <w:w w:val="120"/>
        </w:rPr>
        <w:t>remotely, adapting</w:t>
      </w:r>
      <w:r>
        <w:rPr>
          <w:spacing w:val="40"/>
          <w:w w:val="120"/>
        </w:rPr>
        <w:t> </w:t>
      </w:r>
      <w:r>
        <w:rPr>
          <w:w w:val="120"/>
        </w:rPr>
        <w:t>exercises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home</w:t>
      </w:r>
      <w:r>
        <w:rPr>
          <w:spacing w:val="40"/>
          <w:w w:val="120"/>
        </w:rPr>
        <w:t> </w:t>
      </w:r>
      <w:r>
        <w:rPr>
          <w:w w:val="120"/>
        </w:rPr>
        <w:t>environments,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maintaining</w:t>
      </w:r>
      <w:r>
        <w:rPr>
          <w:spacing w:val="40"/>
          <w:w w:val="120"/>
        </w:rPr>
        <w:t> </w:t>
      </w:r>
      <w:r>
        <w:rPr>
          <w:w w:val="120"/>
        </w:rPr>
        <w:t>client</w:t>
      </w:r>
      <w:r>
        <w:rPr>
          <w:spacing w:val="40"/>
          <w:w w:val="120"/>
        </w:rPr>
        <w:t> </w:t>
      </w:r>
      <w:r>
        <w:rPr>
          <w:w w:val="120"/>
        </w:rPr>
        <w:t>engagement</w:t>
      </w:r>
      <w:r>
        <w:rPr>
          <w:spacing w:val="40"/>
          <w:w w:val="120"/>
        </w:rPr>
        <w:t> </w:t>
      </w:r>
      <w:r>
        <w:rPr>
          <w:w w:val="120"/>
        </w:rPr>
        <w:t>over</w:t>
      </w:r>
      <w:r>
        <w:rPr>
          <w:spacing w:val="40"/>
          <w:w w:val="120"/>
        </w:rPr>
        <w:t> </w:t>
      </w:r>
      <w:r>
        <w:rPr>
          <w:w w:val="120"/>
        </w:rPr>
        <w:t>video.</w:t>
      </w:r>
    </w:p>
    <w:p>
      <w:pPr>
        <w:pStyle w:val="BodyText"/>
        <w:spacing w:before="53"/>
      </w:pPr>
    </w:p>
    <w:p>
      <w:pPr>
        <w:pStyle w:val="Heading2"/>
        <w:spacing w:before="0"/>
      </w:pPr>
      <w:r>
        <w:rPr>
          <w:color w:val="E37829"/>
          <w:sz w:val="35"/>
        </w:rPr>
        <w:t>K</w:t>
      </w:r>
      <w:r>
        <w:rPr>
          <w:color w:val="E37829"/>
        </w:rPr>
        <w:t>ey</w:t>
      </w:r>
      <w:r>
        <w:rPr>
          <w:color w:val="E37829"/>
          <w:spacing w:val="10"/>
        </w:rPr>
        <w:t> </w:t>
      </w:r>
      <w:r>
        <w:rPr>
          <w:color w:val="E3782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559"/>
        </w:sect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1" w:after="0"/>
        <w:ind w:left="654" w:right="0" w:hanging="296"/>
        <w:jc w:val="left"/>
        <w:rPr>
          <w:sz w:val="15"/>
        </w:rPr>
      </w:pPr>
      <w:r>
        <w:rPr>
          <w:w w:val="120"/>
          <w:sz w:val="15"/>
        </w:rPr>
        <w:t>Virtual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care</w:t>
      </w:r>
      <w:r>
        <w:rPr>
          <w:spacing w:val="20"/>
          <w:w w:val="120"/>
          <w:sz w:val="15"/>
        </w:rPr>
        <w:t> </w:t>
      </w:r>
      <w:r>
        <w:rPr>
          <w:spacing w:val="-2"/>
          <w:w w:val="120"/>
          <w:sz w:val="15"/>
        </w:rPr>
        <w:t>platforms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w w:val="125"/>
          <w:sz w:val="15"/>
        </w:rPr>
        <w:t>Family</w:t>
      </w:r>
      <w:r>
        <w:rPr>
          <w:spacing w:val="16"/>
          <w:w w:val="125"/>
          <w:sz w:val="15"/>
        </w:rPr>
        <w:t> </w:t>
      </w:r>
      <w:r>
        <w:rPr>
          <w:spacing w:val="-2"/>
          <w:w w:val="125"/>
          <w:sz w:val="15"/>
        </w:rPr>
        <w:t>coaching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sz w:val="15"/>
        </w:rPr>
      </w:pPr>
      <w:r>
        <w:rPr>
          <w:w w:val="125"/>
          <w:sz w:val="15"/>
        </w:rPr>
        <w:t>HIPAA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180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w w:val="125"/>
          <w:sz w:val="15"/>
        </w:rPr>
        <w:t>Home</w:t>
      </w:r>
      <w:r>
        <w:rPr>
          <w:spacing w:val="4"/>
          <w:w w:val="125"/>
          <w:sz w:val="15"/>
        </w:rPr>
        <w:t> </w:t>
      </w:r>
      <w:r>
        <w:rPr>
          <w:w w:val="125"/>
          <w:sz w:val="15"/>
        </w:rPr>
        <w:t>exercise</w:t>
      </w:r>
      <w:r>
        <w:rPr>
          <w:spacing w:val="5"/>
          <w:w w:val="125"/>
          <w:sz w:val="15"/>
        </w:rPr>
        <w:t> </w:t>
      </w:r>
      <w:r>
        <w:rPr>
          <w:spacing w:val="-2"/>
          <w:w w:val="125"/>
          <w:sz w:val="15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sz w:val="15"/>
        </w:rPr>
      </w:pPr>
      <w:r>
        <w:rPr>
          <w:w w:val="125"/>
          <w:sz w:val="15"/>
        </w:rPr>
        <w:t>Remote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progress</w:t>
      </w:r>
      <w:r>
        <w:rPr>
          <w:spacing w:val="11"/>
          <w:w w:val="125"/>
          <w:sz w:val="15"/>
        </w:rPr>
        <w:t> </w:t>
      </w:r>
      <w:r>
        <w:rPr>
          <w:spacing w:val="-2"/>
          <w:w w:val="125"/>
          <w:sz w:val="15"/>
        </w:rPr>
        <w:t>tracking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0" w:bottom="0" w:left="850" w:right="1559"/>
          <w:cols w:num="2" w:equalWidth="0">
            <w:col w:w="2374" w:space="1031"/>
            <w:col w:w="6106"/>
          </w:cols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78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3905249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07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6257924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92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2238374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6.24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7829"/>
          <w:sz w:val="35"/>
        </w:rPr>
        <w:t>P</w:t>
      </w:r>
      <w:r>
        <w:rPr>
          <w:color w:val="E37829"/>
        </w:rPr>
        <w:t>rofessional</w:t>
      </w:r>
      <w:r>
        <w:rPr>
          <w:color w:val="E37829"/>
          <w:spacing w:val="75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line="254" w:lineRule="auto" w:before="278"/>
        <w:ind w:left="358" w:right="3159"/>
      </w:pPr>
      <w:r>
        <w:rPr>
          <w:w w:val="120"/>
        </w:rPr>
        <w:t>Occupational Therapist (Telehealth)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Thrive Therapy Online, Los Angeles, CA</w:t>
      </w:r>
      <w:r>
        <w:rPr>
          <w:spacing w:val="40"/>
          <w:w w:val="120"/>
        </w:rPr>
        <w:t> </w:t>
      </w:r>
      <w:r>
        <w:rPr>
          <w:w w:val="120"/>
        </w:rPr>
        <w:t>May 2020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58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Deliver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remote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OT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services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children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adults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physical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cognitive</w:t>
      </w:r>
      <w:r>
        <w:rPr>
          <w:spacing w:val="26"/>
          <w:w w:val="120"/>
          <w:sz w:val="15"/>
        </w:rPr>
        <w:t> </w:t>
      </w:r>
      <w:r>
        <w:rPr>
          <w:spacing w:val="-2"/>
          <w:w w:val="120"/>
          <w:sz w:val="15"/>
        </w:rPr>
        <w:t>conditions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Created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digital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materials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adaptive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tools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home</w:t>
      </w:r>
      <w:r>
        <w:rPr>
          <w:spacing w:val="25"/>
          <w:w w:val="120"/>
          <w:sz w:val="15"/>
        </w:rPr>
        <w:t> </w:t>
      </w:r>
      <w:r>
        <w:rPr>
          <w:spacing w:val="-5"/>
          <w:w w:val="120"/>
          <w:sz w:val="15"/>
        </w:rPr>
        <w:t>use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Achieved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a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94%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session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retention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rate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through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interactive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scheduling</w:t>
      </w:r>
      <w:r>
        <w:rPr>
          <w:spacing w:val="29"/>
          <w:w w:val="120"/>
          <w:sz w:val="15"/>
        </w:rPr>
        <w:t> </w:t>
      </w:r>
      <w:r>
        <w:rPr>
          <w:spacing w:val="-2"/>
          <w:w w:val="120"/>
          <w:sz w:val="15"/>
        </w:rPr>
        <w:t>tools</w:t>
      </w:r>
    </w:p>
    <w:p>
      <w:pPr>
        <w:pStyle w:val="BodyText"/>
        <w:spacing w:line="276" w:lineRule="auto" w:before="147"/>
        <w:ind w:left="358" w:right="4057"/>
      </w:pPr>
      <w:r>
        <w:rPr>
          <w:w w:val="115"/>
        </w:rPr>
        <w:t>Occupational</w:t>
      </w:r>
      <w:r>
        <w:rPr>
          <w:spacing w:val="40"/>
          <w:w w:val="115"/>
        </w:rPr>
        <w:t> </w:t>
      </w:r>
      <w:r>
        <w:rPr>
          <w:w w:val="115"/>
        </w:rPr>
        <w:t>Therapist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WellConnect</w:t>
      </w:r>
      <w:r>
        <w:rPr>
          <w:spacing w:val="40"/>
          <w:w w:val="115"/>
        </w:rPr>
        <w:t> </w:t>
      </w:r>
      <w:r>
        <w:rPr>
          <w:w w:val="115"/>
        </w:rPr>
        <w:t>Health,</w:t>
      </w:r>
      <w:r>
        <w:rPr>
          <w:spacing w:val="40"/>
          <w:w w:val="115"/>
        </w:rPr>
        <w:t> </w:t>
      </w:r>
      <w:r>
        <w:rPr>
          <w:w w:val="115"/>
        </w:rPr>
        <w:t>Los</w:t>
      </w:r>
      <w:r>
        <w:rPr>
          <w:spacing w:val="40"/>
          <w:w w:val="115"/>
        </w:rPr>
        <w:t> </w:t>
      </w:r>
      <w:r>
        <w:rPr>
          <w:w w:val="115"/>
        </w:rPr>
        <w:t>Angeles,</w:t>
      </w:r>
      <w:r>
        <w:rPr>
          <w:spacing w:val="40"/>
          <w:w w:val="115"/>
        </w:rPr>
        <w:t> </w:t>
      </w:r>
      <w:r>
        <w:rPr>
          <w:w w:val="115"/>
        </w:rPr>
        <w:t>CA</w:t>
      </w:r>
      <w:r>
        <w:rPr>
          <w:spacing w:val="40"/>
          <w:w w:val="115"/>
        </w:rPr>
        <w:t> </w:t>
      </w:r>
      <w:r>
        <w:rPr>
          <w:w w:val="115"/>
        </w:rPr>
        <w:t>August 2018 – April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Transitioned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in-person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clients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virtual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care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during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early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pandemic</w:t>
      </w:r>
      <w:r>
        <w:rPr>
          <w:spacing w:val="30"/>
          <w:w w:val="120"/>
          <w:sz w:val="15"/>
        </w:rPr>
        <w:t> </w:t>
      </w:r>
      <w:r>
        <w:rPr>
          <w:spacing w:val="-2"/>
          <w:w w:val="120"/>
          <w:sz w:val="15"/>
        </w:rPr>
        <w:t>period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Developed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standardized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online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intake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forms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that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streamlined</w:t>
      </w:r>
      <w:r>
        <w:rPr>
          <w:spacing w:val="36"/>
          <w:w w:val="120"/>
          <w:sz w:val="15"/>
        </w:rPr>
        <w:t> </w:t>
      </w:r>
      <w:r>
        <w:rPr>
          <w:spacing w:val="-2"/>
          <w:w w:val="120"/>
          <w:sz w:val="15"/>
        </w:rPr>
        <w:t>evaluations</w:t>
      </w:r>
    </w:p>
    <w:p>
      <w:pPr>
        <w:pStyle w:val="Heading2"/>
      </w:pPr>
      <w:r>
        <w:rPr>
          <w:color w:val="E37829"/>
          <w:spacing w:val="-2"/>
          <w:sz w:val="35"/>
        </w:rPr>
        <w:t>E</w:t>
      </w:r>
      <w:r>
        <w:rPr>
          <w:color w:val="E37829"/>
          <w:spacing w:val="-2"/>
        </w:rPr>
        <w:t>ducation</w:t>
      </w:r>
    </w:p>
    <w:p>
      <w:pPr>
        <w:pStyle w:val="BodyText"/>
        <w:spacing w:before="278"/>
        <w:ind w:left="358"/>
      </w:pPr>
      <w:r>
        <w:rPr>
          <w:w w:val="115"/>
        </w:rPr>
        <w:t>Master</w:t>
      </w:r>
      <w:r>
        <w:rPr>
          <w:spacing w:val="35"/>
          <w:w w:val="115"/>
        </w:rPr>
        <w:t> </w:t>
      </w:r>
      <w:r>
        <w:rPr>
          <w:w w:val="115"/>
        </w:rPr>
        <w:t>of</w:t>
      </w:r>
      <w:r>
        <w:rPr>
          <w:spacing w:val="36"/>
          <w:w w:val="115"/>
        </w:rPr>
        <w:t> </w:t>
      </w:r>
      <w:r>
        <w:rPr>
          <w:w w:val="115"/>
        </w:rPr>
        <w:t>Science</w:t>
      </w:r>
      <w:r>
        <w:rPr>
          <w:spacing w:val="35"/>
          <w:w w:val="115"/>
        </w:rPr>
        <w:t> </w:t>
      </w:r>
      <w:r>
        <w:rPr>
          <w:w w:val="115"/>
        </w:rPr>
        <w:t>in</w:t>
      </w:r>
      <w:r>
        <w:rPr>
          <w:spacing w:val="36"/>
          <w:w w:val="115"/>
        </w:rPr>
        <w:t> </w:t>
      </w:r>
      <w:r>
        <w:rPr>
          <w:w w:val="115"/>
        </w:rPr>
        <w:t>Occupational</w:t>
      </w:r>
      <w:r>
        <w:rPr>
          <w:spacing w:val="36"/>
          <w:w w:val="115"/>
        </w:rPr>
        <w:t> </w:t>
      </w:r>
      <w:r>
        <w:rPr>
          <w:w w:val="115"/>
        </w:rPr>
        <w:t>Therapy</w:t>
      </w:r>
      <w:r>
        <w:rPr>
          <w:spacing w:val="57"/>
          <w:w w:val="115"/>
        </w:rPr>
        <w:t> </w:t>
      </w:r>
      <w:r>
        <w:rPr/>
        <w:t>|</w:t>
      </w:r>
      <w:r>
        <w:rPr>
          <w:spacing w:val="57"/>
          <w:w w:val="115"/>
        </w:rPr>
        <w:t> </w:t>
      </w:r>
      <w:r>
        <w:rPr>
          <w:w w:val="115"/>
        </w:rPr>
        <w:t>University</w:t>
      </w:r>
      <w:r>
        <w:rPr>
          <w:spacing w:val="36"/>
          <w:w w:val="115"/>
        </w:rPr>
        <w:t> </w:t>
      </w:r>
      <w:r>
        <w:rPr>
          <w:w w:val="115"/>
        </w:rPr>
        <w:t>of</w:t>
      </w:r>
      <w:r>
        <w:rPr>
          <w:spacing w:val="35"/>
          <w:w w:val="115"/>
        </w:rPr>
        <w:t> </w:t>
      </w:r>
      <w:r>
        <w:rPr>
          <w:w w:val="115"/>
        </w:rPr>
        <w:t>Southern</w:t>
      </w:r>
      <w:r>
        <w:rPr>
          <w:spacing w:val="36"/>
          <w:w w:val="115"/>
        </w:rPr>
        <w:t> </w:t>
      </w:r>
      <w:r>
        <w:rPr>
          <w:w w:val="115"/>
        </w:rPr>
        <w:t>California</w:t>
      </w:r>
      <w:r>
        <w:rPr>
          <w:spacing w:val="35"/>
          <w:w w:val="115"/>
        </w:rPr>
        <w:t> </w:t>
      </w:r>
      <w:r>
        <w:rPr/>
        <w:t>|</w:t>
      </w:r>
      <w:r>
        <w:rPr>
          <w:spacing w:val="36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0"/>
      <w:ind w:left="154"/>
      <w:outlineLvl w:val="1"/>
    </w:pPr>
    <w:rPr>
      <w:rFonts w:ascii="Microsoft Sans Serif" w:hAnsi="Microsoft Sans Serif" w:eastAsia="Microsoft Sans Serif" w:cs="Microsoft Sans Serif"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6"/>
      <w:ind w:left="154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jack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2026-02-12T09:12:42Z</dcterms:created>
  <dcterms:modified xsi:type="dcterms:W3CDTF">2026-02-12T09:12:42Z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