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9443D"/>
          <w:spacing w:val="27"/>
          <w:sz w:val="74"/>
        </w:rPr>
        <w:t>John</w:t>
      </w:r>
      <w:r>
        <w:rPr>
          <w:rFonts w:ascii="Arial"/>
          <w:b/>
          <w:color w:val="49443D"/>
          <w:spacing w:val="-12"/>
          <w:sz w:val="74"/>
        </w:rPr>
        <w:t> </w:t>
      </w:r>
      <w:r>
        <w:rPr>
          <w:rFonts w:ascii="Microsoft Sans Serif"/>
          <w:color w:val="49443D"/>
          <w:spacing w:val="25"/>
          <w:sz w:val="74"/>
        </w:rPr>
        <w:t>Smith</w:t>
      </w:r>
    </w:p>
    <w:p>
      <w:pPr>
        <w:spacing w:before="139"/>
        <w:ind w:left="4377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49443D"/>
          <w:sz w:val="18"/>
        </w:rPr>
        <w:t>Case</w:t>
      </w:r>
      <w:r>
        <w:rPr>
          <w:rFonts w:ascii="Arial"/>
          <w:b/>
          <w:color w:val="49443D"/>
          <w:spacing w:val="1"/>
          <w:sz w:val="18"/>
        </w:rPr>
        <w:t> </w:t>
      </w:r>
      <w:r>
        <w:rPr>
          <w:rFonts w:ascii="Arial"/>
          <w:b/>
          <w:color w:val="49443D"/>
          <w:spacing w:val="-2"/>
          <w:sz w:val="18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29425">
                                <a:moveTo>
                                  <a:pt x="28575" y="6809359"/>
                                </a:moveTo>
                                <a:lnTo>
                                  <a:pt x="27432" y="6806578"/>
                                </a:lnTo>
                                <a:lnTo>
                                  <a:pt x="22847" y="6801993"/>
                                </a:lnTo>
                                <a:lnTo>
                                  <a:pt x="20066" y="6800837"/>
                                </a:lnTo>
                                <a:lnTo>
                                  <a:pt x="8521" y="6800837"/>
                                </a:lnTo>
                                <a:lnTo>
                                  <a:pt x="5740" y="6801993"/>
                                </a:lnTo>
                                <a:lnTo>
                                  <a:pt x="1155" y="6806578"/>
                                </a:lnTo>
                                <a:lnTo>
                                  <a:pt x="0" y="6809359"/>
                                </a:lnTo>
                                <a:lnTo>
                                  <a:pt x="0" y="6817665"/>
                                </a:lnTo>
                                <a:lnTo>
                                  <a:pt x="0" y="6820903"/>
                                </a:lnTo>
                                <a:lnTo>
                                  <a:pt x="1155" y="6823684"/>
                                </a:lnTo>
                                <a:lnTo>
                                  <a:pt x="5740" y="6828269"/>
                                </a:lnTo>
                                <a:lnTo>
                                  <a:pt x="8521" y="6829412"/>
                                </a:lnTo>
                                <a:lnTo>
                                  <a:pt x="20066" y="6829412"/>
                                </a:lnTo>
                                <a:lnTo>
                                  <a:pt x="22847" y="6828269"/>
                                </a:lnTo>
                                <a:lnTo>
                                  <a:pt x="27432" y="6823684"/>
                                </a:lnTo>
                                <a:lnTo>
                                  <a:pt x="28575" y="6820903"/>
                                </a:lnTo>
                                <a:lnTo>
                                  <a:pt x="28575" y="6809359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588658"/>
                                </a:moveTo>
                                <a:lnTo>
                                  <a:pt x="27647" y="6586423"/>
                                </a:lnTo>
                                <a:lnTo>
                                  <a:pt x="23926" y="6582702"/>
                                </a:lnTo>
                                <a:lnTo>
                                  <a:pt x="21691" y="6581762"/>
                                </a:lnTo>
                                <a:lnTo>
                                  <a:pt x="6896" y="6581762"/>
                                </a:lnTo>
                                <a:lnTo>
                                  <a:pt x="4660" y="6582702"/>
                                </a:lnTo>
                                <a:lnTo>
                                  <a:pt x="939" y="6586423"/>
                                </a:lnTo>
                                <a:lnTo>
                                  <a:pt x="0" y="6588658"/>
                                </a:lnTo>
                                <a:lnTo>
                                  <a:pt x="0" y="6591287"/>
                                </a:lnTo>
                                <a:lnTo>
                                  <a:pt x="0" y="6593929"/>
                                </a:lnTo>
                                <a:lnTo>
                                  <a:pt x="939" y="6596164"/>
                                </a:lnTo>
                                <a:lnTo>
                                  <a:pt x="4660" y="6599885"/>
                                </a:lnTo>
                                <a:lnTo>
                                  <a:pt x="6896" y="6600812"/>
                                </a:lnTo>
                                <a:lnTo>
                                  <a:pt x="21691" y="6600812"/>
                                </a:lnTo>
                                <a:lnTo>
                                  <a:pt x="23926" y="6599885"/>
                                </a:lnTo>
                                <a:lnTo>
                                  <a:pt x="27647" y="6596164"/>
                                </a:lnTo>
                                <a:lnTo>
                                  <a:pt x="28575" y="6593929"/>
                                </a:lnTo>
                                <a:lnTo>
                                  <a:pt x="28575" y="6588658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369583"/>
                                </a:moveTo>
                                <a:lnTo>
                                  <a:pt x="27647" y="6367348"/>
                                </a:lnTo>
                                <a:lnTo>
                                  <a:pt x="23926" y="6363627"/>
                                </a:lnTo>
                                <a:lnTo>
                                  <a:pt x="21691" y="6362687"/>
                                </a:lnTo>
                                <a:lnTo>
                                  <a:pt x="6896" y="6362687"/>
                                </a:lnTo>
                                <a:lnTo>
                                  <a:pt x="4660" y="6363627"/>
                                </a:lnTo>
                                <a:lnTo>
                                  <a:pt x="939" y="6367348"/>
                                </a:lnTo>
                                <a:lnTo>
                                  <a:pt x="0" y="6369583"/>
                                </a:lnTo>
                                <a:lnTo>
                                  <a:pt x="0" y="6372212"/>
                                </a:lnTo>
                                <a:lnTo>
                                  <a:pt x="0" y="6374854"/>
                                </a:lnTo>
                                <a:lnTo>
                                  <a:pt x="939" y="6377089"/>
                                </a:lnTo>
                                <a:lnTo>
                                  <a:pt x="4660" y="6380810"/>
                                </a:lnTo>
                                <a:lnTo>
                                  <a:pt x="6896" y="6381737"/>
                                </a:lnTo>
                                <a:lnTo>
                                  <a:pt x="21691" y="6381737"/>
                                </a:lnTo>
                                <a:lnTo>
                                  <a:pt x="23926" y="6380810"/>
                                </a:lnTo>
                                <a:lnTo>
                                  <a:pt x="27647" y="6377089"/>
                                </a:lnTo>
                                <a:lnTo>
                                  <a:pt x="28575" y="6374854"/>
                                </a:lnTo>
                                <a:lnTo>
                                  <a:pt x="28575" y="6369583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150508"/>
                                </a:moveTo>
                                <a:lnTo>
                                  <a:pt x="27647" y="6148273"/>
                                </a:lnTo>
                                <a:lnTo>
                                  <a:pt x="23926" y="6144552"/>
                                </a:lnTo>
                                <a:lnTo>
                                  <a:pt x="21691" y="6143612"/>
                                </a:lnTo>
                                <a:lnTo>
                                  <a:pt x="6896" y="6143612"/>
                                </a:lnTo>
                                <a:lnTo>
                                  <a:pt x="4660" y="6144552"/>
                                </a:lnTo>
                                <a:lnTo>
                                  <a:pt x="939" y="6148273"/>
                                </a:lnTo>
                                <a:lnTo>
                                  <a:pt x="0" y="6150508"/>
                                </a:lnTo>
                                <a:lnTo>
                                  <a:pt x="0" y="6153137"/>
                                </a:lnTo>
                                <a:lnTo>
                                  <a:pt x="0" y="6155779"/>
                                </a:lnTo>
                                <a:lnTo>
                                  <a:pt x="939" y="6158014"/>
                                </a:lnTo>
                                <a:lnTo>
                                  <a:pt x="4660" y="6161735"/>
                                </a:lnTo>
                                <a:lnTo>
                                  <a:pt x="6896" y="6162662"/>
                                </a:lnTo>
                                <a:lnTo>
                                  <a:pt x="21691" y="6162662"/>
                                </a:lnTo>
                                <a:lnTo>
                                  <a:pt x="23926" y="6161735"/>
                                </a:lnTo>
                                <a:lnTo>
                                  <a:pt x="27647" y="6158014"/>
                                </a:lnTo>
                                <a:lnTo>
                                  <a:pt x="28575" y="6155779"/>
                                </a:lnTo>
                                <a:lnTo>
                                  <a:pt x="28575" y="6150508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5931433"/>
                                </a:moveTo>
                                <a:lnTo>
                                  <a:pt x="27647" y="5929198"/>
                                </a:lnTo>
                                <a:lnTo>
                                  <a:pt x="23926" y="5925477"/>
                                </a:lnTo>
                                <a:lnTo>
                                  <a:pt x="21691" y="5924537"/>
                                </a:lnTo>
                                <a:lnTo>
                                  <a:pt x="6896" y="5924537"/>
                                </a:lnTo>
                                <a:lnTo>
                                  <a:pt x="4660" y="5925477"/>
                                </a:lnTo>
                                <a:lnTo>
                                  <a:pt x="939" y="5929198"/>
                                </a:lnTo>
                                <a:lnTo>
                                  <a:pt x="0" y="5931433"/>
                                </a:lnTo>
                                <a:lnTo>
                                  <a:pt x="0" y="5934062"/>
                                </a:lnTo>
                                <a:lnTo>
                                  <a:pt x="0" y="5936704"/>
                                </a:lnTo>
                                <a:lnTo>
                                  <a:pt x="939" y="5938939"/>
                                </a:lnTo>
                                <a:lnTo>
                                  <a:pt x="4660" y="5942660"/>
                                </a:lnTo>
                                <a:lnTo>
                                  <a:pt x="6896" y="5943587"/>
                                </a:lnTo>
                                <a:lnTo>
                                  <a:pt x="21691" y="5943587"/>
                                </a:lnTo>
                                <a:lnTo>
                                  <a:pt x="23926" y="5942660"/>
                                </a:lnTo>
                                <a:lnTo>
                                  <a:pt x="27647" y="5938939"/>
                                </a:lnTo>
                                <a:lnTo>
                                  <a:pt x="28575" y="5936704"/>
                                </a:lnTo>
                                <a:lnTo>
                                  <a:pt x="28575" y="5931433"/>
                                </a:lnTo>
                                <a:close/>
                              </a:path>
                              <a:path w="7120890" h="68294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181474"/>
                            <a:ext cx="190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33625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24100"/>
                                </a:lnTo>
                                <a:lnTo>
                                  <a:pt x="0" y="2326741"/>
                                </a:lnTo>
                                <a:lnTo>
                                  <a:pt x="939" y="2328976"/>
                                </a:lnTo>
                                <a:lnTo>
                                  <a:pt x="4660" y="2332698"/>
                                </a:lnTo>
                                <a:lnTo>
                                  <a:pt x="6896" y="2333625"/>
                                </a:lnTo>
                                <a:lnTo>
                                  <a:pt x="12166" y="2333625"/>
                                </a:lnTo>
                                <a:lnTo>
                                  <a:pt x="14401" y="2332698"/>
                                </a:lnTo>
                                <a:lnTo>
                                  <a:pt x="18122" y="2328976"/>
                                </a:lnTo>
                                <a:lnTo>
                                  <a:pt x="19050" y="2326741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930946"/>
                                </a:moveTo>
                                <a:lnTo>
                                  <a:pt x="18122" y="1928698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698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49443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0755" id="docshape14" coordorigin="705,0" coordsize="11214,10755" path="m750,10723l748,10719,741,10712,737,10710,718,10710,714,10712,707,10719,705,10723,705,10736,705,10742,707,10746,714,10753,718,10755,737,10755,741,10753,748,10746,750,10742,750,10723xm750,10376l749,10372,743,10366,739,10365,716,10365,712,10366,706,10372,705,10376,705,10380,705,10384,706,10388,712,10394,716,10395,739,10395,743,10394,749,10388,750,10384,750,10376xm750,10031l749,10027,743,10021,739,10020,716,10020,712,10021,706,10027,705,10031,705,10035,705,10039,706,10043,712,10049,716,10050,739,10050,743,10049,749,10043,750,10039,750,10031xm750,9686l749,9682,743,9676,739,9675,716,9675,712,9676,706,9682,705,9686,705,9690,705,9694,706,9698,712,9704,716,9705,739,9705,743,9704,749,9698,750,9694,750,9686xm750,9341l749,9337,743,9331,739,9330,716,9330,712,9331,706,9337,705,9341,705,9345,705,9349,706,9353,712,9359,716,9360,739,9360,743,9359,749,9353,750,9349,750,934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6585;width:30;height:3675" id="docshape16" coordorigin="5010,6585" coordsize="30,3675" path="m5040,10226l5039,10222,5033,10216,5029,10215,5021,10215,5017,10216,5011,10222,5010,10226,5010,10245,5010,10249,5011,10253,5017,10259,5021,10260,5029,10260,5033,10259,5039,10253,5040,10249,5040,10226xm5040,9626l5039,9622,5033,9616,5029,9615,5021,9615,5017,9616,5011,9622,5010,9626,5010,9645,5010,9649,5011,9653,5017,9659,5021,9660,5029,9660,5033,9659,5039,9653,5040,9649,5040,9626xm5040,9026l5039,9022,5033,9016,5029,9015,5021,9015,5017,9016,5011,9022,5010,9026,5010,9045,5010,9049,5011,9053,5017,9059,5021,9060,5029,9060,5033,9059,5039,9053,5040,9049,5040,9026xm5040,7796l5039,7792,5033,7786,5029,7785,5021,7785,5017,7786,5011,7792,5010,7796,5010,7804,5011,7808,5017,7814,5021,7815,5029,7815,5033,7814,5039,7808,5040,7804,5040,7800,5040,7796xm5040,7196l5039,7192,5033,7186,5029,7185,5021,7185,5017,7186,5011,7192,5010,7196,5010,7204,5011,7208,5017,7214,5021,7215,5029,7215,5033,7214,5039,7208,5040,7204,5040,7200,5040,7196xm5040,6596l5039,6592,5033,6586,5029,6585,5021,6585,5017,6586,5011,6592,5010,6596,5010,6604,5011,6608,5017,6614,5021,6615,5029,6615,5033,6614,5039,6608,5040,6604,5040,6600,5040,65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Heading2"/>
        <w:ind w:left="281"/>
      </w:pPr>
      <w:r>
        <w:rPr>
          <w:color w:val="FFFFFF"/>
        </w:rPr>
        <w:t>Bachelor</w:t>
      </w:r>
      <w:r>
        <w:rPr>
          <w:color w:val="FFFFFF"/>
          <w:spacing w:val="23"/>
        </w:rPr>
        <w:t> </w:t>
      </w:r>
      <w:r>
        <w:rPr>
          <w:color w:val="FFFFFF"/>
        </w:rPr>
        <w:t>of</w:t>
      </w:r>
      <w:r>
        <w:rPr>
          <w:color w:val="FFFFFF"/>
          <w:spacing w:val="24"/>
        </w:rPr>
        <w:t> </w:t>
      </w:r>
      <w:r>
        <w:rPr>
          <w:color w:val="FFFFFF"/>
        </w:rPr>
        <w:t>Social</w:t>
      </w:r>
      <w:r>
        <w:rPr>
          <w:color w:val="FFFFFF"/>
          <w:spacing w:val="8"/>
        </w:rPr>
        <w:t> </w:t>
      </w:r>
      <w:r>
        <w:rPr>
          <w:color w:val="FFFFFF"/>
        </w:rPr>
        <w:t>Work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(BSW)</w:t>
      </w:r>
    </w:p>
    <w:p>
      <w:pPr>
        <w:pStyle w:val="BodyText"/>
        <w:spacing w:before="46"/>
        <w:ind w:left="281"/>
      </w:pPr>
      <w:r>
        <w:rPr>
          <w:color w:val="FFFFFF"/>
        </w:rPr>
        <w:t>University of</w:t>
      </w:r>
      <w:r>
        <w:rPr>
          <w:color w:val="FFFFFF"/>
          <w:spacing w:val="3"/>
        </w:rPr>
        <w:t> </w:t>
      </w:r>
      <w:r>
        <w:rPr>
          <w:color w:val="FFFFFF"/>
        </w:rPr>
        <w:t>New</w:t>
      </w:r>
      <w:r>
        <w:rPr>
          <w:color w:val="FFFFFF"/>
          <w:spacing w:val="-9"/>
        </w:rPr>
        <w:t> </w:t>
      </w:r>
      <w:r>
        <w:rPr>
          <w:color w:val="FFFFFF"/>
        </w:rPr>
        <w:t>York</w:t>
      </w:r>
      <w:r>
        <w:rPr>
          <w:color w:val="FFFFFF"/>
          <w:spacing w:val="8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2015</w:t>
      </w:r>
    </w:p>
    <w:p>
      <w:pPr>
        <w:pStyle w:val="BodyText"/>
        <w:spacing w:before="12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400" w:lineRule="auto"/>
        <w:ind w:left="579" w:right="696"/>
      </w:pPr>
      <w:r>
        <w:rPr>
          <w:color w:val="FFFFFF"/>
          <w:w w:val="105"/>
        </w:rPr>
        <w:t>Case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Crisis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intervention Resource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coordination 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advocacy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Mental health support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9443D"/>
        </w:rPr>
        <w:t>A</w:t>
      </w:r>
      <w:r>
        <w:rPr>
          <w:color w:val="49443D"/>
          <w:spacing w:val="-10"/>
        </w:rPr>
        <w:t> </w:t>
      </w:r>
      <w:r>
        <w:rPr>
          <w:color w:val="49443D"/>
        </w:rPr>
        <w:t>B</w:t>
      </w:r>
      <w:r>
        <w:rPr>
          <w:color w:val="49443D"/>
          <w:spacing w:val="-10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U</w:t>
      </w:r>
      <w:r>
        <w:rPr>
          <w:color w:val="49443D"/>
          <w:spacing w:val="-10"/>
        </w:rPr>
        <w:t> </w:t>
      </w:r>
      <w:r>
        <w:rPr>
          <w:color w:val="49443D"/>
        </w:rPr>
        <w:t>T</w:t>
      </w:r>
      <w:r>
        <w:rPr>
          <w:color w:val="49443D"/>
          <w:spacing w:val="78"/>
        </w:rPr>
        <w:t> </w:t>
      </w:r>
      <w:r>
        <w:rPr>
          <w:color w:val="49443D"/>
        </w:rPr>
        <w:t>M</w:t>
      </w:r>
      <w:r>
        <w:rPr>
          <w:color w:val="49443D"/>
          <w:spacing w:val="-10"/>
        </w:rPr>
        <w:t> E</w:t>
      </w:r>
    </w:p>
    <w:p>
      <w:pPr>
        <w:pStyle w:val="Heading2"/>
        <w:spacing w:before="123"/>
      </w:pPr>
      <w:r>
        <w:rPr>
          <w:w w:val="105"/>
        </w:rPr>
        <w:t>Client-focused</w:t>
      </w:r>
      <w:r>
        <w:rPr>
          <w:spacing w:val="26"/>
          <w:w w:val="105"/>
        </w:rPr>
        <w:t> </w:t>
      </w:r>
      <w:r>
        <w:rPr>
          <w:w w:val="105"/>
        </w:rPr>
        <w:t>case</w:t>
      </w:r>
      <w:r>
        <w:rPr>
          <w:spacing w:val="26"/>
          <w:w w:val="105"/>
        </w:rPr>
        <w:t> </w:t>
      </w:r>
      <w:r>
        <w:rPr>
          <w:w w:val="105"/>
        </w:rPr>
        <w:t>manager</w:t>
      </w:r>
      <w:r>
        <w:rPr>
          <w:spacing w:val="12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expertise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social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line="292" w:lineRule="auto" w:before="136"/>
        <w:ind w:left="95" w:right="1030"/>
        <w:jc w:val="both"/>
      </w:pPr>
      <w:r>
        <w:rPr>
          <w:w w:val="105"/>
        </w:rPr>
        <w:t>Case manager with over eight years of experience delivering crisis intervention, care coordination, and resource advocacy for diverse </w:t>
      </w:r>
      <w:r>
        <w:rPr>
          <w:spacing w:val="-2"/>
          <w:w w:val="105"/>
        </w:rPr>
        <w:t>populations.</w:t>
      </w:r>
    </w:p>
    <w:p>
      <w:pPr>
        <w:pStyle w:val="BodyText"/>
        <w:spacing w:line="292" w:lineRule="auto" w:before="90"/>
        <w:ind w:left="95" w:right="105"/>
        <w:jc w:val="both"/>
      </w:pPr>
      <w:r>
        <w:rPr>
          <w:w w:val="105"/>
        </w:rPr>
        <w:t>Managed caseloads of 40 to 75 clients, achieving a 92% care plan adherence rate and reducing crisis recurrence by 30%.</w:t>
      </w:r>
    </w:p>
    <w:p>
      <w:pPr>
        <w:pStyle w:val="BodyText"/>
        <w:spacing w:before="76"/>
      </w:pPr>
    </w:p>
    <w:p>
      <w:pPr>
        <w:pStyle w:val="Heading1"/>
        <w:jc w:val="both"/>
      </w:pP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7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F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A</w:t>
      </w:r>
      <w:r>
        <w:rPr>
          <w:color w:val="49443D"/>
          <w:spacing w:val="-13"/>
        </w:rPr>
        <w:t> </w:t>
      </w:r>
      <w:r>
        <w:rPr>
          <w:color w:val="49443D"/>
        </w:rPr>
        <w:t>L</w:t>
      </w:r>
      <w:r>
        <w:rPr>
          <w:color w:val="49443D"/>
          <w:spacing w:val="35"/>
        </w:rPr>
        <w:t> </w:t>
      </w:r>
      <w:r>
        <w:rPr>
          <w:color w:val="49443D"/>
        </w:rPr>
        <w:t>E</w:t>
      </w:r>
      <w:r>
        <w:rPr>
          <w:color w:val="49443D"/>
          <w:spacing w:val="-12"/>
        </w:rPr>
        <w:t> </w:t>
      </w:r>
      <w:r>
        <w:rPr>
          <w:color w:val="49443D"/>
        </w:rPr>
        <w:t>X</w:t>
      </w:r>
      <w:r>
        <w:rPr>
          <w:color w:val="49443D"/>
          <w:spacing w:val="-13"/>
        </w:rPr>
        <w:t> </w:t>
      </w: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C</w:t>
      </w:r>
      <w:r>
        <w:rPr>
          <w:color w:val="49443D"/>
          <w:spacing w:val="-13"/>
        </w:rPr>
        <w:t> </w:t>
      </w:r>
      <w:r>
        <w:rPr>
          <w:color w:val="49443D"/>
          <w:spacing w:val="-10"/>
        </w:rPr>
        <w:t>E</w:t>
      </w:r>
    </w:p>
    <w:p>
      <w:pPr>
        <w:pStyle w:val="BodyText"/>
        <w:spacing w:before="141"/>
        <w:ind w:left="95"/>
        <w:jc w:val="both"/>
        <w:rPr>
          <w:rFonts w:ascii="Microsoft Sans Serif"/>
        </w:rPr>
      </w:pPr>
      <w:r>
        <w:rPr>
          <w:rFonts w:ascii="Microsoft Sans Serif"/>
          <w:w w:val="105"/>
        </w:rPr>
        <w:t>Senior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Case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2"/>
          <w:w w:val="105"/>
        </w:rPr>
        <w:t> Present</w:t>
      </w:r>
    </w:p>
    <w:p>
      <w:pPr>
        <w:pStyle w:val="BodyText"/>
        <w:spacing w:before="34"/>
        <w:ind w:left="95"/>
      </w:pPr>
      <w:r>
        <w:rPr>
          <w:spacing w:val="2"/>
        </w:rPr>
        <w:t>Community</w:t>
      </w:r>
      <w:r>
        <w:rPr>
          <w:spacing w:val="34"/>
        </w:rPr>
        <w:t> </w:t>
      </w:r>
      <w:r>
        <w:rPr>
          <w:spacing w:val="2"/>
        </w:rPr>
        <w:t>Support</w:t>
      </w:r>
      <w:r>
        <w:rPr>
          <w:spacing w:val="43"/>
        </w:rPr>
        <w:t> </w:t>
      </w:r>
      <w:r>
        <w:rPr>
          <w:spacing w:val="2"/>
        </w:rPr>
        <w:t>Services</w:t>
      </w:r>
      <w:r>
        <w:rPr>
          <w:spacing w:val="43"/>
        </w:rPr>
        <w:t> </w:t>
      </w:r>
      <w:r>
        <w:rPr>
          <w:spacing w:val="2"/>
          <w:w w:val="85"/>
        </w:rPr>
        <w:t>|</w:t>
      </w:r>
      <w:r>
        <w:rPr>
          <w:spacing w:val="43"/>
        </w:rPr>
        <w:t> </w:t>
      </w:r>
      <w:r>
        <w:rPr>
          <w:spacing w:val="2"/>
        </w:rPr>
        <w:t>New</w:t>
      </w:r>
      <w:r>
        <w:rPr>
          <w:spacing w:val="21"/>
        </w:rPr>
        <w:t> </w:t>
      </w:r>
      <w:r>
        <w:rPr>
          <w:spacing w:val="2"/>
        </w:rPr>
        <w:t>York,</w:t>
      </w:r>
      <w:r>
        <w:rPr>
          <w:spacing w:val="43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51"/>
        <w:ind w:left="653"/>
      </w:pPr>
      <w:r>
        <w:rPr>
          <w:w w:val="110"/>
        </w:rPr>
        <w:t>Managed a caseload of 40+ clients, improving response times by</w:t>
      </w:r>
      <w:r>
        <w:rPr>
          <w:spacing w:val="-1"/>
          <w:w w:val="110"/>
        </w:rPr>
        <w:t> </w:t>
      </w:r>
      <w:r>
        <w:rPr>
          <w:w w:val="110"/>
        </w:rPr>
        <w:t>30% through process enhancements</w:t>
      </w:r>
    </w:p>
    <w:p>
      <w:pPr>
        <w:pStyle w:val="BodyText"/>
        <w:spacing w:line="292" w:lineRule="auto" w:before="90"/>
        <w:ind w:left="653" w:right="220"/>
      </w:pPr>
      <w:r>
        <w:rPr>
          <w:w w:val="105"/>
        </w:rPr>
        <w:t>Developed individualized care plans, increasing long-term stability for</w:t>
      </w:r>
      <w:r>
        <w:rPr>
          <w:spacing w:val="40"/>
          <w:w w:val="105"/>
        </w:rPr>
        <w:t> </w:t>
      </w:r>
      <w:r>
        <w:rPr>
          <w:w w:val="105"/>
        </w:rPr>
        <w:t>80% of clients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Trained and supervised a team of five caseworkers, enhancing overall</w:t>
      </w:r>
      <w:r>
        <w:rPr>
          <w:spacing w:val="40"/>
          <w:w w:val="105"/>
        </w:rPr>
        <w:t> </w:t>
      </w:r>
      <w:r>
        <w:rPr>
          <w:w w:val="105"/>
        </w:rPr>
        <w:t>service delivery</w:t>
      </w:r>
    </w:p>
    <w:p>
      <w:pPr>
        <w:pStyle w:val="BodyText"/>
        <w:spacing w:before="138"/>
        <w:ind w:left="95"/>
        <w:jc w:val="both"/>
        <w:rPr>
          <w:rFonts w:ascii="Microsoft Sans Serif"/>
        </w:rPr>
      </w:pPr>
      <w:r>
        <w:rPr>
          <w:rFonts w:ascii="Microsoft Sans Serif"/>
          <w:w w:val="105"/>
        </w:rPr>
        <w:t>Case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33"/>
        <w:ind w:left="95"/>
      </w:pPr>
      <w:r>
        <w:rPr/>
        <w:t>Hope</w:t>
      </w:r>
      <w:r>
        <w:rPr>
          <w:spacing w:val="38"/>
        </w:rPr>
        <w:t> </w:t>
      </w:r>
      <w:r>
        <w:rPr/>
        <w:t>Family</w:t>
      </w:r>
      <w:r>
        <w:rPr>
          <w:spacing w:val="30"/>
        </w:rPr>
        <w:t> </w:t>
      </w:r>
      <w:r>
        <w:rPr/>
        <w:t>Services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New</w:t>
      </w:r>
      <w:r>
        <w:rPr>
          <w:spacing w:val="18"/>
        </w:rPr>
        <w:t> </w:t>
      </w:r>
      <w:r>
        <w:rPr/>
        <w:t>York,</w:t>
      </w:r>
      <w:r>
        <w:rPr>
          <w:spacing w:val="39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51"/>
        <w:ind w:left="653" w:right="94"/>
      </w:pPr>
      <w:r>
        <w:rPr/>
        <w:t>Provided</w:t>
      </w:r>
      <w:r>
        <w:rPr>
          <w:spacing w:val="40"/>
        </w:rPr>
        <w:t> </w:t>
      </w:r>
      <w:r>
        <w:rPr/>
        <w:t>crisis</w:t>
      </w:r>
      <w:r>
        <w:rPr>
          <w:spacing w:val="40"/>
        </w:rPr>
        <w:t> </w:t>
      </w:r>
      <w:r>
        <w:rPr/>
        <w:t>intervention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social</w:t>
      </w:r>
      <w:r>
        <w:rPr>
          <w:spacing w:val="38"/>
        </w:rPr>
        <w:t> </w:t>
      </w:r>
      <w:r>
        <w:rPr/>
        <w:t>service</w:t>
      </w:r>
      <w:r>
        <w:rPr>
          <w:spacing w:val="40"/>
        </w:rPr>
        <w:t> </w:t>
      </w:r>
      <w:r>
        <w:rPr/>
        <w:t>referrals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200+</w:t>
      </w:r>
      <w:r>
        <w:rPr>
          <w:spacing w:val="40"/>
        </w:rPr>
        <w:t> </w:t>
      </w:r>
      <w:r>
        <w:rPr/>
        <w:t>clients </w:t>
      </w:r>
      <w:r>
        <w:rPr>
          <w:spacing w:val="-2"/>
        </w:rPr>
        <w:t>annually</w:t>
      </w:r>
    </w:p>
    <w:p>
      <w:pPr>
        <w:pStyle w:val="BodyText"/>
        <w:spacing w:line="292" w:lineRule="auto" w:before="90"/>
        <w:ind w:left="653" w:right="220"/>
      </w:pPr>
      <w:r>
        <w:rPr>
          <w:w w:val="105"/>
        </w:rPr>
        <w:t>Spearheaded a support program that increased client satisfaction</w:t>
      </w:r>
      <w:r>
        <w:rPr>
          <w:spacing w:val="40"/>
          <w:w w:val="105"/>
        </w:rPr>
        <w:t> </w:t>
      </w:r>
      <w:r>
        <w:rPr>
          <w:w w:val="105"/>
        </w:rPr>
        <w:t>ratings by 25%</w:t>
      </w:r>
    </w:p>
    <w:p>
      <w:pPr>
        <w:pStyle w:val="BodyText"/>
        <w:spacing w:before="90"/>
        <w:ind w:left="653"/>
      </w:pPr>
      <w:r>
        <w:rPr>
          <w:w w:val="105"/>
        </w:rPr>
        <w:t>Maintained</w:t>
      </w:r>
      <w:r>
        <w:rPr>
          <w:spacing w:val="30"/>
          <w:w w:val="105"/>
        </w:rPr>
        <w:t> </w:t>
      </w:r>
      <w:r>
        <w:rPr>
          <w:w w:val="105"/>
        </w:rPr>
        <w:t>program</w:t>
      </w:r>
      <w:r>
        <w:rPr>
          <w:spacing w:val="31"/>
          <w:w w:val="105"/>
        </w:rPr>
        <w:t> </w:t>
      </w:r>
      <w:r>
        <w:rPr>
          <w:w w:val="105"/>
        </w:rPr>
        <w:t>compliance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all</w:t>
      </w:r>
      <w:r>
        <w:rPr>
          <w:spacing w:val="21"/>
          <w:w w:val="105"/>
        </w:rPr>
        <w:t> </w:t>
      </w:r>
      <w:r>
        <w:rPr>
          <w:w w:val="105"/>
        </w:rPr>
        <w:t>regulatory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guidelines</w:t>
      </w:r>
    </w:p>
    <w:sectPr>
      <w:type w:val="continuous"/>
      <w:pgSz w:w="11920" w:h="16860"/>
      <w:pgMar w:top="1240" w:bottom="280" w:left="425" w:right="283"/>
      <w:cols w:num="2" w:equalWidth="0">
        <w:col w:w="3199" w:space="1023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2026-02-28T13:19:54Z</dcterms:created>
  <dcterms:modified xsi:type="dcterms:W3CDTF">2026-02-28T13:19:54Z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